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1C40E5" w14:paraId="08746061" w14:textId="77777777" w:rsidTr="007276CC">
        <w:tc>
          <w:tcPr>
            <w:tcW w:w="6237" w:type="dxa"/>
            <w:shd w:val="clear" w:color="auto" w:fill="auto"/>
          </w:tcPr>
          <w:p w14:paraId="1BF9A8C1" w14:textId="77777777" w:rsidR="00227E10" w:rsidRDefault="009D60F9" w:rsidP="00227E10">
            <w:pPr>
              <w:pStyle w:val="Titel"/>
            </w:pPr>
            <w:r>
              <w:t>Presseinformation</w:t>
            </w:r>
          </w:p>
          <w:p w14:paraId="53CBA7E3" w14:textId="77777777" w:rsidR="00227E10" w:rsidRPr="00227E10" w:rsidRDefault="0078796D" w:rsidP="0078796D">
            <w:pPr>
              <w:pStyle w:val="Untertitel"/>
            </w:pPr>
            <w:r w:rsidRPr="00227E10">
              <w:fldChar w:fldCharType="begin"/>
            </w:r>
            <w:r w:rsidRPr="00227E10">
              <w:instrText xml:space="preserve"> CREATEDATE  \@ "dd.MM.yyyy"  \* MERGEFORMAT </w:instrText>
            </w:r>
            <w:r w:rsidRPr="00227E10">
              <w:fldChar w:fldCharType="separate"/>
            </w:r>
            <w:r>
              <w:rPr>
                <w:noProof/>
              </w:rPr>
              <w:t>September 2020</w:t>
            </w:r>
            <w:r w:rsidRPr="00227E10">
              <w:fldChar w:fldCharType="end"/>
            </w:r>
          </w:p>
        </w:tc>
        <w:tc>
          <w:tcPr>
            <w:tcW w:w="737" w:type="dxa"/>
            <w:shd w:val="clear" w:color="auto" w:fill="auto"/>
          </w:tcPr>
          <w:p w14:paraId="46F49D03" w14:textId="77777777" w:rsidR="00227E10" w:rsidRDefault="00227E10" w:rsidP="004A4939"/>
        </w:tc>
        <w:tc>
          <w:tcPr>
            <w:tcW w:w="2835" w:type="dxa"/>
            <w:shd w:val="clear" w:color="auto" w:fill="auto"/>
          </w:tcPr>
          <w:p w14:paraId="313844FF" w14:textId="77777777" w:rsidR="00227E10" w:rsidRPr="007276CC" w:rsidRDefault="00227E10" w:rsidP="007276CC">
            <w:pPr>
              <w:pStyle w:val="Absender"/>
              <w:spacing w:before="100"/>
              <w:rPr>
                <w:b/>
              </w:rPr>
            </w:pPr>
            <w:r w:rsidRPr="007276CC">
              <w:rPr>
                <w:b/>
              </w:rPr>
              <w:t>Ansprechpartner für die Redaktion:</w:t>
            </w:r>
          </w:p>
          <w:p w14:paraId="56BBBA5C" w14:textId="77777777" w:rsidR="00227E10" w:rsidRDefault="00227E10" w:rsidP="007276CC">
            <w:pPr>
              <w:pStyle w:val="Absender"/>
            </w:pPr>
            <w:r>
              <w:t>Schüco International KG</w:t>
            </w:r>
          </w:p>
          <w:p w14:paraId="7AE93F73" w14:textId="77777777" w:rsidR="00227E10" w:rsidRDefault="00227E10" w:rsidP="007276CC">
            <w:pPr>
              <w:pStyle w:val="Absender"/>
            </w:pPr>
            <w:r>
              <w:t>Ulrike Krüger</w:t>
            </w:r>
          </w:p>
          <w:p w14:paraId="61340B6C" w14:textId="77777777" w:rsidR="00227E10" w:rsidRDefault="00227E10" w:rsidP="007276CC">
            <w:pPr>
              <w:pStyle w:val="Absender"/>
            </w:pPr>
            <w:r>
              <w:t>Karolinenstr. 1–15</w:t>
            </w:r>
          </w:p>
          <w:p w14:paraId="24A716C3" w14:textId="77777777" w:rsidR="00227E10" w:rsidRDefault="00227E10" w:rsidP="007276CC">
            <w:pPr>
              <w:pStyle w:val="Absender"/>
            </w:pPr>
            <w:r>
              <w:t>33609 Bielefeld</w:t>
            </w:r>
          </w:p>
          <w:p w14:paraId="3920F93A" w14:textId="77777777" w:rsidR="00227E10" w:rsidRDefault="00227E10" w:rsidP="007276CC">
            <w:pPr>
              <w:pStyle w:val="Absender"/>
            </w:pPr>
            <w:r>
              <w:t>Tel.: +49 (0)521 783-803</w:t>
            </w:r>
          </w:p>
          <w:p w14:paraId="4105FD5D" w14:textId="77777777" w:rsidR="00227E10" w:rsidRPr="00A520A4" w:rsidRDefault="00227E10" w:rsidP="005F0DEC">
            <w:pPr>
              <w:pStyle w:val="Absender"/>
              <w:rPr>
                <w:lang w:val="fr-FR"/>
              </w:rPr>
            </w:pPr>
            <w:r w:rsidRPr="00A520A4">
              <w:rPr>
                <w:lang w:val="fr-FR"/>
              </w:rPr>
              <w:t>Fax: +49 (0)521 783-</w:t>
            </w:r>
            <w:r w:rsidR="005F0DEC" w:rsidRPr="00A520A4">
              <w:rPr>
                <w:lang w:val="fr-FR"/>
              </w:rPr>
              <w:t>950803</w:t>
            </w:r>
          </w:p>
          <w:p w14:paraId="1DD5A3B7" w14:textId="77777777" w:rsidR="00227E10" w:rsidRPr="00A520A4" w:rsidRDefault="00227E10" w:rsidP="007276CC">
            <w:pPr>
              <w:pStyle w:val="Absender"/>
              <w:rPr>
                <w:lang w:val="fr-FR"/>
              </w:rPr>
            </w:pPr>
            <w:r w:rsidRPr="00A520A4">
              <w:rPr>
                <w:lang w:val="fr-FR"/>
              </w:rPr>
              <w:t>Mail: PR@schueco.com</w:t>
            </w:r>
          </w:p>
          <w:p w14:paraId="27F66F89" w14:textId="77777777" w:rsidR="00227E10" w:rsidRPr="00A520A4" w:rsidRDefault="0076464B" w:rsidP="007276CC">
            <w:pPr>
              <w:pStyle w:val="Absender"/>
              <w:rPr>
                <w:lang w:val="fr-FR"/>
              </w:rPr>
            </w:pPr>
            <w:r>
              <w:fldChar w:fldCharType="begin"/>
            </w:r>
            <w:r w:rsidRPr="0076464B">
              <w:rPr>
                <w:lang w:val="en-US"/>
              </w:rPr>
              <w:instrText xml:space="preserve"> HYPERLINK "http://www.schueco.de/presse" </w:instrText>
            </w:r>
            <w:r>
              <w:fldChar w:fldCharType="separate"/>
            </w:r>
            <w:r w:rsidR="00A520A4" w:rsidRPr="00A520A4">
              <w:rPr>
                <w:rStyle w:val="Hyperlink"/>
                <w:lang w:val="fr-FR"/>
              </w:rPr>
              <w:t>www.schueco.de/presse</w:t>
            </w:r>
            <w:r>
              <w:rPr>
                <w:rStyle w:val="Hyperlink"/>
                <w:lang w:val="fr-FR"/>
              </w:rPr>
              <w:fldChar w:fldCharType="end"/>
            </w:r>
          </w:p>
          <w:p w14:paraId="34219C42"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73A218E4" w14:textId="77777777" w:rsidR="00CC48E9" w:rsidRPr="001C40E5" w:rsidRDefault="00CC48E9" w:rsidP="005168F0">
      <w:pPr>
        <w:pStyle w:val="Titel"/>
        <w:spacing w:line="312" w:lineRule="auto"/>
        <w:rPr>
          <w:b/>
          <w:sz w:val="22"/>
          <w:szCs w:val="22"/>
          <w:lang w:val="en-US"/>
        </w:rPr>
      </w:pPr>
    </w:p>
    <w:p w14:paraId="2CA1D0C0" w14:textId="77777777" w:rsidR="005168F0" w:rsidRPr="003F280C" w:rsidRDefault="00412148" w:rsidP="005168F0">
      <w:pPr>
        <w:pStyle w:val="Titel"/>
        <w:spacing w:line="312" w:lineRule="auto"/>
        <w:rPr>
          <w:b/>
          <w:sz w:val="22"/>
          <w:szCs w:val="22"/>
        </w:rPr>
      </w:pPr>
      <w:r>
        <w:rPr>
          <w:b/>
          <w:sz w:val="22"/>
          <w:szCs w:val="22"/>
        </w:rPr>
        <w:t>Öffnungselement in schmaler Ansichtsbreite:</w:t>
      </w:r>
    </w:p>
    <w:p w14:paraId="56D21B35" w14:textId="77777777" w:rsidR="004A4939" w:rsidRPr="003F280C" w:rsidRDefault="00412148" w:rsidP="005168F0">
      <w:pPr>
        <w:pStyle w:val="Titel"/>
        <w:spacing w:line="312" w:lineRule="auto"/>
        <w:rPr>
          <w:b/>
          <w:sz w:val="28"/>
          <w:szCs w:val="28"/>
        </w:rPr>
      </w:pPr>
      <w:r>
        <w:rPr>
          <w:b/>
          <w:sz w:val="28"/>
          <w:szCs w:val="28"/>
        </w:rPr>
        <w:t>Schüco Fenstersystem AWS 75 PD.SI</w:t>
      </w:r>
    </w:p>
    <w:p w14:paraId="556AA8B4" w14:textId="77777777" w:rsidR="004B3B23" w:rsidRPr="003F280C" w:rsidRDefault="004B3B23" w:rsidP="005168F0">
      <w:pPr>
        <w:spacing w:line="312" w:lineRule="auto"/>
        <w:rPr>
          <w:sz w:val="22"/>
        </w:rPr>
      </w:pPr>
    </w:p>
    <w:p w14:paraId="77D6E32B" w14:textId="77777777" w:rsidR="004A4939" w:rsidRPr="00412148" w:rsidRDefault="00816A4D" w:rsidP="005168F0">
      <w:pPr>
        <w:pStyle w:val="Intro"/>
        <w:spacing w:line="312" w:lineRule="auto"/>
        <w:rPr>
          <w:b/>
        </w:rPr>
      </w:pPr>
      <w:r w:rsidRPr="00833AAF">
        <w:rPr>
          <w:b/>
        </w:rPr>
        <w:t xml:space="preserve">Bielefeld. </w:t>
      </w:r>
      <w:r w:rsidR="00412148" w:rsidRPr="00412148">
        <w:rPr>
          <w:b/>
        </w:rPr>
        <w:t>Mit dem Fenstersystem Schüco AWS 75 PD.SI (</w:t>
      </w:r>
      <w:r w:rsidR="00412148">
        <w:rPr>
          <w:b/>
        </w:rPr>
        <w:t xml:space="preserve">Aluminium </w:t>
      </w:r>
      <w:proofErr w:type="spellStart"/>
      <w:r w:rsidR="00412148">
        <w:rPr>
          <w:b/>
        </w:rPr>
        <w:t>Window</w:t>
      </w:r>
      <w:proofErr w:type="spellEnd"/>
      <w:r w:rsidR="00412148">
        <w:rPr>
          <w:b/>
        </w:rPr>
        <w:t xml:space="preserve"> System, 75 mm </w:t>
      </w:r>
      <w:proofErr w:type="spellStart"/>
      <w:r w:rsidR="00412148">
        <w:rPr>
          <w:b/>
        </w:rPr>
        <w:t>Bautiefe</w:t>
      </w:r>
      <w:proofErr w:type="spellEnd"/>
      <w:r w:rsidR="00412148">
        <w:rPr>
          <w:b/>
        </w:rPr>
        <w:t xml:space="preserve">, </w:t>
      </w:r>
      <w:r w:rsidR="00412148" w:rsidRPr="00412148">
        <w:rPr>
          <w:b/>
        </w:rPr>
        <w:t xml:space="preserve">Panorama Design, Super </w:t>
      </w:r>
      <w:proofErr w:type="spellStart"/>
      <w:r w:rsidR="00412148" w:rsidRPr="00412148">
        <w:rPr>
          <w:b/>
        </w:rPr>
        <w:t>Insulated</w:t>
      </w:r>
      <w:proofErr w:type="spellEnd"/>
      <w:r w:rsidR="00412148">
        <w:rPr>
          <w:b/>
        </w:rPr>
        <w:t xml:space="preserve">) hat das Unternehmen ein Öffnungselement im Portfolio, das minimierte innere und äußere Ansichtsbreiten mit exzellenter Wärmedämmung kombiniert. </w:t>
      </w:r>
    </w:p>
    <w:p w14:paraId="09D5EA67" w14:textId="77777777" w:rsidR="004B3B23" w:rsidRPr="00412148" w:rsidRDefault="004B3B23" w:rsidP="005168F0">
      <w:pPr>
        <w:spacing w:line="312" w:lineRule="auto"/>
        <w:rPr>
          <w:sz w:val="22"/>
        </w:rPr>
      </w:pPr>
    </w:p>
    <w:p w14:paraId="6E8E159B" w14:textId="0684F4CB" w:rsidR="004A4939" w:rsidRPr="00EA0D85" w:rsidRDefault="00971879" w:rsidP="005168F0">
      <w:pPr>
        <w:spacing w:line="312" w:lineRule="auto"/>
        <w:rPr>
          <w:sz w:val="22"/>
        </w:rPr>
      </w:pPr>
      <w:r>
        <w:rPr>
          <w:sz w:val="22"/>
        </w:rPr>
        <w:t xml:space="preserve">Das Fenstersystem </w:t>
      </w:r>
      <w:r w:rsidR="00EA0D85">
        <w:rPr>
          <w:sz w:val="22"/>
        </w:rPr>
        <w:t xml:space="preserve">Schüco AWS 75 PD.SI lässt sich </w:t>
      </w:r>
      <w:r w:rsidR="00EA0D85" w:rsidRPr="00EA0D85">
        <w:rPr>
          <w:sz w:val="22"/>
        </w:rPr>
        <w:t>als klassisches Lochfenster, als Fensterband oder als Einsatzelement in die Schüco Pfosten</w:t>
      </w:r>
      <w:r w:rsidR="00EA0D85">
        <w:rPr>
          <w:sz w:val="22"/>
        </w:rPr>
        <w:t xml:space="preserve">-Riegel-Konstruktion FWS 35 PD gestalten und ist damit für </w:t>
      </w:r>
      <w:r>
        <w:rPr>
          <w:sz w:val="22"/>
        </w:rPr>
        <w:t>alle Anwendungen im</w:t>
      </w:r>
      <w:r w:rsidR="00EA0D85">
        <w:rPr>
          <w:sz w:val="22"/>
        </w:rPr>
        <w:t xml:space="preserve"> Objekt- und gehobenen Wohnungsbau geeignet. </w:t>
      </w:r>
    </w:p>
    <w:p w14:paraId="5BDFD13F" w14:textId="77777777" w:rsidR="004A4939" w:rsidRDefault="004A4939" w:rsidP="005168F0">
      <w:pPr>
        <w:spacing w:line="312" w:lineRule="auto"/>
        <w:rPr>
          <w:sz w:val="22"/>
        </w:rPr>
      </w:pPr>
    </w:p>
    <w:p w14:paraId="346B3421" w14:textId="34F7DB53" w:rsidR="004D1767" w:rsidRDefault="00E255F0" w:rsidP="00B675E9">
      <w:pPr>
        <w:spacing w:line="312" w:lineRule="auto"/>
        <w:rPr>
          <w:sz w:val="22"/>
        </w:rPr>
      </w:pPr>
      <w:r>
        <w:rPr>
          <w:sz w:val="22"/>
        </w:rPr>
        <w:t>Das Fenstersystem Schüco AWS 75 PD.SI</w:t>
      </w:r>
      <w:r w:rsidR="00B675E9" w:rsidRPr="00B675E9">
        <w:rPr>
          <w:sz w:val="22"/>
        </w:rPr>
        <w:t xml:space="preserve"> </w:t>
      </w:r>
      <w:r>
        <w:rPr>
          <w:sz w:val="22"/>
        </w:rPr>
        <w:t>weist</w:t>
      </w:r>
      <w:r w:rsidR="00B675E9" w:rsidRPr="00B675E9">
        <w:rPr>
          <w:sz w:val="22"/>
        </w:rPr>
        <w:t xml:space="preserve"> minimierte innere und äußere Ansichtsbreiten</w:t>
      </w:r>
      <w:r>
        <w:rPr>
          <w:sz w:val="22"/>
        </w:rPr>
        <w:t xml:space="preserve"> auf. </w:t>
      </w:r>
      <w:r w:rsidR="00B675E9" w:rsidRPr="00B675E9">
        <w:rPr>
          <w:sz w:val="22"/>
        </w:rPr>
        <w:t>Basis dafür sind perfekt aufeinander abge</w:t>
      </w:r>
      <w:r>
        <w:rPr>
          <w:sz w:val="22"/>
        </w:rPr>
        <w:t xml:space="preserve">stimmte Systemeigenschaften: eine </w:t>
      </w:r>
      <w:r w:rsidR="00B675E9" w:rsidRPr="00B675E9">
        <w:rPr>
          <w:sz w:val="22"/>
        </w:rPr>
        <w:t>flächenbündige innere Flügelprofiloptik und</w:t>
      </w:r>
      <w:r>
        <w:rPr>
          <w:sz w:val="22"/>
        </w:rPr>
        <w:t xml:space="preserve"> minimierte Dichtungsansichten sowie</w:t>
      </w:r>
      <w:r w:rsidR="00B675E9" w:rsidRPr="00B675E9">
        <w:rPr>
          <w:sz w:val="22"/>
        </w:rPr>
        <w:t xml:space="preserve"> harmonisierte Ansichtsbreiten </w:t>
      </w:r>
      <w:r w:rsidR="00971879">
        <w:rPr>
          <w:sz w:val="22"/>
        </w:rPr>
        <w:t>beim</w:t>
      </w:r>
      <w:r w:rsidR="00B675E9" w:rsidRPr="00B675E9">
        <w:rPr>
          <w:sz w:val="22"/>
        </w:rPr>
        <w:t xml:space="preserve"> </w:t>
      </w:r>
      <w:proofErr w:type="spellStart"/>
      <w:r w:rsidR="00B675E9" w:rsidRPr="00B675E9">
        <w:rPr>
          <w:sz w:val="22"/>
        </w:rPr>
        <w:t>Festfeld</w:t>
      </w:r>
      <w:proofErr w:type="spellEnd"/>
      <w:r w:rsidR="00B675E9" w:rsidRPr="00B675E9">
        <w:rPr>
          <w:sz w:val="22"/>
        </w:rPr>
        <w:t xml:space="preserve"> und Öffnungselement für ein einheitliches Rahmenbild. Eine nicht sichtbare Entwässerung und eine </w:t>
      </w:r>
      <w:r w:rsidR="00B675E9" w:rsidRPr="0078796D">
        <w:rPr>
          <w:sz w:val="22"/>
        </w:rPr>
        <w:t xml:space="preserve">klare Designsprache durch enge Profilradien runden das </w:t>
      </w:r>
      <w:r w:rsidR="0078796D">
        <w:rPr>
          <w:sz w:val="22"/>
        </w:rPr>
        <w:t>F</w:t>
      </w:r>
      <w:r w:rsidR="00B675E9" w:rsidRPr="0078796D">
        <w:rPr>
          <w:sz w:val="22"/>
        </w:rPr>
        <w:t xml:space="preserve">enstersystem </w:t>
      </w:r>
      <w:r w:rsidRPr="0078796D">
        <w:rPr>
          <w:sz w:val="22"/>
        </w:rPr>
        <w:t>im Panor</w:t>
      </w:r>
      <w:r w:rsidR="00A54B9D" w:rsidRPr="0078796D">
        <w:rPr>
          <w:sz w:val="22"/>
        </w:rPr>
        <w:t>a</w:t>
      </w:r>
      <w:r w:rsidRPr="0078796D">
        <w:rPr>
          <w:sz w:val="22"/>
        </w:rPr>
        <w:t xml:space="preserve">ma Design ab. </w:t>
      </w:r>
      <w:r w:rsidR="004D1767" w:rsidRPr="0078796D">
        <w:rPr>
          <w:sz w:val="22"/>
        </w:rPr>
        <w:t>Hinzu kommt eine rosettenlose Griffanbindung für einen eigens entwickelte</w:t>
      </w:r>
      <w:r w:rsidR="00CD1A48" w:rsidRPr="0078796D">
        <w:rPr>
          <w:sz w:val="22"/>
        </w:rPr>
        <w:t>n</w:t>
      </w:r>
      <w:r w:rsidR="004D1767" w:rsidRPr="0078796D">
        <w:rPr>
          <w:sz w:val="22"/>
        </w:rPr>
        <w:t xml:space="preserve"> Griff, auch abschließbar. Die Fensterkonstruktion bietet Einbruchhemmung bis</w:t>
      </w:r>
      <w:r w:rsidR="004D1767">
        <w:rPr>
          <w:sz w:val="22"/>
        </w:rPr>
        <w:t xml:space="preserve"> Widerstandsklasse RC 2. </w:t>
      </w:r>
    </w:p>
    <w:p w14:paraId="0FBBB274" w14:textId="77777777" w:rsidR="004D1767" w:rsidRDefault="004D1767" w:rsidP="00B675E9">
      <w:pPr>
        <w:spacing w:line="312" w:lineRule="auto"/>
        <w:rPr>
          <w:sz w:val="22"/>
        </w:rPr>
      </w:pPr>
    </w:p>
    <w:p w14:paraId="2EB9C52A" w14:textId="77777777" w:rsidR="00B675E9" w:rsidRPr="00B675E9" w:rsidRDefault="00B675E9" w:rsidP="00B675E9">
      <w:pPr>
        <w:spacing w:line="312" w:lineRule="auto"/>
        <w:rPr>
          <w:sz w:val="22"/>
        </w:rPr>
      </w:pPr>
      <w:r w:rsidRPr="004D1767">
        <w:rPr>
          <w:sz w:val="22"/>
        </w:rPr>
        <w:t>Eine perfekt</w:t>
      </w:r>
      <w:r w:rsidRPr="00B675E9">
        <w:rPr>
          <w:sz w:val="22"/>
        </w:rPr>
        <w:t xml:space="preserve"> abgestimmte</w:t>
      </w:r>
      <w:r w:rsidR="00E255F0">
        <w:rPr>
          <w:sz w:val="22"/>
        </w:rPr>
        <w:t xml:space="preserve"> Architektur</w:t>
      </w:r>
      <w:r w:rsidRPr="00B675E9">
        <w:rPr>
          <w:sz w:val="22"/>
        </w:rPr>
        <w:t>lösung bietet z. B. die Integration des neuen, hochw</w:t>
      </w:r>
      <w:r w:rsidR="00E255F0">
        <w:rPr>
          <w:sz w:val="22"/>
        </w:rPr>
        <w:t>ärmegedämmten Öffnungselement</w:t>
      </w:r>
      <w:r w:rsidR="0078796D">
        <w:rPr>
          <w:sz w:val="22"/>
        </w:rPr>
        <w:t>e</w:t>
      </w:r>
      <w:r w:rsidR="00E255F0">
        <w:rPr>
          <w:sz w:val="22"/>
        </w:rPr>
        <w:t xml:space="preserve">s </w:t>
      </w:r>
      <w:r w:rsidRPr="00B675E9">
        <w:rPr>
          <w:sz w:val="22"/>
        </w:rPr>
        <w:t xml:space="preserve">in die Schüco </w:t>
      </w:r>
      <w:r w:rsidR="00E255F0">
        <w:rPr>
          <w:sz w:val="22"/>
        </w:rPr>
        <w:t>Pfosten-Riegel-Konstruktion</w:t>
      </w:r>
      <w:r w:rsidRPr="00B675E9">
        <w:rPr>
          <w:sz w:val="22"/>
        </w:rPr>
        <w:t xml:space="preserve"> FWS 35 </w:t>
      </w:r>
      <w:r w:rsidR="00E255F0">
        <w:rPr>
          <w:sz w:val="22"/>
        </w:rPr>
        <w:t>(Ansichtsbreit</w:t>
      </w:r>
      <w:r w:rsidR="000A741A">
        <w:rPr>
          <w:sz w:val="22"/>
        </w:rPr>
        <w:t>e</w:t>
      </w:r>
      <w:r w:rsidR="00E255F0">
        <w:rPr>
          <w:sz w:val="22"/>
        </w:rPr>
        <w:t xml:space="preserve"> 35 mm) </w:t>
      </w:r>
      <w:r w:rsidRPr="00B675E9">
        <w:rPr>
          <w:sz w:val="22"/>
        </w:rPr>
        <w:t xml:space="preserve">sowie die Kombination mit dem schmalen opaken Schüco Lüftungsflügel AWS </w:t>
      </w:r>
      <w:r w:rsidR="00000C71">
        <w:rPr>
          <w:sz w:val="22"/>
        </w:rPr>
        <w:t xml:space="preserve">75 PD </w:t>
      </w:r>
      <w:r w:rsidRPr="00B675E9">
        <w:rPr>
          <w:sz w:val="22"/>
        </w:rPr>
        <w:t>VV.</w:t>
      </w:r>
      <w:r w:rsidR="00000C71">
        <w:rPr>
          <w:sz w:val="22"/>
        </w:rPr>
        <w:t xml:space="preserve">SI. Die Systemeigenschaften und das Design beider </w:t>
      </w:r>
      <w:r w:rsidR="00000C71">
        <w:rPr>
          <w:sz w:val="22"/>
        </w:rPr>
        <w:lastRenderedPageBreak/>
        <w:t xml:space="preserve">Elemente sind perfekt aufeinander abgestimmt und bilden ein stimmiges </w:t>
      </w:r>
      <w:r w:rsidR="00BB274B">
        <w:rPr>
          <w:sz w:val="22"/>
        </w:rPr>
        <w:t>Fassadenbild.</w:t>
      </w:r>
      <w:r w:rsidRPr="00B675E9">
        <w:rPr>
          <w:sz w:val="22"/>
        </w:rPr>
        <w:t xml:space="preserve"> </w:t>
      </w:r>
      <w:r w:rsidR="00B70AF6">
        <w:rPr>
          <w:sz w:val="22"/>
        </w:rPr>
        <w:t xml:space="preserve">       </w:t>
      </w:r>
    </w:p>
    <w:p w14:paraId="156041D7" w14:textId="77777777" w:rsidR="004D1767" w:rsidRDefault="004D1767" w:rsidP="005168F0">
      <w:pPr>
        <w:spacing w:line="312" w:lineRule="auto"/>
        <w:rPr>
          <w:sz w:val="22"/>
        </w:rPr>
      </w:pPr>
    </w:p>
    <w:p w14:paraId="28CA98B1" w14:textId="77777777" w:rsidR="004D1767" w:rsidRPr="00164B62" w:rsidRDefault="004D1767" w:rsidP="00164B62">
      <w:pPr>
        <w:spacing w:line="312" w:lineRule="auto"/>
        <w:rPr>
          <w:b/>
          <w:sz w:val="22"/>
        </w:rPr>
      </w:pPr>
      <w:proofErr w:type="spellStart"/>
      <w:r w:rsidRPr="00164B62">
        <w:rPr>
          <w:b/>
          <w:sz w:val="22"/>
        </w:rPr>
        <w:t>Gersthofer</w:t>
      </w:r>
      <w:proofErr w:type="spellEnd"/>
      <w:r w:rsidRPr="00164B62">
        <w:rPr>
          <w:b/>
          <w:sz w:val="22"/>
        </w:rPr>
        <w:t xml:space="preserve"> Wahrzeichen </w:t>
      </w:r>
    </w:p>
    <w:p w14:paraId="3F1BE015" w14:textId="22C28451" w:rsidR="00B16F3B" w:rsidRPr="00164B62" w:rsidRDefault="004A2EF5" w:rsidP="00164B62">
      <w:pPr>
        <w:autoSpaceDE w:val="0"/>
        <w:autoSpaceDN w:val="0"/>
        <w:adjustRightInd w:val="0"/>
        <w:spacing w:line="312" w:lineRule="auto"/>
        <w:rPr>
          <w:sz w:val="22"/>
        </w:rPr>
      </w:pPr>
      <w:r w:rsidRPr="00164B62">
        <w:rPr>
          <w:sz w:val="22"/>
        </w:rPr>
        <w:t>Eines der ersten Gebäude mit dem neuen Panorama Design Fenster Schüco AWS 75 PD.SI ist die neue Firmenzentrale der Roschmann Group</w:t>
      </w:r>
      <w:r w:rsidR="00887F1B">
        <w:rPr>
          <w:sz w:val="22"/>
        </w:rPr>
        <w:t xml:space="preserve"> (</w:t>
      </w:r>
      <w:hyperlink r:id="rId7" w:history="1">
        <w:r w:rsidR="00887F1B" w:rsidRPr="00FE0593">
          <w:rPr>
            <w:rStyle w:val="Hyperlink"/>
            <w:sz w:val="22"/>
          </w:rPr>
          <w:t>www.roschmann.group</w:t>
        </w:r>
      </w:hyperlink>
      <w:r w:rsidR="00887F1B">
        <w:rPr>
          <w:sz w:val="22"/>
        </w:rPr>
        <w:t>)</w:t>
      </w:r>
      <w:r w:rsidRPr="00164B62">
        <w:rPr>
          <w:sz w:val="22"/>
        </w:rPr>
        <w:t xml:space="preserve">. Der </w:t>
      </w:r>
      <w:r w:rsidR="00971879" w:rsidRPr="00164B62">
        <w:rPr>
          <w:sz w:val="22"/>
        </w:rPr>
        <w:t>zwölfstöckige</w:t>
      </w:r>
      <w:r w:rsidRPr="00164B62">
        <w:rPr>
          <w:sz w:val="22"/>
        </w:rPr>
        <w:t xml:space="preserve"> Glastower an der Autobahn A8 in Gersthofen ist weithin sichtbar</w:t>
      </w:r>
      <w:r w:rsidR="004D1767" w:rsidRPr="00164B62">
        <w:rPr>
          <w:sz w:val="22"/>
        </w:rPr>
        <w:t>. Von innen bietet er</w:t>
      </w:r>
      <w:r w:rsidRPr="00164B62">
        <w:rPr>
          <w:sz w:val="22"/>
        </w:rPr>
        <w:t xml:space="preserve"> </w:t>
      </w:r>
      <w:r w:rsidR="00591A37" w:rsidRPr="00164B62">
        <w:rPr>
          <w:sz w:val="22"/>
        </w:rPr>
        <w:t>mit</w:t>
      </w:r>
      <w:r w:rsidR="00971879" w:rsidRPr="00164B62">
        <w:rPr>
          <w:sz w:val="22"/>
        </w:rPr>
        <w:t xml:space="preserve"> seiner transparenten Doppelfassade </w:t>
      </w:r>
      <w:r w:rsidRPr="00164B62">
        <w:rPr>
          <w:sz w:val="22"/>
        </w:rPr>
        <w:t xml:space="preserve">einen eindrucksvollen Panoramablick auf Augsburg und die Alpen. Um diesen außergewöhnlichen Weitblick so wenig wie möglich zu unterbrechen, war es das Ziel der Roschmann Group, ein Öffnungselement mit minimierten inneren und äußeren Ansichtsbreiten in die pfostenlose Ganzglaskonstruktion einzubauen. </w:t>
      </w:r>
      <w:r w:rsidR="004D1767" w:rsidRPr="00164B62">
        <w:rPr>
          <w:sz w:val="22"/>
        </w:rPr>
        <w:t>Carolin Roschmann erläutert: „</w:t>
      </w:r>
      <w:r w:rsidRPr="00164B62">
        <w:rPr>
          <w:sz w:val="22"/>
        </w:rPr>
        <w:t>Das Panorama Design Fenster von Schüco war mit all seinen Vorteilen, insbesondere der Energieeffizienz, hierfür ideal geeignet.</w:t>
      </w:r>
      <w:r w:rsidR="004D1767" w:rsidRPr="00164B62">
        <w:rPr>
          <w:sz w:val="22"/>
        </w:rPr>
        <w:t>“</w:t>
      </w:r>
      <w:r w:rsidRPr="00164B62">
        <w:rPr>
          <w:sz w:val="22"/>
        </w:rPr>
        <w:t xml:space="preserve"> Der Blendrahmen wurde durch Roschmann so modifiziert, dass dieser umlaufend „schwimmend“ in die benachbarten Isoliergläser eingefasst werden konnte. Somit bestechen die Fensterflügel in der transparenten Fassade mit einer filigranen und ansprechenden Ansicht und unterstreichen die moderne und zeitgemäße Architektur des Towers.</w:t>
      </w:r>
      <w:r w:rsidR="00A54B9D" w:rsidRPr="00164B62">
        <w:rPr>
          <w:sz w:val="22"/>
        </w:rPr>
        <w:t xml:space="preserve"> Der Entwurf des neuen </w:t>
      </w:r>
      <w:proofErr w:type="spellStart"/>
      <w:r w:rsidR="00A54B9D" w:rsidRPr="00164B62">
        <w:rPr>
          <w:sz w:val="22"/>
        </w:rPr>
        <w:t>Gersthofer</w:t>
      </w:r>
      <w:proofErr w:type="spellEnd"/>
      <w:r w:rsidR="00A54B9D" w:rsidRPr="00164B62">
        <w:rPr>
          <w:sz w:val="22"/>
        </w:rPr>
        <w:t xml:space="preserve"> Wahrzeichens stammt von </w:t>
      </w:r>
      <w:proofErr w:type="spellStart"/>
      <w:r w:rsidR="00A54B9D" w:rsidRPr="00164B62">
        <w:rPr>
          <w:sz w:val="22"/>
        </w:rPr>
        <w:t>Wunderle</w:t>
      </w:r>
      <w:proofErr w:type="spellEnd"/>
      <w:r w:rsidR="00A54B9D" w:rsidRPr="00164B62">
        <w:rPr>
          <w:sz w:val="22"/>
        </w:rPr>
        <w:t xml:space="preserve"> + Kögl Architekten</w:t>
      </w:r>
      <w:r w:rsidR="00B16F3B" w:rsidRPr="00164B62">
        <w:rPr>
          <w:sz w:val="22"/>
        </w:rPr>
        <w:t xml:space="preserve"> und entstand in enger Zusammenarbeit</w:t>
      </w:r>
    </w:p>
    <w:p w14:paraId="7F5091FE" w14:textId="2B706850" w:rsidR="00B675E9" w:rsidRDefault="00B16F3B" w:rsidP="00164B62">
      <w:pPr>
        <w:spacing w:line="312" w:lineRule="auto"/>
        <w:rPr>
          <w:sz w:val="22"/>
        </w:rPr>
      </w:pPr>
      <w:r w:rsidRPr="00164B62">
        <w:rPr>
          <w:sz w:val="22"/>
        </w:rPr>
        <w:t>mit dem Fassadenbauer</w:t>
      </w:r>
      <w:r w:rsidR="00A54B9D" w:rsidRPr="00164B62">
        <w:rPr>
          <w:sz w:val="22"/>
        </w:rPr>
        <w:t>.</w:t>
      </w:r>
    </w:p>
    <w:p w14:paraId="50FDB95B" w14:textId="77777777" w:rsidR="004D1767" w:rsidRDefault="004D1767" w:rsidP="005168F0">
      <w:pPr>
        <w:spacing w:line="312" w:lineRule="auto"/>
        <w:rPr>
          <w:sz w:val="22"/>
        </w:rPr>
      </w:pPr>
    </w:p>
    <w:p w14:paraId="30BCAA1B" w14:textId="6D8BCC50" w:rsidR="004D1767" w:rsidRPr="004D1767" w:rsidRDefault="00CD1A48" w:rsidP="005168F0">
      <w:pPr>
        <w:spacing w:line="312" w:lineRule="auto"/>
        <w:rPr>
          <w:b/>
          <w:sz w:val="22"/>
        </w:rPr>
      </w:pPr>
      <w:r>
        <w:rPr>
          <w:b/>
          <w:sz w:val="22"/>
        </w:rPr>
        <w:t>Schüco AWS 75 PD.</w:t>
      </w:r>
      <w:r w:rsidR="0076464B">
        <w:rPr>
          <w:b/>
          <w:sz w:val="22"/>
        </w:rPr>
        <w:t>S</w:t>
      </w:r>
      <w:bookmarkStart w:id="0" w:name="_GoBack"/>
      <w:bookmarkEnd w:id="0"/>
      <w:r>
        <w:rPr>
          <w:b/>
          <w:sz w:val="22"/>
        </w:rPr>
        <w:t xml:space="preserve">I - </w:t>
      </w:r>
      <w:r w:rsidR="004D1767" w:rsidRPr="004D1767">
        <w:rPr>
          <w:b/>
          <w:sz w:val="22"/>
        </w:rPr>
        <w:t xml:space="preserve">Vorteile für </w:t>
      </w:r>
      <w:proofErr w:type="spellStart"/>
      <w:r w:rsidR="004D1767" w:rsidRPr="004D1767">
        <w:rPr>
          <w:b/>
          <w:sz w:val="22"/>
        </w:rPr>
        <w:t>Verarbeiter</w:t>
      </w:r>
      <w:proofErr w:type="spellEnd"/>
      <w:r w:rsidR="004D1767" w:rsidRPr="004D1767">
        <w:rPr>
          <w:b/>
          <w:sz w:val="22"/>
        </w:rPr>
        <w:t xml:space="preserve"> </w:t>
      </w:r>
    </w:p>
    <w:p w14:paraId="50D6A3AD" w14:textId="77777777" w:rsidR="001B0B72" w:rsidRDefault="004D1767" w:rsidP="0078796D">
      <w:pPr>
        <w:spacing w:line="312" w:lineRule="auto"/>
        <w:rPr>
          <w:rStyle w:val="Fett"/>
          <w:rFonts w:cs="Arial"/>
          <w:szCs w:val="18"/>
        </w:rPr>
      </w:pPr>
      <w:r w:rsidRPr="004D1767">
        <w:rPr>
          <w:sz w:val="22"/>
        </w:rPr>
        <w:t xml:space="preserve">Für </w:t>
      </w:r>
      <w:proofErr w:type="spellStart"/>
      <w:r w:rsidRPr="004D1767">
        <w:rPr>
          <w:sz w:val="22"/>
        </w:rPr>
        <w:t>Verarbeiter</w:t>
      </w:r>
      <w:proofErr w:type="spellEnd"/>
      <w:r w:rsidRPr="004D1767">
        <w:rPr>
          <w:sz w:val="22"/>
        </w:rPr>
        <w:t xml:space="preserve"> ergeben sich gleich mehrere Vorteile. Dazu gehört die maximale Gleichteileverwendung innerhalb des Systems und im Rahmen des Schüco AWS Systembaukastens genauso wie der wirtschaftliche Schüco </w:t>
      </w:r>
      <w:proofErr w:type="spellStart"/>
      <w:r w:rsidRPr="004D1767">
        <w:rPr>
          <w:sz w:val="22"/>
        </w:rPr>
        <w:t>SimplySmart</w:t>
      </w:r>
      <w:proofErr w:type="spellEnd"/>
      <w:r w:rsidRPr="004D1767">
        <w:rPr>
          <w:sz w:val="22"/>
        </w:rPr>
        <w:t xml:space="preserve"> Verarbeitungsprozess dank des umfangreichen Werkzeug- und Maschinenportfolios zur Unterstützung von Klebeprozessen. Die Glasverklebung erfolgt einfach, effizient und prozesssicher mit Klebeband ohne Wartezeiten und auf Basis handelsüblicher Isolierverglasungen. Die Funktionsintegration, wie zum Beispiel durch das Eckstück mit integrierter Entwässerung, gewährleistet eine höchst rationelle Verarbeitung. Die Verwendung von Edelstahl-Eckglasträgern ist ein wichtiger technologischer Baustein, </w:t>
      </w:r>
      <w:r>
        <w:rPr>
          <w:sz w:val="22"/>
        </w:rPr>
        <w:t>der</w:t>
      </w:r>
      <w:r w:rsidRPr="004D1767">
        <w:rPr>
          <w:sz w:val="22"/>
        </w:rPr>
        <w:t xml:space="preserve"> die Realisierung hoher Glaslasten bei minimalen Ansichtsbreiten ermöglicht. </w:t>
      </w:r>
      <w:r w:rsidR="001B0B72">
        <w:rPr>
          <w:rStyle w:val="Fett"/>
          <w:rFonts w:cs="Arial"/>
          <w:szCs w:val="18"/>
        </w:rPr>
        <w:br w:type="page"/>
      </w:r>
    </w:p>
    <w:p w14:paraId="555203D4" w14:textId="77777777" w:rsidR="00CF00B5" w:rsidRPr="00806322" w:rsidRDefault="00CF00B5" w:rsidP="00CF00B5">
      <w:pPr>
        <w:spacing w:line="312" w:lineRule="auto"/>
        <w:jc w:val="both"/>
        <w:rPr>
          <w:rFonts w:cs="Arial"/>
          <w:b/>
          <w:szCs w:val="18"/>
        </w:rPr>
      </w:pPr>
      <w:r w:rsidRPr="00806322">
        <w:rPr>
          <w:rStyle w:val="Fett"/>
          <w:rFonts w:cs="Arial"/>
          <w:szCs w:val="18"/>
        </w:rPr>
        <w:lastRenderedPageBreak/>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669D001" w14:textId="77777777" w:rsidR="002762A8" w:rsidRPr="00CD1A48" w:rsidRDefault="002762A8" w:rsidP="002762A8">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w:t>
      </w:r>
      <w:r w:rsidR="00B9195A">
        <w:rPr>
          <w:rFonts w:cs="Arial"/>
          <w:szCs w:val="18"/>
        </w:rPr>
        <w:t>650</w:t>
      </w:r>
      <w:r w:rsidRPr="00806322">
        <w:rPr>
          <w:rFonts w:cs="Arial"/>
          <w:szCs w:val="18"/>
        </w:rPr>
        <w:t xml:space="preserve"> Mitarbeitern arbeitet das Unter</w:t>
      </w:r>
      <w:r w:rsidR="00B9195A">
        <w:rPr>
          <w:rFonts w:cs="Arial"/>
          <w:szCs w:val="18"/>
        </w:rPr>
        <w:t>-</w:t>
      </w:r>
      <w:r w:rsidRPr="00806322">
        <w:rPr>
          <w:rFonts w:cs="Arial"/>
          <w:szCs w:val="18"/>
        </w:rPr>
        <w:t xml:space="preserve">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bietet der Gebäude</w:t>
      </w:r>
      <w:r w:rsidR="00B9195A">
        <w:rPr>
          <w:rFonts w:cs="Arial"/>
          <w:szCs w:val="18"/>
        </w:rPr>
        <w:t>-</w:t>
      </w:r>
      <w:proofErr w:type="spellStart"/>
      <w:r w:rsidRPr="00806322">
        <w:rPr>
          <w:rFonts w:cs="Arial"/>
          <w:szCs w:val="18"/>
        </w:rPr>
        <w:t>hüllenspezialist</w:t>
      </w:r>
      <w:proofErr w:type="spellEnd"/>
      <w:r w:rsidRPr="00806322">
        <w:rPr>
          <w:rFonts w:cs="Arial"/>
          <w:szCs w:val="18"/>
        </w:rPr>
        <w:t xml:space="preserve"> Beratung und digitale Lösungen für alle Phasen eines Bauprojektes – von der </w:t>
      </w:r>
      <w:proofErr w:type="spellStart"/>
      <w:r w:rsidRPr="00806322">
        <w:rPr>
          <w:rFonts w:cs="Arial"/>
          <w:szCs w:val="18"/>
        </w:rPr>
        <w:t>initialen</w:t>
      </w:r>
      <w:proofErr w:type="spellEnd"/>
      <w:r w:rsidRPr="00806322">
        <w:rPr>
          <w:rFonts w:cs="Arial"/>
          <w:szCs w:val="18"/>
        </w:rPr>
        <w:t xml:space="preserve"> Idee über die Planung und Fertigung bis hin </w:t>
      </w:r>
      <w:r>
        <w:rPr>
          <w:rFonts w:cs="Arial"/>
          <w:szCs w:val="18"/>
        </w:rPr>
        <w:t xml:space="preserve">zur Montage. </w:t>
      </w:r>
      <w:r w:rsidRPr="00806322">
        <w:rPr>
          <w:rFonts w:cs="Arial"/>
          <w:szCs w:val="18"/>
        </w:rPr>
        <w:t xml:space="preserve">12.000 </w:t>
      </w:r>
      <w:proofErr w:type="spellStart"/>
      <w:r w:rsidRPr="00806322">
        <w:rPr>
          <w:rFonts w:cs="Arial"/>
          <w:szCs w:val="18"/>
        </w:rPr>
        <w:t>V</w:t>
      </w:r>
      <w:r>
        <w:rPr>
          <w:rFonts w:cs="Arial"/>
          <w:szCs w:val="18"/>
        </w:rPr>
        <w:t>erarbeiter</w:t>
      </w:r>
      <w:proofErr w:type="spellEnd"/>
      <w:r>
        <w:rPr>
          <w:rFonts w:cs="Arial"/>
          <w:szCs w:val="18"/>
        </w:rPr>
        <w:t>, Planer, Architekten</w:t>
      </w:r>
      <w:r w:rsidRPr="00806322">
        <w:rPr>
          <w:rFonts w:cs="Arial"/>
          <w:szCs w:val="18"/>
        </w:rPr>
        <w:t xml:space="preserve"> und Investoren arbeiten weltweit mit Schüco zusammen. Das Unternehmen ist in mehr als 80 Ländern aktiv und hat in 201</w:t>
      </w:r>
      <w:r w:rsidR="00B9195A">
        <w:rPr>
          <w:rFonts w:cs="Arial"/>
          <w:szCs w:val="18"/>
        </w:rPr>
        <w:t>9</w:t>
      </w:r>
      <w:r w:rsidRPr="00806322">
        <w:rPr>
          <w:rFonts w:cs="Arial"/>
          <w:szCs w:val="18"/>
        </w:rPr>
        <w:t xml:space="preserve"> einen Jahresumsatz von 1,</w:t>
      </w:r>
      <w:r w:rsidR="00B9195A">
        <w:rPr>
          <w:rFonts w:cs="Arial"/>
          <w:szCs w:val="18"/>
        </w:rPr>
        <w:t>750</w:t>
      </w:r>
      <w:r w:rsidRPr="00806322">
        <w:rPr>
          <w:rFonts w:cs="Arial"/>
          <w:szCs w:val="18"/>
        </w:rPr>
        <w:t xml:space="preserve"> M</w:t>
      </w:r>
      <w:r>
        <w:rPr>
          <w:rFonts w:cs="Arial"/>
          <w:szCs w:val="18"/>
        </w:rPr>
        <w:t xml:space="preserve">illiarden Euro erwirtschaftet. </w:t>
      </w:r>
      <w:r w:rsidRPr="00CD1A48">
        <w:rPr>
          <w:rFonts w:cs="Arial"/>
          <w:szCs w:val="18"/>
        </w:rPr>
        <w:t xml:space="preserve">Weitere Informationen unter </w:t>
      </w:r>
      <w:hyperlink r:id="rId8" w:history="1">
        <w:r w:rsidRPr="00CD1A48">
          <w:rPr>
            <w:rStyle w:val="Hyperlink"/>
            <w:rFonts w:cs="Arial"/>
            <w:szCs w:val="18"/>
          </w:rPr>
          <w:t>www.schueco.de</w:t>
        </w:r>
      </w:hyperlink>
    </w:p>
    <w:p w14:paraId="645D9718" w14:textId="77777777" w:rsidR="00CF00B5" w:rsidRPr="00CD1A48" w:rsidRDefault="00CF00B5" w:rsidP="00CF00B5">
      <w:pPr>
        <w:spacing w:line="312" w:lineRule="auto"/>
        <w:jc w:val="both"/>
        <w:rPr>
          <w:rFonts w:cs="Arial"/>
          <w:szCs w:val="18"/>
        </w:rPr>
      </w:pPr>
    </w:p>
    <w:p w14:paraId="757A60A9" w14:textId="77777777" w:rsidR="00CF00B5" w:rsidRPr="00CD1A48" w:rsidRDefault="00CF00B5" w:rsidP="00CF00B5">
      <w:pPr>
        <w:pStyle w:val="Kopfzeile"/>
        <w:tabs>
          <w:tab w:val="clear" w:pos="4513"/>
        </w:tabs>
        <w:spacing w:line="312" w:lineRule="auto"/>
        <w:rPr>
          <w:rFonts w:cs="Arial"/>
          <w:szCs w:val="18"/>
        </w:rPr>
      </w:pPr>
    </w:p>
    <w:p w14:paraId="72DB37A4" w14:textId="77777777" w:rsidR="00CF00B5" w:rsidRPr="00CD1A48" w:rsidRDefault="00CF00B5" w:rsidP="00CF00B5">
      <w:pPr>
        <w:pStyle w:val="Kopfzeile"/>
        <w:tabs>
          <w:tab w:val="clear" w:pos="4513"/>
        </w:tabs>
        <w:spacing w:line="312" w:lineRule="auto"/>
        <w:rPr>
          <w:rFonts w:cs="Arial"/>
          <w:szCs w:val="18"/>
        </w:rPr>
      </w:pPr>
    </w:p>
    <w:p w14:paraId="5EF27F58" w14:textId="77777777" w:rsidR="005168F0" w:rsidRPr="00CD1A48" w:rsidRDefault="005168F0" w:rsidP="005168F0">
      <w:pPr>
        <w:spacing w:line="312" w:lineRule="auto"/>
        <w:rPr>
          <w:b/>
          <w:sz w:val="22"/>
        </w:rPr>
      </w:pPr>
    </w:p>
    <w:p w14:paraId="539A5E20" w14:textId="77777777" w:rsidR="000A6AF7" w:rsidRDefault="000A6AF7" w:rsidP="00610835">
      <w:pPr>
        <w:spacing w:line="312" w:lineRule="auto"/>
        <w:rPr>
          <w:sz w:val="22"/>
        </w:rPr>
      </w:pPr>
    </w:p>
    <w:p w14:paraId="6419D80D" w14:textId="77777777" w:rsidR="000A6AF7" w:rsidRDefault="000A6AF7" w:rsidP="00610835">
      <w:pPr>
        <w:spacing w:line="312" w:lineRule="auto"/>
        <w:rPr>
          <w:sz w:val="22"/>
        </w:rPr>
      </w:pPr>
    </w:p>
    <w:p w14:paraId="062C25A2" w14:textId="77777777" w:rsidR="00610835" w:rsidRPr="00610835" w:rsidRDefault="00610835" w:rsidP="00610835">
      <w:pPr>
        <w:spacing w:line="312" w:lineRule="auto"/>
        <w:rPr>
          <w:sz w:val="22"/>
        </w:rPr>
      </w:pPr>
      <w:r w:rsidRPr="00610835">
        <w:rPr>
          <w:sz w:val="22"/>
        </w:rPr>
        <w:t xml:space="preserve">Die Bildfeindaten stehen im Schüco </w:t>
      </w:r>
      <w:proofErr w:type="spellStart"/>
      <w:r w:rsidRPr="00610835">
        <w:rPr>
          <w:sz w:val="22"/>
        </w:rPr>
        <w:t>Newsroom</w:t>
      </w:r>
      <w:proofErr w:type="spellEnd"/>
      <w:r w:rsidRPr="00610835">
        <w:rPr>
          <w:sz w:val="22"/>
        </w:rPr>
        <w:t xml:space="preserve"> unter </w:t>
      </w:r>
    </w:p>
    <w:p w14:paraId="66AC5A2B" w14:textId="77777777" w:rsidR="00610835" w:rsidRPr="00610835" w:rsidRDefault="0076464B" w:rsidP="00610835">
      <w:pPr>
        <w:spacing w:line="312" w:lineRule="auto"/>
        <w:rPr>
          <w:sz w:val="22"/>
        </w:rPr>
      </w:pPr>
      <w:hyperlink r:id="rId9" w:history="1">
        <w:r w:rsidR="00610835" w:rsidRPr="00610835">
          <w:rPr>
            <w:rStyle w:val="Hyperlink"/>
            <w:sz w:val="22"/>
          </w:rPr>
          <w:t>www.schueco.de/presse</w:t>
        </w:r>
      </w:hyperlink>
      <w:r w:rsidR="00610835" w:rsidRPr="00610835">
        <w:rPr>
          <w:sz w:val="22"/>
        </w:rPr>
        <w:t xml:space="preserve"> zum Download bereit.</w:t>
      </w:r>
    </w:p>
    <w:p w14:paraId="7D0C04CD" w14:textId="77777777" w:rsidR="005168F0" w:rsidRDefault="005168F0" w:rsidP="005168F0">
      <w:pPr>
        <w:spacing w:line="312" w:lineRule="auto"/>
        <w:rPr>
          <w:sz w:val="22"/>
        </w:rPr>
      </w:pPr>
    </w:p>
    <w:p w14:paraId="7E5D35CE" w14:textId="77777777" w:rsidR="00B70AF6" w:rsidRDefault="00B70AF6" w:rsidP="005168F0">
      <w:pPr>
        <w:spacing w:line="312" w:lineRule="auto"/>
        <w:rPr>
          <w:sz w:val="22"/>
        </w:rPr>
      </w:pPr>
    </w:p>
    <w:p w14:paraId="58E612C6" w14:textId="77777777" w:rsidR="00B70AF6" w:rsidRPr="00B70AF6" w:rsidRDefault="00B70AF6" w:rsidP="00B70AF6">
      <w:pPr>
        <w:spacing w:line="312" w:lineRule="auto"/>
        <w:rPr>
          <w:b/>
          <w:sz w:val="22"/>
        </w:rPr>
      </w:pPr>
      <w:r w:rsidRPr="00B70AF6">
        <w:rPr>
          <w:b/>
          <w:sz w:val="22"/>
        </w:rPr>
        <w:t>Bildnachweis: Schüco International KG</w:t>
      </w:r>
    </w:p>
    <w:p w14:paraId="0D6B2859" w14:textId="0B68E9D9" w:rsidR="001A33AB" w:rsidRDefault="00562FAB" w:rsidP="005168F0">
      <w:pPr>
        <w:spacing w:line="312" w:lineRule="auto"/>
        <w:rPr>
          <w:sz w:val="22"/>
        </w:rPr>
      </w:pPr>
      <w:r>
        <w:rPr>
          <w:noProof/>
          <w:sz w:val="16"/>
          <w:szCs w:val="16"/>
          <w:lang w:eastAsia="de-DE"/>
        </w:rPr>
        <w:drawing>
          <wp:inline distT="0" distB="0" distL="0" distR="0" wp14:anchorId="52DFDB49" wp14:editId="6191CDF8">
            <wp:extent cx="1438656" cy="1438656"/>
            <wp:effectExtent l="0" t="0" r="9525"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WS_75_PD_SI_70_s_Oeffnungselement_Word.jpg"/>
                    <pic:cNvPicPr/>
                  </pic:nvPicPr>
                  <pic:blipFill>
                    <a:blip r:embed="rId10">
                      <a:extLst>
                        <a:ext uri="{28A0092B-C50C-407E-A947-70E740481C1C}">
                          <a14:useLocalDpi xmlns:a14="http://schemas.microsoft.com/office/drawing/2010/main" val="0"/>
                        </a:ext>
                      </a:extLst>
                    </a:blip>
                    <a:stretch>
                      <a:fillRect/>
                    </a:stretch>
                  </pic:blipFill>
                  <pic:spPr>
                    <a:xfrm>
                      <a:off x="0" y="0"/>
                      <a:ext cx="1438656" cy="1438656"/>
                    </a:xfrm>
                    <a:prstGeom prst="rect">
                      <a:avLst/>
                    </a:prstGeom>
                  </pic:spPr>
                </pic:pic>
              </a:graphicData>
            </a:graphic>
          </wp:inline>
        </w:drawing>
      </w:r>
    </w:p>
    <w:p w14:paraId="62F79FD1" w14:textId="77777777" w:rsidR="00610835" w:rsidRPr="00B675E9" w:rsidRDefault="00B675E9" w:rsidP="005168F0">
      <w:pPr>
        <w:spacing w:line="312" w:lineRule="auto"/>
        <w:rPr>
          <w:sz w:val="22"/>
        </w:rPr>
      </w:pPr>
      <w:r w:rsidRPr="00B675E9">
        <w:rPr>
          <w:sz w:val="22"/>
        </w:rPr>
        <w:t>Schüco Fenster AWS 75 PD.SI</w:t>
      </w:r>
    </w:p>
    <w:p w14:paraId="50BB0BB0" w14:textId="77777777" w:rsidR="00B675E9" w:rsidRDefault="00B675E9" w:rsidP="005168F0">
      <w:pPr>
        <w:spacing w:line="312" w:lineRule="auto"/>
        <w:rPr>
          <w:sz w:val="22"/>
        </w:rPr>
      </w:pPr>
    </w:p>
    <w:p w14:paraId="32BC34F5" w14:textId="77777777" w:rsidR="00B70AF6" w:rsidRPr="00B675E9" w:rsidRDefault="00B70AF6" w:rsidP="005168F0">
      <w:pPr>
        <w:spacing w:line="312" w:lineRule="auto"/>
        <w:rPr>
          <w:sz w:val="22"/>
        </w:rPr>
      </w:pPr>
    </w:p>
    <w:p w14:paraId="7948628F" w14:textId="77777777" w:rsidR="00B70AF6" w:rsidRPr="00B70AF6" w:rsidRDefault="00B70AF6" w:rsidP="00B70AF6">
      <w:pPr>
        <w:spacing w:line="312" w:lineRule="auto"/>
        <w:rPr>
          <w:b/>
          <w:sz w:val="22"/>
        </w:rPr>
      </w:pPr>
      <w:r w:rsidRPr="00B70AF6">
        <w:rPr>
          <w:b/>
          <w:sz w:val="22"/>
        </w:rPr>
        <w:t>Bildnachweis: Schüco International KG</w:t>
      </w:r>
    </w:p>
    <w:p w14:paraId="68F9F3B2" w14:textId="77777777" w:rsidR="001A33AB" w:rsidRDefault="00704BF7" w:rsidP="005168F0">
      <w:pPr>
        <w:spacing w:line="312" w:lineRule="auto"/>
        <w:rPr>
          <w:sz w:val="22"/>
        </w:rPr>
      </w:pPr>
      <w:r>
        <w:rPr>
          <w:noProof/>
          <w:sz w:val="16"/>
          <w:szCs w:val="16"/>
          <w:lang w:eastAsia="de-DE"/>
        </w:rPr>
        <w:drawing>
          <wp:inline distT="0" distB="0" distL="0" distR="0" wp14:anchorId="4FBB4463" wp14:editId="5E3B6381">
            <wp:extent cx="1438656" cy="1438656"/>
            <wp:effectExtent l="0" t="0" r="9525" b="952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WS_75_PD_SI_k_Word.jpg"/>
                    <pic:cNvPicPr/>
                  </pic:nvPicPr>
                  <pic:blipFill>
                    <a:blip r:embed="rId11">
                      <a:extLst>
                        <a:ext uri="{28A0092B-C50C-407E-A947-70E740481C1C}">
                          <a14:useLocalDpi xmlns:a14="http://schemas.microsoft.com/office/drawing/2010/main" val="0"/>
                        </a:ext>
                      </a:extLst>
                    </a:blip>
                    <a:stretch>
                      <a:fillRect/>
                    </a:stretch>
                  </pic:blipFill>
                  <pic:spPr>
                    <a:xfrm>
                      <a:off x="0" y="0"/>
                      <a:ext cx="1438656" cy="1438656"/>
                    </a:xfrm>
                    <a:prstGeom prst="rect">
                      <a:avLst/>
                    </a:prstGeom>
                  </pic:spPr>
                </pic:pic>
              </a:graphicData>
            </a:graphic>
          </wp:inline>
        </w:drawing>
      </w:r>
    </w:p>
    <w:p w14:paraId="5806D54B" w14:textId="77777777" w:rsidR="00B675E9" w:rsidRDefault="00B675E9" w:rsidP="005168F0">
      <w:pPr>
        <w:spacing w:line="312" w:lineRule="auto"/>
        <w:rPr>
          <w:sz w:val="22"/>
        </w:rPr>
      </w:pPr>
      <w:r w:rsidRPr="00B675E9">
        <w:rPr>
          <w:sz w:val="22"/>
        </w:rPr>
        <w:t xml:space="preserve">Schüco Fenster </w:t>
      </w:r>
      <w:r w:rsidR="00A934D0">
        <w:rPr>
          <w:sz w:val="22"/>
        </w:rPr>
        <w:t xml:space="preserve">AWS 75 PD.SI integriert in die </w:t>
      </w:r>
      <w:r w:rsidRPr="00B675E9">
        <w:rPr>
          <w:sz w:val="22"/>
        </w:rPr>
        <w:t>Schüco Fassade FWS 35 PD</w:t>
      </w:r>
      <w:r>
        <w:rPr>
          <w:sz w:val="22"/>
        </w:rPr>
        <w:t>.</w:t>
      </w:r>
    </w:p>
    <w:p w14:paraId="232F9C36" w14:textId="77777777" w:rsidR="00B70AF6" w:rsidRPr="00B70AF6" w:rsidRDefault="00B70AF6" w:rsidP="00B70AF6">
      <w:pPr>
        <w:spacing w:line="312" w:lineRule="auto"/>
        <w:rPr>
          <w:b/>
          <w:sz w:val="22"/>
        </w:rPr>
      </w:pPr>
      <w:r w:rsidRPr="00B70AF6">
        <w:rPr>
          <w:b/>
          <w:sz w:val="22"/>
        </w:rPr>
        <w:lastRenderedPageBreak/>
        <w:t>Bildnachweis: Schüco International KG</w:t>
      </w:r>
    </w:p>
    <w:p w14:paraId="31331195" w14:textId="77777777" w:rsidR="007A205D" w:rsidRDefault="00562FAB" w:rsidP="005168F0">
      <w:pPr>
        <w:spacing w:line="312" w:lineRule="auto"/>
        <w:rPr>
          <w:sz w:val="22"/>
        </w:rPr>
      </w:pPr>
      <w:r>
        <w:rPr>
          <w:i/>
          <w:noProof/>
          <w:color w:val="0070C0"/>
          <w:sz w:val="22"/>
          <w:lang w:eastAsia="de-DE"/>
        </w:rPr>
        <w:drawing>
          <wp:inline distT="0" distB="0" distL="0" distR="0" wp14:anchorId="6C5F3302" wp14:editId="2323F3BB">
            <wp:extent cx="2054352" cy="1438656"/>
            <wp:effectExtent l="0" t="0" r="3175" b="952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WS_75_PD_SI_m_Wohnhaus_aussen (1)_Word.jpg"/>
                    <pic:cNvPicPr/>
                  </pic:nvPicPr>
                  <pic:blipFill>
                    <a:blip r:embed="rId12">
                      <a:extLst>
                        <a:ext uri="{28A0092B-C50C-407E-A947-70E740481C1C}">
                          <a14:useLocalDpi xmlns:a14="http://schemas.microsoft.com/office/drawing/2010/main" val="0"/>
                        </a:ext>
                      </a:extLst>
                    </a:blip>
                    <a:stretch>
                      <a:fillRect/>
                    </a:stretch>
                  </pic:blipFill>
                  <pic:spPr>
                    <a:xfrm>
                      <a:off x="0" y="0"/>
                      <a:ext cx="2054352" cy="1438656"/>
                    </a:xfrm>
                    <a:prstGeom prst="rect">
                      <a:avLst/>
                    </a:prstGeom>
                  </pic:spPr>
                </pic:pic>
              </a:graphicData>
            </a:graphic>
          </wp:inline>
        </w:drawing>
      </w:r>
    </w:p>
    <w:p w14:paraId="32CC1FB4" w14:textId="4E82502D" w:rsidR="00B675E9" w:rsidRDefault="00B675E9" w:rsidP="005168F0">
      <w:pPr>
        <w:spacing w:line="312" w:lineRule="auto"/>
        <w:rPr>
          <w:sz w:val="22"/>
        </w:rPr>
      </w:pPr>
      <w:r w:rsidRPr="00B675E9">
        <w:rPr>
          <w:sz w:val="22"/>
        </w:rPr>
        <w:t>Schüco Fenster AWS 75 PD.SI im gehobenen Wohnbau</w:t>
      </w:r>
      <w:r w:rsidR="000A6AF7">
        <w:rPr>
          <w:sz w:val="22"/>
        </w:rPr>
        <w:t>.</w:t>
      </w:r>
    </w:p>
    <w:p w14:paraId="2234DF20" w14:textId="77777777" w:rsidR="001A33AB" w:rsidRDefault="001A33AB" w:rsidP="005168F0">
      <w:pPr>
        <w:spacing w:line="312" w:lineRule="auto"/>
        <w:rPr>
          <w:sz w:val="22"/>
        </w:rPr>
      </w:pPr>
    </w:p>
    <w:p w14:paraId="616098E1" w14:textId="77777777" w:rsidR="001A33AB" w:rsidRDefault="001A33AB" w:rsidP="005168F0">
      <w:pPr>
        <w:spacing w:line="312" w:lineRule="auto"/>
        <w:rPr>
          <w:sz w:val="22"/>
        </w:rPr>
      </w:pPr>
    </w:p>
    <w:p w14:paraId="51D5C9CD" w14:textId="77777777" w:rsidR="00AC6551" w:rsidRDefault="00AC6551" w:rsidP="00AC6551">
      <w:pPr>
        <w:spacing w:line="312" w:lineRule="auto"/>
        <w:rPr>
          <w:b/>
          <w:sz w:val="22"/>
        </w:rPr>
      </w:pPr>
      <w:r w:rsidRPr="00AC6551">
        <w:rPr>
          <w:b/>
          <w:sz w:val="22"/>
        </w:rPr>
        <w:t>Bildnachweis: Schüco International KG</w:t>
      </w:r>
    </w:p>
    <w:p w14:paraId="11ABA40D" w14:textId="77777777" w:rsidR="00AC6551" w:rsidRPr="00AC6551" w:rsidRDefault="00AC6551" w:rsidP="00AC6551">
      <w:pPr>
        <w:spacing w:line="312" w:lineRule="auto"/>
        <w:rPr>
          <w:b/>
          <w:sz w:val="22"/>
        </w:rPr>
      </w:pPr>
      <w:r>
        <w:rPr>
          <w:b/>
          <w:sz w:val="22"/>
        </w:rPr>
        <w:t xml:space="preserve">Fotograf: Daniel </w:t>
      </w:r>
      <w:proofErr w:type="spellStart"/>
      <w:r>
        <w:rPr>
          <w:b/>
          <w:sz w:val="22"/>
        </w:rPr>
        <w:t>Vieser</w:t>
      </w:r>
      <w:proofErr w:type="spellEnd"/>
      <w:r>
        <w:rPr>
          <w:b/>
          <w:sz w:val="22"/>
        </w:rPr>
        <w:t>, www.</w:t>
      </w:r>
      <w:r w:rsidR="00E462EF">
        <w:rPr>
          <w:b/>
          <w:sz w:val="22"/>
        </w:rPr>
        <w:t>dv-architekturfotografie</w:t>
      </w:r>
      <w:r>
        <w:rPr>
          <w:b/>
          <w:sz w:val="22"/>
        </w:rPr>
        <w:t>.de</w:t>
      </w:r>
    </w:p>
    <w:p w14:paraId="00C153C1" w14:textId="77777777" w:rsidR="001A33AB" w:rsidRDefault="001A33AB" w:rsidP="005168F0">
      <w:pPr>
        <w:spacing w:line="312" w:lineRule="auto"/>
        <w:rPr>
          <w:sz w:val="22"/>
        </w:rPr>
      </w:pPr>
      <w:r>
        <w:rPr>
          <w:noProof/>
          <w:sz w:val="22"/>
          <w:lang w:eastAsia="de-DE"/>
        </w:rPr>
        <w:drawing>
          <wp:inline distT="0" distB="0" distL="0" distR="0" wp14:anchorId="27652807" wp14:editId="6EBD580D">
            <wp:extent cx="963168" cy="1438656"/>
            <wp:effectExtent l="0" t="0" r="889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3696a01_Word.jpg"/>
                    <pic:cNvPicPr/>
                  </pic:nvPicPr>
                  <pic:blipFill>
                    <a:blip r:embed="rId13">
                      <a:extLst>
                        <a:ext uri="{28A0092B-C50C-407E-A947-70E740481C1C}">
                          <a14:useLocalDpi xmlns:a14="http://schemas.microsoft.com/office/drawing/2010/main" val="0"/>
                        </a:ext>
                      </a:extLst>
                    </a:blip>
                    <a:stretch>
                      <a:fillRect/>
                    </a:stretch>
                  </pic:blipFill>
                  <pic:spPr>
                    <a:xfrm>
                      <a:off x="0" y="0"/>
                      <a:ext cx="963168" cy="1438656"/>
                    </a:xfrm>
                    <a:prstGeom prst="rect">
                      <a:avLst/>
                    </a:prstGeom>
                  </pic:spPr>
                </pic:pic>
              </a:graphicData>
            </a:graphic>
          </wp:inline>
        </w:drawing>
      </w:r>
    </w:p>
    <w:p w14:paraId="13B6BC1A" w14:textId="77777777" w:rsidR="00B70AF6" w:rsidRDefault="001B0B72" w:rsidP="005168F0">
      <w:pPr>
        <w:spacing w:line="312" w:lineRule="auto"/>
        <w:rPr>
          <w:sz w:val="22"/>
        </w:rPr>
      </w:pPr>
      <w:r>
        <w:rPr>
          <w:sz w:val="22"/>
        </w:rPr>
        <w:t xml:space="preserve">Eines der ersten Gebäude mit dem neuen Panorama Design Fenster Schüco AWS 75 PD.SI ist die neue Firmenzentrale der Roschmann </w:t>
      </w:r>
      <w:r w:rsidRPr="004A2EF5">
        <w:rPr>
          <w:sz w:val="22"/>
        </w:rPr>
        <w:t>Group.</w:t>
      </w:r>
    </w:p>
    <w:p w14:paraId="645AF2A2" w14:textId="77777777" w:rsidR="00AC6551" w:rsidRDefault="00AC6551" w:rsidP="005168F0">
      <w:pPr>
        <w:spacing w:line="312" w:lineRule="auto"/>
        <w:rPr>
          <w:sz w:val="22"/>
        </w:rPr>
      </w:pPr>
    </w:p>
    <w:p w14:paraId="063B327C" w14:textId="6096E880" w:rsidR="001B0B72" w:rsidRDefault="001B0B72">
      <w:pPr>
        <w:spacing w:line="240" w:lineRule="auto"/>
        <w:rPr>
          <w:b/>
          <w:sz w:val="22"/>
        </w:rPr>
      </w:pPr>
    </w:p>
    <w:p w14:paraId="280C7347" w14:textId="77777777" w:rsidR="00AC6551" w:rsidRPr="00AC6551" w:rsidRDefault="00AC6551" w:rsidP="00AC6551">
      <w:pPr>
        <w:spacing w:line="312" w:lineRule="auto"/>
        <w:rPr>
          <w:b/>
          <w:sz w:val="22"/>
        </w:rPr>
      </w:pPr>
      <w:r w:rsidRPr="00AC6551">
        <w:rPr>
          <w:b/>
          <w:sz w:val="22"/>
        </w:rPr>
        <w:t>Bildnachweis: Schüco International KG</w:t>
      </w:r>
    </w:p>
    <w:p w14:paraId="00AF260E" w14:textId="77777777" w:rsidR="00E462EF" w:rsidRPr="00AC6551" w:rsidRDefault="00E462EF" w:rsidP="00E462EF">
      <w:pPr>
        <w:spacing w:line="312" w:lineRule="auto"/>
        <w:rPr>
          <w:b/>
          <w:sz w:val="22"/>
        </w:rPr>
      </w:pPr>
      <w:r>
        <w:rPr>
          <w:b/>
          <w:sz w:val="22"/>
        </w:rPr>
        <w:t xml:space="preserve">Fotograf: Daniel </w:t>
      </w:r>
      <w:proofErr w:type="spellStart"/>
      <w:r>
        <w:rPr>
          <w:b/>
          <w:sz w:val="22"/>
        </w:rPr>
        <w:t>Vieser</w:t>
      </w:r>
      <w:proofErr w:type="spellEnd"/>
      <w:r>
        <w:rPr>
          <w:b/>
          <w:sz w:val="22"/>
        </w:rPr>
        <w:t>, www.dv-architekturfotografie.de</w:t>
      </w:r>
    </w:p>
    <w:p w14:paraId="5A53A550" w14:textId="77777777" w:rsidR="001A33AB" w:rsidRDefault="001A33AB" w:rsidP="005168F0">
      <w:pPr>
        <w:spacing w:line="312" w:lineRule="auto"/>
        <w:rPr>
          <w:sz w:val="22"/>
        </w:rPr>
      </w:pPr>
      <w:r>
        <w:rPr>
          <w:noProof/>
          <w:sz w:val="22"/>
          <w:lang w:eastAsia="de-DE"/>
        </w:rPr>
        <w:drawing>
          <wp:inline distT="0" distB="0" distL="0" distR="0" wp14:anchorId="4BC38031" wp14:editId="2619C5F3">
            <wp:extent cx="2157984" cy="1438656"/>
            <wp:effectExtent l="0" t="0" r="0" b="952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3696a03_Word.jpg"/>
                    <pic:cNvPicPr/>
                  </pic:nvPicPr>
                  <pic:blipFill>
                    <a:blip r:embed="rId14">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14:paraId="4D178E1F" w14:textId="77777777" w:rsidR="009247DE" w:rsidRDefault="009247DE" w:rsidP="009247DE">
      <w:pPr>
        <w:spacing w:line="312" w:lineRule="auto"/>
        <w:rPr>
          <w:sz w:val="22"/>
        </w:rPr>
      </w:pPr>
      <w:r>
        <w:rPr>
          <w:sz w:val="22"/>
        </w:rPr>
        <w:t>D</w:t>
      </w:r>
      <w:r w:rsidRPr="004A2EF5">
        <w:rPr>
          <w:sz w:val="22"/>
        </w:rPr>
        <w:t xml:space="preserve">er </w:t>
      </w:r>
      <w:r>
        <w:rPr>
          <w:sz w:val="22"/>
        </w:rPr>
        <w:t xml:space="preserve">Schüco AWS 75 PD.SI </w:t>
      </w:r>
      <w:r w:rsidRPr="004A2EF5">
        <w:rPr>
          <w:sz w:val="22"/>
        </w:rPr>
        <w:t>Blendrahmen wurde durch Roschmann so modifiziert, dass dieser umlaufend „schwimmend“ in die benachbarten Isoliergläser eingefasst werden konnte.</w:t>
      </w:r>
    </w:p>
    <w:p w14:paraId="6C7D9EBF" w14:textId="77777777" w:rsidR="00AC6551" w:rsidRPr="00B675E9" w:rsidRDefault="00AC6551" w:rsidP="005168F0">
      <w:pPr>
        <w:spacing w:line="312" w:lineRule="auto"/>
        <w:rPr>
          <w:sz w:val="22"/>
        </w:rPr>
      </w:pPr>
    </w:p>
    <w:sectPr w:rsidR="00AC6551" w:rsidRPr="00B675E9"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5CBAF34" w16cid:durableId="230DB23B"/>
  <w16cid:commentId w16cid:paraId="3F6ABAC1" w16cid:durableId="230DB23C"/>
  <w16cid:commentId w16cid:paraId="7C8B4E95" w16cid:durableId="230DB23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7C7D85" w14:textId="77777777" w:rsidR="00431767" w:rsidRDefault="00431767" w:rsidP="00F958EA">
      <w:pPr>
        <w:spacing w:line="240" w:lineRule="auto"/>
      </w:pPr>
      <w:r>
        <w:separator/>
      </w:r>
    </w:p>
  </w:endnote>
  <w:endnote w:type="continuationSeparator" w:id="0">
    <w:p w14:paraId="36E3FD89" w14:textId="77777777" w:rsidR="00431767" w:rsidRDefault="00431767"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Facit">
    <w:altName w:val="Calibri"/>
    <w:panose1 w:val="00000000000000000000"/>
    <w:charset w:val="00"/>
    <w:family w:val="modern"/>
    <w:notTrueType/>
    <w:pitch w:val="variable"/>
    <w:sig w:usb0="00000007" w:usb1="00000000" w:usb2="00000000" w:usb3="00000000" w:csb0="0000009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B025EE" w14:textId="77777777" w:rsidR="00000C71" w:rsidRDefault="00000C71">
    <w:pPr>
      <w:pStyle w:val="Fuzeile"/>
    </w:pPr>
    <w:r>
      <w:fldChar w:fldCharType="begin"/>
    </w:r>
    <w:r>
      <w:instrText xml:space="preserve"> PAGE  \* Arabic  \* MERGEFORMAT </w:instrText>
    </w:r>
    <w:r>
      <w:fldChar w:fldCharType="separate"/>
    </w:r>
    <w:r w:rsidR="0076464B">
      <w:rPr>
        <w:noProof/>
      </w:rPr>
      <w:t>4</w:t>
    </w:r>
    <w:r>
      <w:fldChar w:fldCharType="end"/>
    </w:r>
    <w:r>
      <w:t>/</w:t>
    </w:r>
    <w:r w:rsidR="0076464B">
      <w:fldChar w:fldCharType="begin"/>
    </w:r>
    <w:r w:rsidR="0076464B">
      <w:instrText xml:space="preserve"> NUMPAGES  \* Arabic  \* MERGEFORMAT </w:instrText>
    </w:r>
    <w:r w:rsidR="0076464B">
      <w:fldChar w:fldCharType="separate"/>
    </w:r>
    <w:r w:rsidR="0076464B">
      <w:rPr>
        <w:noProof/>
      </w:rPr>
      <w:t>4</w:t>
    </w:r>
    <w:r w:rsidR="0076464B">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4D0227" w14:textId="77777777" w:rsidR="00431767" w:rsidRDefault="00431767" w:rsidP="00F958EA">
      <w:pPr>
        <w:spacing w:line="240" w:lineRule="auto"/>
      </w:pPr>
      <w:r>
        <w:separator/>
      </w:r>
    </w:p>
  </w:footnote>
  <w:footnote w:type="continuationSeparator" w:id="0">
    <w:p w14:paraId="30CE0FA0" w14:textId="77777777" w:rsidR="00431767" w:rsidRDefault="00431767"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32F8F1" w14:textId="77777777" w:rsidR="00000C71" w:rsidRDefault="00000C71">
    <w:pPr>
      <w:pStyle w:val="Kopfzeile"/>
    </w:pPr>
    <w:r>
      <w:rPr>
        <w:noProof/>
        <w:lang w:eastAsia="de-DE"/>
      </w:rPr>
      <w:drawing>
        <wp:anchor distT="0" distB="0" distL="114300" distR="114300" simplePos="0" relativeHeight="251657216" behindDoc="1" locked="0" layoutInCell="1" allowOverlap="1" wp14:anchorId="0C5C0073" wp14:editId="4089FEB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55AC7A" w14:textId="77777777" w:rsidR="00000C71" w:rsidRDefault="00000C71" w:rsidP="00EB32BD">
    <w:pPr>
      <w:pStyle w:val="Kopfzeile"/>
    </w:pPr>
    <w:r>
      <w:rPr>
        <w:noProof/>
        <w:lang w:eastAsia="de-DE"/>
      </w:rPr>
      <w:drawing>
        <wp:anchor distT="0" distB="0" distL="114300" distR="114300" simplePos="0" relativeHeight="251658240" behindDoc="1" locked="0" layoutInCell="1" allowOverlap="1" wp14:anchorId="08FC87A6" wp14:editId="5AEC9962">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8745D2"/>
    <w:multiLevelType w:val="hybridMultilevel"/>
    <w:tmpl w:val="3C00361E"/>
    <w:lvl w:ilvl="0" w:tplc="E00E1D1C">
      <w:numFmt w:val="bullet"/>
      <w:lvlText w:val="-"/>
      <w:lvlJc w:val="left"/>
      <w:pPr>
        <w:tabs>
          <w:tab w:val="num" w:pos="720"/>
        </w:tabs>
        <w:ind w:left="720" w:hanging="360"/>
      </w:pPr>
      <w:rPr>
        <w:rFonts w:ascii="Times New Roman" w:eastAsia="Times New Roman" w:hAnsi="Times New Roman" w:cs="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4A474158"/>
    <w:multiLevelType w:val="hybridMultilevel"/>
    <w:tmpl w:val="044AD692"/>
    <w:lvl w:ilvl="0" w:tplc="CBF8A402">
      <w:start w:val="1"/>
      <w:numFmt w:val="bullet"/>
      <w:pStyle w:val="Aufzhlung"/>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2"/>
  </w:num>
  <w:num w:numId="2">
    <w:abstractNumId w:val="6"/>
  </w:num>
  <w:num w:numId="3">
    <w:abstractNumId w:val="4"/>
  </w:num>
  <w:num w:numId="4">
    <w:abstractNumId w:val="1"/>
  </w:num>
  <w:num w:numId="5">
    <w:abstractNumId w:val="5"/>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024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66AB"/>
    <w:rsid w:val="00000C71"/>
    <w:rsid w:val="00001A1A"/>
    <w:rsid w:val="000243D1"/>
    <w:rsid w:val="00024ACE"/>
    <w:rsid w:val="000301D8"/>
    <w:rsid w:val="00040810"/>
    <w:rsid w:val="00042BCE"/>
    <w:rsid w:val="00051401"/>
    <w:rsid w:val="00055CD5"/>
    <w:rsid w:val="000624E1"/>
    <w:rsid w:val="00073518"/>
    <w:rsid w:val="00083752"/>
    <w:rsid w:val="000843C5"/>
    <w:rsid w:val="000A5E24"/>
    <w:rsid w:val="000A6AF7"/>
    <w:rsid w:val="000A741A"/>
    <w:rsid w:val="000C299E"/>
    <w:rsid w:val="001051B8"/>
    <w:rsid w:val="00113D9B"/>
    <w:rsid w:val="001144C6"/>
    <w:rsid w:val="0011455F"/>
    <w:rsid w:val="00115275"/>
    <w:rsid w:val="00131804"/>
    <w:rsid w:val="00164B62"/>
    <w:rsid w:val="00175C50"/>
    <w:rsid w:val="0018293F"/>
    <w:rsid w:val="00183DB4"/>
    <w:rsid w:val="00191315"/>
    <w:rsid w:val="001A28F4"/>
    <w:rsid w:val="001A33AB"/>
    <w:rsid w:val="001A3597"/>
    <w:rsid w:val="001A59C9"/>
    <w:rsid w:val="001A6CC0"/>
    <w:rsid w:val="001B0B72"/>
    <w:rsid w:val="001C40E5"/>
    <w:rsid w:val="001C4E5A"/>
    <w:rsid w:val="001C5624"/>
    <w:rsid w:val="001C6FAC"/>
    <w:rsid w:val="001C71CC"/>
    <w:rsid w:val="001F11C3"/>
    <w:rsid w:val="001F1716"/>
    <w:rsid w:val="001F4B26"/>
    <w:rsid w:val="001F7A93"/>
    <w:rsid w:val="002018DC"/>
    <w:rsid w:val="0021268C"/>
    <w:rsid w:val="002176B8"/>
    <w:rsid w:val="00221120"/>
    <w:rsid w:val="00227E10"/>
    <w:rsid w:val="00236391"/>
    <w:rsid w:val="0024327E"/>
    <w:rsid w:val="00252D6E"/>
    <w:rsid w:val="00254BAE"/>
    <w:rsid w:val="002762A8"/>
    <w:rsid w:val="00284CF1"/>
    <w:rsid w:val="002911E7"/>
    <w:rsid w:val="002B211F"/>
    <w:rsid w:val="002B7D28"/>
    <w:rsid w:val="002E3613"/>
    <w:rsid w:val="002E65C2"/>
    <w:rsid w:val="002F3983"/>
    <w:rsid w:val="00322B7A"/>
    <w:rsid w:val="003312EB"/>
    <w:rsid w:val="00332231"/>
    <w:rsid w:val="00337E7E"/>
    <w:rsid w:val="003442BA"/>
    <w:rsid w:val="003471F7"/>
    <w:rsid w:val="00366A18"/>
    <w:rsid w:val="00367473"/>
    <w:rsid w:val="0037157E"/>
    <w:rsid w:val="003855FF"/>
    <w:rsid w:val="003A46F2"/>
    <w:rsid w:val="003C0B27"/>
    <w:rsid w:val="003C1C27"/>
    <w:rsid w:val="003C3118"/>
    <w:rsid w:val="003E27FC"/>
    <w:rsid w:val="003F280C"/>
    <w:rsid w:val="003F56F4"/>
    <w:rsid w:val="00400E95"/>
    <w:rsid w:val="0040727A"/>
    <w:rsid w:val="00412148"/>
    <w:rsid w:val="00413635"/>
    <w:rsid w:val="00417BFB"/>
    <w:rsid w:val="00421006"/>
    <w:rsid w:val="00431009"/>
    <w:rsid w:val="00431767"/>
    <w:rsid w:val="00433486"/>
    <w:rsid w:val="00444D4D"/>
    <w:rsid w:val="00445B24"/>
    <w:rsid w:val="00453343"/>
    <w:rsid w:val="00461334"/>
    <w:rsid w:val="004975ED"/>
    <w:rsid w:val="004A2EF5"/>
    <w:rsid w:val="004A4939"/>
    <w:rsid w:val="004B3B23"/>
    <w:rsid w:val="004C0725"/>
    <w:rsid w:val="004D1767"/>
    <w:rsid w:val="004D5FF8"/>
    <w:rsid w:val="004D7A4A"/>
    <w:rsid w:val="004E33D8"/>
    <w:rsid w:val="004F1C77"/>
    <w:rsid w:val="004F2161"/>
    <w:rsid w:val="004F241B"/>
    <w:rsid w:val="004F35BF"/>
    <w:rsid w:val="004F540D"/>
    <w:rsid w:val="00511B49"/>
    <w:rsid w:val="00514E18"/>
    <w:rsid w:val="005168F0"/>
    <w:rsid w:val="005303A4"/>
    <w:rsid w:val="0054107C"/>
    <w:rsid w:val="00562FAB"/>
    <w:rsid w:val="0058361A"/>
    <w:rsid w:val="00591A37"/>
    <w:rsid w:val="00593611"/>
    <w:rsid w:val="005A0735"/>
    <w:rsid w:val="005A24FE"/>
    <w:rsid w:val="005A37EF"/>
    <w:rsid w:val="005B3834"/>
    <w:rsid w:val="005D3F43"/>
    <w:rsid w:val="005D5BE2"/>
    <w:rsid w:val="005E5091"/>
    <w:rsid w:val="005F0DEC"/>
    <w:rsid w:val="005F20B2"/>
    <w:rsid w:val="00606851"/>
    <w:rsid w:val="00610835"/>
    <w:rsid w:val="0063779F"/>
    <w:rsid w:val="006457DB"/>
    <w:rsid w:val="0065091F"/>
    <w:rsid w:val="006578B1"/>
    <w:rsid w:val="006660EE"/>
    <w:rsid w:val="006672B9"/>
    <w:rsid w:val="006712DC"/>
    <w:rsid w:val="00674031"/>
    <w:rsid w:val="00687074"/>
    <w:rsid w:val="00694D95"/>
    <w:rsid w:val="006B1F00"/>
    <w:rsid w:val="006B380A"/>
    <w:rsid w:val="006D5606"/>
    <w:rsid w:val="006E42B7"/>
    <w:rsid w:val="006F50AD"/>
    <w:rsid w:val="00704BF7"/>
    <w:rsid w:val="00723D0C"/>
    <w:rsid w:val="007276CC"/>
    <w:rsid w:val="00762AF4"/>
    <w:rsid w:val="0076464B"/>
    <w:rsid w:val="00766D56"/>
    <w:rsid w:val="0078796D"/>
    <w:rsid w:val="007A1939"/>
    <w:rsid w:val="007A205D"/>
    <w:rsid w:val="007A5FD5"/>
    <w:rsid w:val="007A7037"/>
    <w:rsid w:val="007E3C35"/>
    <w:rsid w:val="007F0D21"/>
    <w:rsid w:val="008067CE"/>
    <w:rsid w:val="00816A4D"/>
    <w:rsid w:val="00833AAF"/>
    <w:rsid w:val="00850E55"/>
    <w:rsid w:val="008615B3"/>
    <w:rsid w:val="00871C59"/>
    <w:rsid w:val="00882012"/>
    <w:rsid w:val="00884FFA"/>
    <w:rsid w:val="00887F1B"/>
    <w:rsid w:val="008955A8"/>
    <w:rsid w:val="00896710"/>
    <w:rsid w:val="008D6CD6"/>
    <w:rsid w:val="008F14C2"/>
    <w:rsid w:val="008F302C"/>
    <w:rsid w:val="00900A75"/>
    <w:rsid w:val="00903553"/>
    <w:rsid w:val="00910D50"/>
    <w:rsid w:val="009120EE"/>
    <w:rsid w:val="009216C4"/>
    <w:rsid w:val="00923774"/>
    <w:rsid w:val="009247DE"/>
    <w:rsid w:val="009250DC"/>
    <w:rsid w:val="00926846"/>
    <w:rsid w:val="00950F6B"/>
    <w:rsid w:val="00971879"/>
    <w:rsid w:val="009757CA"/>
    <w:rsid w:val="00993209"/>
    <w:rsid w:val="009957D5"/>
    <w:rsid w:val="009B1930"/>
    <w:rsid w:val="009B20B6"/>
    <w:rsid w:val="009B2BB7"/>
    <w:rsid w:val="009D60F9"/>
    <w:rsid w:val="009E59BA"/>
    <w:rsid w:val="009E61AC"/>
    <w:rsid w:val="009F61FB"/>
    <w:rsid w:val="00A1070C"/>
    <w:rsid w:val="00A34AC2"/>
    <w:rsid w:val="00A40B3D"/>
    <w:rsid w:val="00A4192A"/>
    <w:rsid w:val="00A4223F"/>
    <w:rsid w:val="00A51720"/>
    <w:rsid w:val="00A520A4"/>
    <w:rsid w:val="00A54B9D"/>
    <w:rsid w:val="00A70010"/>
    <w:rsid w:val="00A858AC"/>
    <w:rsid w:val="00A934AB"/>
    <w:rsid w:val="00A934D0"/>
    <w:rsid w:val="00AA7002"/>
    <w:rsid w:val="00AB3305"/>
    <w:rsid w:val="00AC6551"/>
    <w:rsid w:val="00AE4BD3"/>
    <w:rsid w:val="00AE4D8C"/>
    <w:rsid w:val="00AE78A6"/>
    <w:rsid w:val="00AF4FDC"/>
    <w:rsid w:val="00B00D3C"/>
    <w:rsid w:val="00B02208"/>
    <w:rsid w:val="00B15ED2"/>
    <w:rsid w:val="00B16F3B"/>
    <w:rsid w:val="00B33415"/>
    <w:rsid w:val="00B370AA"/>
    <w:rsid w:val="00B377FB"/>
    <w:rsid w:val="00B50B7A"/>
    <w:rsid w:val="00B675E9"/>
    <w:rsid w:val="00B70AF6"/>
    <w:rsid w:val="00B754E6"/>
    <w:rsid w:val="00B9195A"/>
    <w:rsid w:val="00BA12B8"/>
    <w:rsid w:val="00BB274B"/>
    <w:rsid w:val="00BB7146"/>
    <w:rsid w:val="00BC6C7B"/>
    <w:rsid w:val="00BD68E7"/>
    <w:rsid w:val="00BE3851"/>
    <w:rsid w:val="00BF07F1"/>
    <w:rsid w:val="00BF2E0F"/>
    <w:rsid w:val="00C0715C"/>
    <w:rsid w:val="00C11A76"/>
    <w:rsid w:val="00C124FB"/>
    <w:rsid w:val="00C1264D"/>
    <w:rsid w:val="00C266AB"/>
    <w:rsid w:val="00C3591B"/>
    <w:rsid w:val="00C57139"/>
    <w:rsid w:val="00C62430"/>
    <w:rsid w:val="00C723E9"/>
    <w:rsid w:val="00C84C83"/>
    <w:rsid w:val="00C94D55"/>
    <w:rsid w:val="00CA1631"/>
    <w:rsid w:val="00CB073D"/>
    <w:rsid w:val="00CB3238"/>
    <w:rsid w:val="00CC1CD2"/>
    <w:rsid w:val="00CC40DC"/>
    <w:rsid w:val="00CC480F"/>
    <w:rsid w:val="00CC48E9"/>
    <w:rsid w:val="00CD1A48"/>
    <w:rsid w:val="00CE6AE3"/>
    <w:rsid w:val="00CF00B5"/>
    <w:rsid w:val="00CF0E94"/>
    <w:rsid w:val="00CF1140"/>
    <w:rsid w:val="00D02557"/>
    <w:rsid w:val="00D05009"/>
    <w:rsid w:val="00D14D3A"/>
    <w:rsid w:val="00D16D92"/>
    <w:rsid w:val="00D23BE8"/>
    <w:rsid w:val="00D360DA"/>
    <w:rsid w:val="00D43792"/>
    <w:rsid w:val="00D75F9A"/>
    <w:rsid w:val="00D92017"/>
    <w:rsid w:val="00D923AB"/>
    <w:rsid w:val="00DA004E"/>
    <w:rsid w:val="00DD59CD"/>
    <w:rsid w:val="00DD5DF3"/>
    <w:rsid w:val="00E0091E"/>
    <w:rsid w:val="00E026D1"/>
    <w:rsid w:val="00E07BA6"/>
    <w:rsid w:val="00E2500A"/>
    <w:rsid w:val="00E255F0"/>
    <w:rsid w:val="00E25945"/>
    <w:rsid w:val="00E379C6"/>
    <w:rsid w:val="00E40DE6"/>
    <w:rsid w:val="00E42967"/>
    <w:rsid w:val="00E462EF"/>
    <w:rsid w:val="00E72483"/>
    <w:rsid w:val="00E8298F"/>
    <w:rsid w:val="00E83185"/>
    <w:rsid w:val="00E83315"/>
    <w:rsid w:val="00E93EE2"/>
    <w:rsid w:val="00E94F80"/>
    <w:rsid w:val="00EA0D85"/>
    <w:rsid w:val="00EA2B8C"/>
    <w:rsid w:val="00EA4346"/>
    <w:rsid w:val="00EB32BD"/>
    <w:rsid w:val="00EF4035"/>
    <w:rsid w:val="00F234C8"/>
    <w:rsid w:val="00F3463D"/>
    <w:rsid w:val="00F410F7"/>
    <w:rsid w:val="00F454AC"/>
    <w:rsid w:val="00F62406"/>
    <w:rsid w:val="00F7613D"/>
    <w:rsid w:val="00F933AE"/>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1">
      <o:colormru v:ext="edit" colors="#78b928"/>
    </o:shapedefaults>
    <o:shapelayout v:ext="edit">
      <o:idmap v:ext="edit" data="1"/>
    </o:shapelayout>
  </w:shapeDefaults>
  <w:decimalSymbol w:val=","/>
  <w:listSeparator w:val=";"/>
  <w14:docId w14:val="3D131788"/>
  <w15:chartTrackingRefBased/>
  <w15:docId w15:val="{BB768339-D859-4E3D-A1FA-5C50E9A335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A54B9D"/>
    <w:rPr>
      <w:sz w:val="16"/>
      <w:szCs w:val="16"/>
    </w:rPr>
  </w:style>
  <w:style w:type="paragraph" w:styleId="Kommentartext">
    <w:name w:val="annotation text"/>
    <w:basedOn w:val="Standard"/>
    <w:link w:val="KommentartextZchn"/>
    <w:uiPriority w:val="99"/>
    <w:unhideWhenUsed/>
    <w:rsid w:val="00A54B9D"/>
    <w:pPr>
      <w:spacing w:line="240" w:lineRule="auto"/>
    </w:pPr>
    <w:rPr>
      <w:sz w:val="20"/>
      <w:szCs w:val="20"/>
    </w:rPr>
  </w:style>
  <w:style w:type="character" w:customStyle="1" w:styleId="KommentartextZchn">
    <w:name w:val="Kommentartext Zchn"/>
    <w:basedOn w:val="Absatz-Standardschriftart"/>
    <w:link w:val="Kommentartext"/>
    <w:uiPriority w:val="99"/>
    <w:rsid w:val="00A54B9D"/>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A54B9D"/>
    <w:rPr>
      <w:b/>
      <w:bCs/>
    </w:rPr>
  </w:style>
  <w:style w:type="character" w:customStyle="1" w:styleId="KommentarthemaZchn">
    <w:name w:val="Kommentarthema Zchn"/>
    <w:basedOn w:val="KommentartextZchn"/>
    <w:link w:val="Kommentarthema"/>
    <w:uiPriority w:val="99"/>
    <w:semiHidden/>
    <w:rsid w:val="00A54B9D"/>
    <w:rPr>
      <w:rFonts w:ascii="Arial" w:hAnsi="Arial"/>
      <w:b/>
      <w:bCs/>
      <w:lang w:eastAsia="en-US"/>
    </w:rPr>
  </w:style>
  <w:style w:type="paragraph" w:styleId="berarbeitung">
    <w:name w:val="Revision"/>
    <w:hidden/>
    <w:uiPriority w:val="99"/>
    <w:semiHidden/>
    <w:rsid w:val="00B70AF6"/>
    <w:rPr>
      <w:rFonts w:ascii="Arial" w:hAnsi="Arial"/>
      <w:sz w:val="18"/>
      <w:szCs w:val="22"/>
      <w:lang w:eastAsia="en-US"/>
    </w:rPr>
  </w:style>
  <w:style w:type="paragraph" w:customStyle="1" w:styleId="Aufzhlung">
    <w:name w:val="Aufzählung"/>
    <w:basedOn w:val="Standard"/>
    <w:rsid w:val="00E462EF"/>
    <w:pPr>
      <w:numPr>
        <w:numId w:val="6"/>
      </w:numPr>
      <w:tabs>
        <w:tab w:val="clear" w:pos="720"/>
        <w:tab w:val="left" w:pos="170"/>
      </w:tabs>
      <w:spacing w:line="240" w:lineRule="auto"/>
      <w:ind w:left="170" w:hanging="170"/>
    </w:pPr>
    <w:rPr>
      <w:rFonts w:ascii="Facit" w:eastAsia="Times New Roman" w:hAnsi="Facit"/>
      <w:szCs w:val="24"/>
      <w:lang w:eastAsia="de-DE"/>
    </w:rPr>
  </w:style>
  <w:style w:type="character" w:styleId="BesuchterHyperlink">
    <w:name w:val="FollowedHyperlink"/>
    <w:basedOn w:val="Absatz-Standardschriftart"/>
    <w:uiPriority w:val="99"/>
    <w:semiHidden/>
    <w:unhideWhenUsed/>
    <w:rsid w:val="00887F1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g"/><Relationship Id="rId18" Type="http://schemas.openxmlformats.org/officeDocument/2006/relationships/fontTable" Target="fontTable.xml"/><Relationship Id="rId3" Type="http://schemas.openxmlformats.org/officeDocument/2006/relationships/settings" Target="settings.xml"/><Relationship Id="rId21" Type="http://schemas.microsoft.com/office/2016/09/relationships/commentsIds" Target="commentsIds.xml"/><Relationship Id="rId7" Type="http://schemas.openxmlformats.org/officeDocument/2006/relationships/hyperlink" Target="http://www.roschmann.group" TargetMode="External"/><Relationship Id="rId12" Type="http://schemas.openxmlformats.org/officeDocument/2006/relationships/image" Target="media/image3.jp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1.jp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816</Words>
  <Characters>5142</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5947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Ulrike Krueger (Bielefeld)</cp:lastModifiedBy>
  <cp:revision>6</cp:revision>
  <cp:lastPrinted>2019-07-18T15:28:00Z</cp:lastPrinted>
  <dcterms:created xsi:type="dcterms:W3CDTF">2020-09-17T12:07:00Z</dcterms:created>
  <dcterms:modified xsi:type="dcterms:W3CDTF">2020-09-21T07:51:00Z</dcterms:modified>
</cp:coreProperties>
</file>