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RPr="00206D9D" w14:paraId="4A25532D" w14:textId="77777777" w:rsidTr="007276CC">
        <w:tc>
          <w:tcPr>
            <w:tcW w:w="6237" w:type="dxa"/>
            <w:shd w:val="clear" w:color="auto" w:fill="auto"/>
          </w:tcPr>
          <w:p w14:paraId="4F11C609" w14:textId="77777777" w:rsidR="00227E10" w:rsidRDefault="009D60F9" w:rsidP="007D0B67">
            <w:pPr>
              <w:pStyle w:val="Titel"/>
            </w:pPr>
            <w:r>
              <w:t>Presseinformation</w:t>
            </w:r>
          </w:p>
          <w:p w14:paraId="77E722C1" w14:textId="77777777" w:rsidR="00227E10" w:rsidRPr="00227E10" w:rsidRDefault="00885051" w:rsidP="007D0B67">
            <w:pPr>
              <w:pStyle w:val="Untertitel"/>
            </w:pPr>
            <w:r>
              <w:t>27. August 2020</w:t>
            </w:r>
          </w:p>
        </w:tc>
        <w:tc>
          <w:tcPr>
            <w:tcW w:w="737" w:type="dxa"/>
            <w:shd w:val="clear" w:color="auto" w:fill="auto"/>
          </w:tcPr>
          <w:p w14:paraId="792D3DFF" w14:textId="77777777" w:rsidR="00227E10" w:rsidRDefault="00227E10" w:rsidP="007D0B67"/>
        </w:tc>
        <w:tc>
          <w:tcPr>
            <w:tcW w:w="2835" w:type="dxa"/>
            <w:shd w:val="clear" w:color="auto" w:fill="auto"/>
          </w:tcPr>
          <w:p w14:paraId="57B05174" w14:textId="77777777" w:rsidR="00227E10" w:rsidRPr="007276CC" w:rsidRDefault="00227E10" w:rsidP="007D0B67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231A5AF" w14:textId="77777777" w:rsidR="00227E10" w:rsidRDefault="00227E10" w:rsidP="007D0B67">
            <w:pPr>
              <w:pStyle w:val="Absender"/>
            </w:pPr>
            <w:r>
              <w:t>Schüco International KG</w:t>
            </w:r>
          </w:p>
          <w:p w14:paraId="65ADFC8B" w14:textId="77777777" w:rsidR="00227E10" w:rsidRDefault="00596E09" w:rsidP="007D0B67">
            <w:pPr>
              <w:pStyle w:val="Absender"/>
            </w:pPr>
            <w:r>
              <w:t>Thomas Lauritzen</w:t>
            </w:r>
          </w:p>
          <w:p w14:paraId="5EBE55C2" w14:textId="77777777" w:rsidR="00227E10" w:rsidRDefault="00227E10" w:rsidP="007D0B67">
            <w:pPr>
              <w:pStyle w:val="Absender"/>
            </w:pPr>
            <w:r>
              <w:t>Karolinenstr. 1–15</w:t>
            </w:r>
          </w:p>
          <w:p w14:paraId="46ECD795" w14:textId="77777777" w:rsidR="00227E10" w:rsidRDefault="00227E10" w:rsidP="007D0B67">
            <w:pPr>
              <w:pStyle w:val="Absender"/>
            </w:pPr>
            <w:r>
              <w:t>33609 Bielefeld</w:t>
            </w:r>
          </w:p>
          <w:p w14:paraId="07173C62" w14:textId="77777777" w:rsidR="00227E10" w:rsidRPr="00A8269A" w:rsidRDefault="00227E10" w:rsidP="007D0B67">
            <w:pPr>
              <w:pStyle w:val="Absender"/>
            </w:pPr>
            <w:r w:rsidRPr="00A8269A">
              <w:t>Tel.: +49 (0)521 783-</w:t>
            </w:r>
            <w:r w:rsidR="00596E09" w:rsidRPr="00A8269A">
              <w:t>233</w:t>
            </w:r>
          </w:p>
          <w:p w14:paraId="2174397F" w14:textId="77777777" w:rsidR="00227E10" w:rsidRPr="00A520A4" w:rsidRDefault="00227E10" w:rsidP="007D0B67">
            <w:pPr>
              <w:pStyle w:val="Absender"/>
              <w:rPr>
                <w:lang w:val="fr-FR"/>
              </w:rPr>
            </w:pPr>
            <w:proofErr w:type="gramStart"/>
            <w:r w:rsidRPr="00A520A4">
              <w:rPr>
                <w:lang w:val="fr-FR"/>
              </w:rPr>
              <w:t>Mail:</w:t>
            </w:r>
            <w:proofErr w:type="gramEnd"/>
            <w:r w:rsidRPr="00A520A4">
              <w:rPr>
                <w:lang w:val="fr-FR"/>
              </w:rPr>
              <w:t xml:space="preserve"> </w:t>
            </w:r>
            <w:r w:rsidR="00596E09">
              <w:rPr>
                <w:lang w:val="fr-FR"/>
              </w:rPr>
              <w:t>tlauritzen</w:t>
            </w:r>
            <w:r w:rsidRPr="00A520A4">
              <w:rPr>
                <w:lang w:val="fr-FR"/>
              </w:rPr>
              <w:t>@schueco.com</w:t>
            </w:r>
          </w:p>
          <w:p w14:paraId="02CE71F7" w14:textId="77777777" w:rsidR="00227E10" w:rsidRPr="00A520A4" w:rsidRDefault="008104AE" w:rsidP="007D0B67">
            <w:pPr>
              <w:pStyle w:val="Absender"/>
              <w:rPr>
                <w:lang w:val="fr-FR"/>
              </w:rPr>
            </w:pPr>
            <w:hyperlink r:id="rId8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44F6C661" w14:textId="77777777" w:rsidR="00A520A4" w:rsidRPr="00A520A4" w:rsidRDefault="00A520A4" w:rsidP="007D0B67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14F4D153" w14:textId="77777777" w:rsidR="00CC48E9" w:rsidRPr="00A8269A" w:rsidRDefault="00CC48E9" w:rsidP="007D0B67">
      <w:pPr>
        <w:pStyle w:val="Titel"/>
        <w:spacing w:line="312" w:lineRule="auto"/>
        <w:rPr>
          <w:b/>
          <w:sz w:val="22"/>
          <w:szCs w:val="22"/>
          <w:lang w:val="fr-FR"/>
        </w:rPr>
      </w:pPr>
    </w:p>
    <w:p w14:paraId="0F0F06D1" w14:textId="77777777" w:rsidR="004A4939" w:rsidRDefault="000E2377" w:rsidP="007D0B67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Neuausrichtung am Schüco</w:t>
      </w:r>
      <w:r w:rsidR="00AF16B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Standort Borgholzhausen</w:t>
      </w:r>
    </w:p>
    <w:p w14:paraId="4E85331A" w14:textId="77777777" w:rsidR="007B5517" w:rsidRPr="003F280C" w:rsidRDefault="007B5517" w:rsidP="007D0B67">
      <w:pPr>
        <w:pStyle w:val="Titel"/>
        <w:spacing w:line="312" w:lineRule="auto"/>
        <w:rPr>
          <w:b/>
          <w:sz w:val="28"/>
          <w:szCs w:val="28"/>
        </w:rPr>
      </w:pPr>
    </w:p>
    <w:p w14:paraId="6706489B" w14:textId="5ABBD967" w:rsidR="00805F28" w:rsidRPr="00805F28" w:rsidRDefault="00805F28" w:rsidP="00805F28">
      <w:pPr>
        <w:pStyle w:val="Intro"/>
        <w:spacing w:line="312" w:lineRule="auto"/>
        <w:rPr>
          <w:b/>
          <w:szCs w:val="22"/>
        </w:rPr>
      </w:pPr>
      <w:r>
        <w:rPr>
          <w:b/>
          <w:szCs w:val="22"/>
        </w:rPr>
        <w:t xml:space="preserve">Borgholzhausen. Schüco Alu Competence soll wachsen und für die Schüco Gruppe ein nachhaltig zukunftsfähiger Standort sein. Deshalb optimiert </w:t>
      </w:r>
      <w:r w:rsidR="008D7338">
        <w:rPr>
          <w:b/>
          <w:szCs w:val="22"/>
        </w:rPr>
        <w:t>das Unternehmen</w:t>
      </w:r>
      <w:r>
        <w:rPr>
          <w:b/>
          <w:szCs w:val="22"/>
        </w:rPr>
        <w:t xml:space="preserve"> seine Prozesse </w:t>
      </w:r>
      <w:r w:rsidR="007B5517">
        <w:rPr>
          <w:b/>
          <w:szCs w:val="22"/>
        </w:rPr>
        <w:t>und geht neue Wege, um weitere Absatzmärkte zu erschließen</w:t>
      </w:r>
      <w:r w:rsidRPr="00805F28">
        <w:rPr>
          <w:b/>
          <w:szCs w:val="22"/>
        </w:rPr>
        <w:t>.</w:t>
      </w:r>
      <w:r>
        <w:rPr>
          <w:b/>
          <w:szCs w:val="22"/>
        </w:rPr>
        <w:t xml:space="preserve"> Für diese Neuausrichtung ist eine zweistellige Investi</w:t>
      </w:r>
      <w:r w:rsidR="007B5517">
        <w:rPr>
          <w:b/>
          <w:szCs w:val="22"/>
        </w:rPr>
        <w:t>t</w:t>
      </w:r>
      <w:r w:rsidR="0063313F">
        <w:rPr>
          <w:b/>
          <w:szCs w:val="22"/>
        </w:rPr>
        <w:t>i</w:t>
      </w:r>
      <w:r>
        <w:rPr>
          <w:b/>
          <w:szCs w:val="22"/>
        </w:rPr>
        <w:t>onssumme vorgesehen.</w:t>
      </w:r>
    </w:p>
    <w:p w14:paraId="771C4C2E" w14:textId="77777777" w:rsidR="00805F28" w:rsidRDefault="00805F28" w:rsidP="007D0B67">
      <w:pPr>
        <w:pStyle w:val="Intro"/>
        <w:spacing w:line="312" w:lineRule="auto"/>
        <w:rPr>
          <w:b/>
          <w:szCs w:val="22"/>
        </w:rPr>
      </w:pPr>
    </w:p>
    <w:p w14:paraId="13A373CE" w14:textId="77777777" w:rsidR="007D0B67" w:rsidRDefault="00190518" w:rsidP="007D0B67">
      <w:pPr>
        <w:spacing w:line="312" w:lineRule="auto"/>
        <w:rPr>
          <w:sz w:val="22"/>
        </w:rPr>
      </w:pPr>
      <w:r w:rsidRPr="007D0B67">
        <w:rPr>
          <w:sz w:val="22"/>
        </w:rPr>
        <w:t xml:space="preserve">Der Schüco Standort in Borgholzhausen nimmt trotz der widrigen Einflüsse durch die </w:t>
      </w:r>
      <w:proofErr w:type="spellStart"/>
      <w:r w:rsidRPr="007D0B67">
        <w:rPr>
          <w:sz w:val="22"/>
        </w:rPr>
        <w:t>Coronakrise</w:t>
      </w:r>
      <w:proofErr w:type="spellEnd"/>
      <w:r w:rsidRPr="007D0B67">
        <w:rPr>
          <w:sz w:val="22"/>
        </w:rPr>
        <w:t xml:space="preserve"> wieder Fahrt auf. Nach einem massiven Auftragsrückgang in den Monaten März und April </w:t>
      </w:r>
      <w:r w:rsidR="00EE32DE" w:rsidRPr="007D0B67">
        <w:rPr>
          <w:sz w:val="22"/>
        </w:rPr>
        <w:t xml:space="preserve">2020 </w:t>
      </w:r>
      <w:r w:rsidRPr="007D0B67">
        <w:rPr>
          <w:sz w:val="22"/>
        </w:rPr>
        <w:t xml:space="preserve">hat sich der Auftragseingang zunächst stabilisiert. Damit ist die Auslastung der Produktion momentan gesichert und die Kurzarbeit </w:t>
      </w:r>
      <w:r w:rsidR="008D7338">
        <w:rPr>
          <w:sz w:val="22"/>
        </w:rPr>
        <w:t>konnte</w:t>
      </w:r>
      <w:r w:rsidRPr="007D0B67">
        <w:rPr>
          <w:sz w:val="22"/>
        </w:rPr>
        <w:t xml:space="preserve"> für August und September ausgesetzt werden. Die Lieferketten sind ebenfalls stabil. Alle Aluminium-Lieferanten, </w:t>
      </w:r>
      <w:proofErr w:type="spellStart"/>
      <w:r w:rsidRPr="007D0B67">
        <w:rPr>
          <w:sz w:val="22"/>
        </w:rPr>
        <w:t>Eloxalpartner</w:t>
      </w:r>
      <w:proofErr w:type="spellEnd"/>
      <w:r w:rsidRPr="007D0B67">
        <w:rPr>
          <w:sz w:val="22"/>
        </w:rPr>
        <w:t xml:space="preserve"> und Beschichtungs</w:t>
      </w:r>
      <w:r w:rsidRPr="007D0B67">
        <w:rPr>
          <w:sz w:val="22"/>
        </w:rPr>
        <w:softHyphen/>
        <w:t>betriebe sind bi</w:t>
      </w:r>
      <w:r w:rsidR="008F3156" w:rsidRPr="007D0B67">
        <w:rPr>
          <w:sz w:val="22"/>
        </w:rPr>
        <w:t xml:space="preserve">s dato ohne Ausfälle geblieben. Dennoch bewegt sich Schüco Alu </w:t>
      </w:r>
      <w:proofErr w:type="spellStart"/>
      <w:r w:rsidR="008F3156" w:rsidRPr="007D0B67">
        <w:rPr>
          <w:sz w:val="22"/>
        </w:rPr>
        <w:t>Compentence</w:t>
      </w:r>
      <w:proofErr w:type="spellEnd"/>
      <w:r w:rsidR="008F3156" w:rsidRPr="007D0B67">
        <w:rPr>
          <w:sz w:val="22"/>
        </w:rPr>
        <w:t xml:space="preserve"> mehr denn je in einem dauerhaft schwierigen Marktumfeld mit intensivem Kostendruck. Eine Umsatzsteigerung für die Zukunft ist aufgrund aktueller Marktentwicklungen </w:t>
      </w:r>
      <w:r w:rsidR="00596FD1" w:rsidRPr="007D0B67">
        <w:rPr>
          <w:sz w:val="22"/>
        </w:rPr>
        <w:t xml:space="preserve">nach heutiger Ausrichtung </w:t>
      </w:r>
      <w:r w:rsidR="008F3156" w:rsidRPr="007D0B67">
        <w:rPr>
          <w:sz w:val="22"/>
        </w:rPr>
        <w:t>nicht zu erwarten.</w:t>
      </w:r>
    </w:p>
    <w:p w14:paraId="009E5951" w14:textId="77777777" w:rsidR="007D0B67" w:rsidRDefault="007D0B67" w:rsidP="007D0B67">
      <w:pPr>
        <w:spacing w:line="312" w:lineRule="auto"/>
        <w:rPr>
          <w:sz w:val="22"/>
        </w:rPr>
      </w:pPr>
    </w:p>
    <w:p w14:paraId="55D523BC" w14:textId="77777777" w:rsidR="007B5517" w:rsidRDefault="00596FD1" w:rsidP="007D0B67">
      <w:pPr>
        <w:spacing w:line="312" w:lineRule="auto"/>
        <w:rPr>
          <w:rFonts w:cs="Arial"/>
          <w:sz w:val="22"/>
        </w:rPr>
      </w:pPr>
      <w:r w:rsidRPr="007D0B67">
        <w:rPr>
          <w:sz w:val="22"/>
        </w:rPr>
        <w:t xml:space="preserve">Deshalb hat Schüco nach dem </w:t>
      </w:r>
      <w:r w:rsidR="006E7D7A" w:rsidRPr="007D0B67">
        <w:rPr>
          <w:sz w:val="22"/>
        </w:rPr>
        <w:t xml:space="preserve">Brand eines </w:t>
      </w:r>
      <w:proofErr w:type="spellStart"/>
      <w:r w:rsidR="006E7D7A" w:rsidRPr="007D0B67">
        <w:rPr>
          <w:sz w:val="22"/>
        </w:rPr>
        <w:t>Eloxalwerkes</w:t>
      </w:r>
      <w:proofErr w:type="spellEnd"/>
      <w:r w:rsidR="006E7D7A" w:rsidRPr="007D0B67">
        <w:rPr>
          <w:sz w:val="22"/>
        </w:rPr>
        <w:t xml:space="preserve"> </w:t>
      </w:r>
      <w:r w:rsidR="008D7338">
        <w:rPr>
          <w:sz w:val="22"/>
        </w:rPr>
        <w:t xml:space="preserve">in Borgholzhausen </w:t>
      </w:r>
      <w:r w:rsidR="006E7D7A" w:rsidRPr="007D0B67">
        <w:rPr>
          <w:sz w:val="22"/>
        </w:rPr>
        <w:t xml:space="preserve">im März 2019 die Wirtschaftlichkeit und Zukunftsfähigkeit aller Produktfelder </w:t>
      </w:r>
      <w:r w:rsidR="008D7338">
        <w:rPr>
          <w:sz w:val="22"/>
        </w:rPr>
        <w:t>des Standortes</w:t>
      </w:r>
      <w:r w:rsidR="00626827" w:rsidRPr="007D0B67">
        <w:rPr>
          <w:sz w:val="22"/>
        </w:rPr>
        <w:t xml:space="preserve"> auf den Prüfstand gestellt. Das Ergebnis: Der Standort muss durch effizientere Prozesse wettbewerbsfähiger aufgestellt und auf zukünftige Marktherausforderungen ausgerichtet werden. </w:t>
      </w:r>
      <w:r w:rsidR="007D0B67" w:rsidRPr="007D0B67">
        <w:rPr>
          <w:sz w:val="22"/>
        </w:rPr>
        <w:t xml:space="preserve">Diese Neuausrichtung </w:t>
      </w:r>
      <w:r w:rsidR="00847DDB">
        <w:rPr>
          <w:sz w:val="22"/>
        </w:rPr>
        <w:t>bedingt strategische</w:t>
      </w:r>
      <w:r w:rsidR="007D0B67" w:rsidRPr="007D0B67">
        <w:rPr>
          <w:sz w:val="22"/>
        </w:rPr>
        <w:t xml:space="preserve"> Investitionen </w:t>
      </w:r>
      <w:r w:rsidR="00847DDB">
        <w:rPr>
          <w:sz w:val="22"/>
        </w:rPr>
        <w:t xml:space="preserve">und </w:t>
      </w:r>
      <w:r w:rsidR="007D0B67" w:rsidRPr="007D0B67">
        <w:rPr>
          <w:sz w:val="22"/>
        </w:rPr>
        <w:t xml:space="preserve">auch Maßnahmen </w:t>
      </w:r>
      <w:r w:rsidR="00847DDB">
        <w:rPr>
          <w:sz w:val="22"/>
        </w:rPr>
        <w:t xml:space="preserve">zu </w:t>
      </w:r>
      <w:r w:rsidR="007D0B67" w:rsidRPr="007D0B67">
        <w:rPr>
          <w:sz w:val="22"/>
        </w:rPr>
        <w:t xml:space="preserve">Produktionsverbesserungen, </w:t>
      </w:r>
      <w:r w:rsidR="007D0B67" w:rsidRPr="007D0B67">
        <w:rPr>
          <w:rFonts w:cs="Arial"/>
          <w:sz w:val="22"/>
        </w:rPr>
        <w:t xml:space="preserve">schlankeren Prozessen, flacheren Hierarchien und Strukturbereinigungen, die in Teilen auch einen Stellenabbau beinhalten. </w:t>
      </w:r>
    </w:p>
    <w:p w14:paraId="6CC8BCAF" w14:textId="77777777" w:rsidR="00D97C79" w:rsidRDefault="00D97C79">
      <w:pPr>
        <w:spacing w:line="240" w:lineRule="auto"/>
        <w:rPr>
          <w:rFonts w:cs="Arial"/>
          <w:b/>
          <w:sz w:val="22"/>
        </w:rPr>
      </w:pPr>
      <w:r>
        <w:rPr>
          <w:rFonts w:cs="Arial"/>
          <w:b/>
          <w:sz w:val="22"/>
        </w:rPr>
        <w:br w:type="page"/>
      </w:r>
    </w:p>
    <w:p w14:paraId="6BFB85A0" w14:textId="77777777" w:rsidR="00847DDB" w:rsidRPr="007D0B67" w:rsidRDefault="00847DDB" w:rsidP="00847DDB">
      <w:pPr>
        <w:spacing w:line="312" w:lineRule="auto"/>
        <w:rPr>
          <w:rFonts w:cs="Arial"/>
          <w:b/>
          <w:sz w:val="22"/>
        </w:rPr>
      </w:pPr>
      <w:r w:rsidRPr="007D0B67">
        <w:rPr>
          <w:rFonts w:cs="Arial"/>
          <w:b/>
          <w:sz w:val="22"/>
        </w:rPr>
        <w:lastRenderedPageBreak/>
        <w:t>Personelle Anpassungen bei Schüco Alu Competence</w:t>
      </w:r>
    </w:p>
    <w:p w14:paraId="2B42354D" w14:textId="0287496D" w:rsidR="00847DDB" w:rsidRDefault="00847DDB" w:rsidP="00847DDB">
      <w:pPr>
        <w:spacing w:line="312" w:lineRule="auto"/>
        <w:rPr>
          <w:rFonts w:cs="Arial"/>
          <w:sz w:val="22"/>
        </w:rPr>
      </w:pPr>
      <w:r>
        <w:rPr>
          <w:rFonts w:cs="Arial"/>
          <w:sz w:val="22"/>
        </w:rPr>
        <w:t xml:space="preserve">Aktuell arbeiten bei Schüco Alu Competence rund </w:t>
      </w:r>
      <w:r w:rsidR="00411746">
        <w:rPr>
          <w:rFonts w:cs="Arial"/>
          <w:sz w:val="22"/>
        </w:rPr>
        <w:t xml:space="preserve">370 </w:t>
      </w:r>
      <w:r>
        <w:rPr>
          <w:rFonts w:cs="Arial"/>
          <w:sz w:val="22"/>
        </w:rPr>
        <w:t xml:space="preserve">fest angestellte Mitarbeiterinnen und Mitarbeiter. </w:t>
      </w:r>
      <w:r w:rsidR="004F1E44" w:rsidRPr="007D0B67">
        <w:rPr>
          <w:rFonts w:cs="Arial"/>
          <w:sz w:val="22"/>
        </w:rPr>
        <w:t xml:space="preserve">Von den personellen Anpassungen sind </w:t>
      </w:r>
      <w:r w:rsidR="00411746">
        <w:rPr>
          <w:rFonts w:cs="Arial"/>
          <w:sz w:val="22"/>
        </w:rPr>
        <w:t xml:space="preserve">alle Bereiche </w:t>
      </w:r>
      <w:r w:rsidR="004F1E44" w:rsidRPr="007D0B67">
        <w:rPr>
          <w:rFonts w:cs="Arial"/>
          <w:sz w:val="22"/>
        </w:rPr>
        <w:t>betroffen.</w:t>
      </w:r>
      <w:r w:rsidR="004F1E44">
        <w:rPr>
          <w:rFonts w:cs="Arial"/>
          <w:sz w:val="22"/>
        </w:rPr>
        <w:t xml:space="preserve"> </w:t>
      </w:r>
      <w:r w:rsidR="004F1E44">
        <w:rPr>
          <w:sz w:val="22"/>
        </w:rPr>
        <w:t xml:space="preserve">Mit dem Betriebsrat wurden bereits ausgewogene Betriebsvereinbarungen verabschiedet. </w:t>
      </w:r>
      <w:r w:rsidR="00411746">
        <w:rPr>
          <w:sz w:val="22"/>
        </w:rPr>
        <w:t>Im Rahmen des Freiwilligenprogramm</w:t>
      </w:r>
      <w:r w:rsidR="00902949">
        <w:rPr>
          <w:sz w:val="22"/>
        </w:rPr>
        <w:t>e</w:t>
      </w:r>
      <w:r w:rsidR="00411746">
        <w:rPr>
          <w:sz w:val="22"/>
        </w:rPr>
        <w:t xml:space="preserve">s wurden mit rund 50 </w:t>
      </w:r>
      <w:proofErr w:type="spellStart"/>
      <w:r w:rsidR="00411746">
        <w:rPr>
          <w:sz w:val="22"/>
        </w:rPr>
        <w:t>MitarbeiterInnen</w:t>
      </w:r>
      <w:proofErr w:type="spellEnd"/>
      <w:r w:rsidR="00411746">
        <w:rPr>
          <w:sz w:val="22"/>
        </w:rPr>
        <w:t xml:space="preserve"> sozialverträgliche Vereinbarungen getroffen. </w:t>
      </w:r>
      <w:r w:rsidR="004F1E44">
        <w:rPr>
          <w:rFonts w:cs="Arial"/>
          <w:sz w:val="22"/>
        </w:rPr>
        <w:t xml:space="preserve">Mit weiteren Mitarbeitern laufen zurzeit noch Gespräche. </w:t>
      </w:r>
      <w:r w:rsidR="00C21FA7" w:rsidRPr="007D0B67">
        <w:rPr>
          <w:sz w:val="22"/>
        </w:rPr>
        <w:t>Frank Wegener, Geschäftsleitung Schüco Alu Competence</w:t>
      </w:r>
      <w:r w:rsidR="008D7338">
        <w:rPr>
          <w:sz w:val="22"/>
        </w:rPr>
        <w:t>, bedauert</w:t>
      </w:r>
      <w:r w:rsidR="00C21FA7" w:rsidRPr="007D0B67">
        <w:rPr>
          <w:sz w:val="22"/>
        </w:rPr>
        <w:t>: „</w:t>
      </w:r>
      <w:r w:rsidR="00C21FA7">
        <w:rPr>
          <w:sz w:val="22"/>
        </w:rPr>
        <w:t xml:space="preserve">Um die Zukunftsfähigkeit unseres Standortes in Borgholzhausen nachhaltig </w:t>
      </w:r>
      <w:r w:rsidR="008D7338">
        <w:rPr>
          <w:sz w:val="22"/>
        </w:rPr>
        <w:t>zu erhalten und möglichst viele Arbeitsplätze langfristig zu sichern</w:t>
      </w:r>
      <w:r w:rsidR="004F1E44">
        <w:rPr>
          <w:sz w:val="22"/>
        </w:rPr>
        <w:t>,</w:t>
      </w:r>
      <w:r w:rsidR="008D7338">
        <w:rPr>
          <w:sz w:val="22"/>
        </w:rPr>
        <w:t xml:space="preserve"> </w:t>
      </w:r>
      <w:r w:rsidR="005E7865">
        <w:rPr>
          <w:sz w:val="22"/>
        </w:rPr>
        <w:t xml:space="preserve">müssen wir diesen Schritt gehen. Wir nehmen unsere soziale Verantwortung sehr ernst und haben das Ziel, </w:t>
      </w:r>
      <w:r w:rsidR="00885051">
        <w:rPr>
          <w:sz w:val="22"/>
        </w:rPr>
        <w:t xml:space="preserve">gemeinsam mit </w:t>
      </w:r>
      <w:r w:rsidR="005E7865">
        <w:rPr>
          <w:sz w:val="22"/>
        </w:rPr>
        <w:t>den betroffenen Mitarbeitern</w:t>
      </w:r>
      <w:r w:rsidR="00885051">
        <w:rPr>
          <w:sz w:val="22"/>
        </w:rPr>
        <w:t xml:space="preserve"> sozialverträgliche Lösungswege </w:t>
      </w:r>
      <w:r w:rsidR="005E7865">
        <w:rPr>
          <w:sz w:val="22"/>
        </w:rPr>
        <w:t xml:space="preserve">zu </w:t>
      </w:r>
      <w:r w:rsidR="00885051">
        <w:rPr>
          <w:sz w:val="22"/>
        </w:rPr>
        <w:t xml:space="preserve">erarbeiten.“ </w:t>
      </w:r>
    </w:p>
    <w:p w14:paraId="26038D49" w14:textId="77777777" w:rsidR="00847DDB" w:rsidRPr="007D0B67" w:rsidRDefault="00847DDB" w:rsidP="00847DDB">
      <w:pPr>
        <w:spacing w:line="312" w:lineRule="auto"/>
        <w:rPr>
          <w:sz w:val="22"/>
        </w:rPr>
      </w:pPr>
    </w:p>
    <w:p w14:paraId="714FF9D7" w14:textId="77777777" w:rsidR="00847DDB" w:rsidRPr="007D0B67" w:rsidRDefault="00847DDB" w:rsidP="00847DDB">
      <w:pPr>
        <w:pStyle w:val="Intro"/>
        <w:spacing w:line="312" w:lineRule="auto"/>
        <w:rPr>
          <w:b/>
          <w:szCs w:val="22"/>
        </w:rPr>
      </w:pPr>
      <w:r w:rsidRPr="007D0B67">
        <w:rPr>
          <w:b/>
          <w:szCs w:val="22"/>
        </w:rPr>
        <w:t>Investitionen zur Standortsicherung</w:t>
      </w:r>
    </w:p>
    <w:p w14:paraId="2430A285" w14:textId="64030FB6" w:rsidR="00847DDB" w:rsidRDefault="00847DDB" w:rsidP="00847DDB">
      <w:pPr>
        <w:spacing w:line="312" w:lineRule="auto"/>
        <w:rPr>
          <w:sz w:val="22"/>
        </w:rPr>
      </w:pPr>
      <w:r w:rsidRPr="007D0B67">
        <w:rPr>
          <w:sz w:val="22"/>
        </w:rPr>
        <w:t xml:space="preserve">Insgesamt ist für die Modernisierung mit effizienterer Produktivität in Borgholzhausen ein zweistelliger Millionenbetrag vorgesehen. Davon sollen beispielsweise rund 3,5 Millionen EUR für Gebäudemodernisierungen und </w:t>
      </w:r>
      <w:proofErr w:type="spellStart"/>
      <w:r w:rsidRPr="007D0B67">
        <w:rPr>
          <w:sz w:val="22"/>
        </w:rPr>
        <w:t>Layoutoptimierungen</w:t>
      </w:r>
      <w:proofErr w:type="spellEnd"/>
      <w:r w:rsidRPr="007D0B67">
        <w:rPr>
          <w:sz w:val="22"/>
        </w:rPr>
        <w:t xml:space="preserve"> aufgewendet werden. Für die </w:t>
      </w:r>
      <w:r w:rsidR="005377EC">
        <w:rPr>
          <w:sz w:val="22"/>
        </w:rPr>
        <w:t>Digitalisierung</w:t>
      </w:r>
      <w:r w:rsidRPr="007D0B67">
        <w:rPr>
          <w:sz w:val="22"/>
        </w:rPr>
        <w:t xml:space="preserve"> sind weitere 3 Millionen EUR und für den Kauf neuer Maschinen allein 2 Millionen EUR geplant. </w:t>
      </w:r>
      <w:r w:rsidR="00212CB4">
        <w:rPr>
          <w:sz w:val="22"/>
        </w:rPr>
        <w:t>Für die Restrukturierung und zie</w:t>
      </w:r>
      <w:r w:rsidR="0063313F">
        <w:rPr>
          <w:sz w:val="22"/>
        </w:rPr>
        <w:t xml:space="preserve">lgerichtete Marketingmaßnahmen </w:t>
      </w:r>
      <w:r w:rsidR="00F5573E">
        <w:rPr>
          <w:sz w:val="22"/>
        </w:rPr>
        <w:t>werden</w:t>
      </w:r>
      <w:r w:rsidRPr="007D0B67">
        <w:rPr>
          <w:sz w:val="22"/>
        </w:rPr>
        <w:t xml:space="preserve"> 3 Millionen EUR </w:t>
      </w:r>
      <w:r w:rsidR="00F5573E">
        <w:rPr>
          <w:sz w:val="22"/>
        </w:rPr>
        <w:t>bereitgestellt</w:t>
      </w:r>
      <w:r w:rsidRPr="007D0B67">
        <w:rPr>
          <w:sz w:val="22"/>
        </w:rPr>
        <w:t xml:space="preserve">. Diese Investitionen sind Bestandteil des </w:t>
      </w:r>
      <w:r w:rsidR="00F5573E">
        <w:rPr>
          <w:sz w:val="22"/>
        </w:rPr>
        <w:t xml:space="preserve">über mehrere Jahre andauernden und </w:t>
      </w:r>
      <w:r w:rsidRPr="007D0B67">
        <w:rPr>
          <w:sz w:val="22"/>
        </w:rPr>
        <w:t>umfassenden Investitions</w:t>
      </w:r>
      <w:r w:rsidRPr="007D0B67">
        <w:rPr>
          <w:sz w:val="22"/>
        </w:rPr>
        <w:softHyphen/>
        <w:t>programm</w:t>
      </w:r>
      <w:r w:rsidR="00F5573E">
        <w:rPr>
          <w:sz w:val="22"/>
        </w:rPr>
        <w:t>e</w:t>
      </w:r>
      <w:r w:rsidRPr="007D0B67">
        <w:rPr>
          <w:sz w:val="22"/>
        </w:rPr>
        <w:t>s</w:t>
      </w:r>
      <w:r w:rsidR="004F1E44">
        <w:rPr>
          <w:sz w:val="22"/>
        </w:rPr>
        <w:t>.</w:t>
      </w:r>
      <w:r w:rsidRPr="007D0B67">
        <w:rPr>
          <w:sz w:val="22"/>
        </w:rPr>
        <w:t xml:space="preserve"> </w:t>
      </w:r>
    </w:p>
    <w:p w14:paraId="647EA4B6" w14:textId="77777777" w:rsidR="005377EC" w:rsidRDefault="005377EC" w:rsidP="00847DDB">
      <w:pPr>
        <w:spacing w:line="312" w:lineRule="auto"/>
        <w:rPr>
          <w:sz w:val="22"/>
        </w:rPr>
      </w:pPr>
    </w:p>
    <w:p w14:paraId="01584285" w14:textId="77777777" w:rsidR="00EE32DE" w:rsidRPr="007D0B67" w:rsidRDefault="00C21FA7" w:rsidP="00847DDB">
      <w:pPr>
        <w:spacing w:line="312" w:lineRule="auto"/>
        <w:rPr>
          <w:b/>
          <w:sz w:val="22"/>
        </w:rPr>
      </w:pPr>
      <w:bookmarkStart w:id="0" w:name="_GoBack"/>
      <w:bookmarkEnd w:id="0"/>
      <w:r>
        <w:rPr>
          <w:b/>
          <w:sz w:val="22"/>
        </w:rPr>
        <w:t>Maßnahmen zur s</w:t>
      </w:r>
      <w:r w:rsidR="00EE32DE" w:rsidRPr="007D0B67">
        <w:rPr>
          <w:b/>
          <w:sz w:val="22"/>
        </w:rPr>
        <w:t>trategische</w:t>
      </w:r>
      <w:r>
        <w:rPr>
          <w:b/>
          <w:sz w:val="22"/>
        </w:rPr>
        <w:t>n</w:t>
      </w:r>
      <w:r w:rsidR="00EE32DE" w:rsidRPr="007D0B67">
        <w:rPr>
          <w:b/>
          <w:sz w:val="22"/>
        </w:rPr>
        <w:t xml:space="preserve"> Neuausrichtung</w:t>
      </w:r>
    </w:p>
    <w:p w14:paraId="31FCA2FD" w14:textId="2E31C2C2" w:rsidR="00D214DF" w:rsidRPr="007D0B67" w:rsidRDefault="00EE32DE" w:rsidP="00847DDB">
      <w:pPr>
        <w:pStyle w:val="Intro"/>
        <w:spacing w:line="312" w:lineRule="auto"/>
        <w:rPr>
          <w:szCs w:val="22"/>
        </w:rPr>
      </w:pPr>
      <w:r w:rsidRPr="007D0B67">
        <w:rPr>
          <w:szCs w:val="22"/>
        </w:rPr>
        <w:t>Schwerpunkt für Schüco Alu Competence in den kommenden Jahren wird die Ausdehnung des Geschäft</w:t>
      </w:r>
      <w:r w:rsidR="00C21FA7">
        <w:rPr>
          <w:szCs w:val="22"/>
        </w:rPr>
        <w:t>e</w:t>
      </w:r>
      <w:r w:rsidRPr="007D0B67">
        <w:rPr>
          <w:szCs w:val="22"/>
        </w:rPr>
        <w:t xml:space="preserve">s in der Möbel-Zulieferindustrie sein bei gleichzeitiger Optimierung der Prozesse entlang der gesamten Wertschöpfungskette. Dabei ist es von </w:t>
      </w:r>
      <w:r w:rsidR="00D214DF" w:rsidRPr="007D0B67">
        <w:rPr>
          <w:szCs w:val="22"/>
        </w:rPr>
        <w:t>signifikanter</w:t>
      </w:r>
      <w:r w:rsidRPr="007D0B67">
        <w:rPr>
          <w:szCs w:val="22"/>
        </w:rPr>
        <w:t xml:space="preserve"> Bedeutung, das Produktportfolio </w:t>
      </w:r>
      <w:r w:rsidR="00D214DF" w:rsidRPr="007D0B67">
        <w:rPr>
          <w:szCs w:val="22"/>
        </w:rPr>
        <w:t xml:space="preserve">weiterhin </w:t>
      </w:r>
      <w:r w:rsidRPr="007D0B67">
        <w:rPr>
          <w:szCs w:val="22"/>
        </w:rPr>
        <w:t xml:space="preserve">zukunftsorientiert den Markttrends und Kundenbedürfnissen anzupassen. </w:t>
      </w:r>
      <w:r w:rsidR="00D214DF" w:rsidRPr="007D0B67">
        <w:rPr>
          <w:szCs w:val="22"/>
        </w:rPr>
        <w:t>Darüber hinaus wird sich der</w:t>
      </w:r>
      <w:r w:rsidRPr="007D0B67">
        <w:rPr>
          <w:szCs w:val="22"/>
        </w:rPr>
        <w:t xml:space="preserve"> Standort im Rahmen seiner Neuorientierung auf </w:t>
      </w:r>
      <w:r w:rsidR="00F87B85" w:rsidRPr="007D0B67">
        <w:rPr>
          <w:szCs w:val="22"/>
        </w:rPr>
        <w:t xml:space="preserve">neue Produktfelder, </w:t>
      </w:r>
      <w:r w:rsidRPr="007D0B67">
        <w:rPr>
          <w:szCs w:val="22"/>
        </w:rPr>
        <w:t xml:space="preserve">strategische </w:t>
      </w:r>
      <w:r w:rsidR="00D214DF" w:rsidRPr="007D0B67">
        <w:rPr>
          <w:szCs w:val="22"/>
        </w:rPr>
        <w:t>Neukundengewinnung und auf</w:t>
      </w:r>
      <w:r w:rsidRPr="007D0B67">
        <w:rPr>
          <w:szCs w:val="22"/>
        </w:rPr>
        <w:t xml:space="preserve"> die Ausweitung neuer Vertriebswege fokussieren.</w:t>
      </w:r>
      <w:r w:rsidR="00D214DF" w:rsidRPr="007D0B67">
        <w:rPr>
          <w:szCs w:val="22"/>
        </w:rPr>
        <w:t xml:space="preserve"> </w:t>
      </w:r>
      <w:r w:rsidR="00C21FA7">
        <w:rPr>
          <w:szCs w:val="22"/>
        </w:rPr>
        <w:t>Konkret heißt das</w:t>
      </w:r>
      <w:r w:rsidR="00F87B85" w:rsidRPr="007D0B67">
        <w:rPr>
          <w:szCs w:val="22"/>
        </w:rPr>
        <w:t>,</w:t>
      </w:r>
      <w:r w:rsidR="00D214DF" w:rsidRPr="007D0B67">
        <w:rPr>
          <w:szCs w:val="22"/>
        </w:rPr>
        <w:t xml:space="preserve"> neue Produkte aus Aluminium für das Wohnumfeld im Innen- </w:t>
      </w:r>
      <w:r w:rsidR="00F87B85" w:rsidRPr="007D0B67">
        <w:rPr>
          <w:szCs w:val="22"/>
        </w:rPr>
        <w:t>und Außenbereich zu entwickeln, beispielsweise</w:t>
      </w:r>
      <w:r w:rsidR="00212CB4">
        <w:rPr>
          <w:szCs w:val="22"/>
        </w:rPr>
        <w:t xml:space="preserve"> Outdoor-M</w:t>
      </w:r>
      <w:r w:rsidR="00D214DF" w:rsidRPr="007D0B67">
        <w:rPr>
          <w:szCs w:val="22"/>
        </w:rPr>
        <w:t xml:space="preserve">öbel, </w:t>
      </w:r>
      <w:r w:rsidR="00212CB4">
        <w:rPr>
          <w:szCs w:val="22"/>
        </w:rPr>
        <w:t>Innenausbau</w:t>
      </w:r>
      <w:r w:rsidR="00D214DF" w:rsidRPr="007D0B67">
        <w:rPr>
          <w:szCs w:val="22"/>
        </w:rPr>
        <w:t>systeme</w:t>
      </w:r>
      <w:r w:rsidR="00212CB4">
        <w:rPr>
          <w:szCs w:val="22"/>
        </w:rPr>
        <w:t>, Regalsysteme für Küchen- und Wohnmöbel,</w:t>
      </w:r>
      <w:r w:rsidR="00D214DF" w:rsidRPr="007D0B67">
        <w:rPr>
          <w:szCs w:val="22"/>
        </w:rPr>
        <w:t xml:space="preserve"> etc. </w:t>
      </w:r>
      <w:r w:rsidR="00F87B85" w:rsidRPr="007D0B67">
        <w:rPr>
          <w:szCs w:val="22"/>
        </w:rPr>
        <w:t xml:space="preserve">Damit </w:t>
      </w:r>
      <w:r w:rsidR="00D31D87" w:rsidRPr="007D0B67">
        <w:rPr>
          <w:szCs w:val="22"/>
        </w:rPr>
        <w:t>verknüpft</w:t>
      </w:r>
      <w:r w:rsidR="00D214DF" w:rsidRPr="007D0B67">
        <w:rPr>
          <w:szCs w:val="22"/>
        </w:rPr>
        <w:t xml:space="preserve"> ist die Gewinnung neuer Kundengruppen</w:t>
      </w:r>
      <w:r w:rsidR="00F87B85" w:rsidRPr="007D0B67">
        <w:rPr>
          <w:szCs w:val="22"/>
        </w:rPr>
        <w:t xml:space="preserve"> </w:t>
      </w:r>
      <w:r w:rsidR="00902949">
        <w:rPr>
          <w:szCs w:val="22"/>
        </w:rPr>
        <w:softHyphen/>
        <w:t xml:space="preserve">– </w:t>
      </w:r>
      <w:r w:rsidR="00F87B85" w:rsidRPr="007D0B67">
        <w:rPr>
          <w:szCs w:val="22"/>
        </w:rPr>
        <w:t>zusätzlich</w:t>
      </w:r>
      <w:r w:rsidR="00D214DF" w:rsidRPr="007D0B67">
        <w:rPr>
          <w:szCs w:val="22"/>
        </w:rPr>
        <w:t xml:space="preserve"> </w:t>
      </w:r>
      <w:r w:rsidR="00F87B85" w:rsidRPr="007D0B67">
        <w:rPr>
          <w:szCs w:val="22"/>
        </w:rPr>
        <w:t xml:space="preserve">zu den </w:t>
      </w:r>
      <w:r w:rsidR="00D214DF" w:rsidRPr="007D0B67">
        <w:rPr>
          <w:szCs w:val="22"/>
        </w:rPr>
        <w:t xml:space="preserve">industriellen </w:t>
      </w:r>
      <w:r w:rsidR="00D214DF" w:rsidRPr="007D0B67">
        <w:rPr>
          <w:szCs w:val="22"/>
        </w:rPr>
        <w:lastRenderedPageBreak/>
        <w:t>Partnern aus der Möbelindustrie</w:t>
      </w:r>
      <w:r w:rsidR="00F87B85" w:rsidRPr="007D0B67">
        <w:rPr>
          <w:szCs w:val="22"/>
        </w:rPr>
        <w:t>. Neue Vertriebswege, die den Weg zum Endkunden er</w:t>
      </w:r>
      <w:r w:rsidR="00212CB4">
        <w:rPr>
          <w:szCs w:val="22"/>
        </w:rPr>
        <w:t>leichtern</w:t>
      </w:r>
      <w:r w:rsidR="00F87B85" w:rsidRPr="007D0B67">
        <w:rPr>
          <w:szCs w:val="22"/>
        </w:rPr>
        <w:t xml:space="preserve">, sind ein weiterer Meilenstein auf dem Weg der zukunftsorientierten Neuausrichtung. </w:t>
      </w:r>
      <w:r w:rsidR="00D31D87" w:rsidRPr="007D0B67">
        <w:rPr>
          <w:szCs w:val="22"/>
        </w:rPr>
        <w:t>Dazu gehört auch</w:t>
      </w:r>
    </w:p>
    <w:p w14:paraId="44058001" w14:textId="180A9F00" w:rsidR="00D31D87" w:rsidRPr="007D0B67" w:rsidRDefault="00D214DF" w:rsidP="00847DDB">
      <w:pPr>
        <w:spacing w:line="312" w:lineRule="auto"/>
        <w:rPr>
          <w:sz w:val="22"/>
        </w:rPr>
      </w:pPr>
      <w:r w:rsidRPr="007D0B67">
        <w:rPr>
          <w:sz w:val="22"/>
        </w:rPr>
        <w:t>die Neubesetzung der Ver</w:t>
      </w:r>
      <w:r w:rsidR="00206D9D">
        <w:rPr>
          <w:sz w:val="22"/>
        </w:rPr>
        <w:t xml:space="preserve">triebsleitung mit Rainer Blank, </w:t>
      </w:r>
      <w:r w:rsidRPr="007D0B67">
        <w:rPr>
          <w:sz w:val="22"/>
        </w:rPr>
        <w:t>der über internationale Erfahrungen in der Möbelindustrie und angrenzenden Branchen verfügt. Er wird die Entwicklung über den Küchenmöbelbereich hinaus vorantreiben.</w:t>
      </w:r>
    </w:p>
    <w:p w14:paraId="220C7F45" w14:textId="77777777" w:rsidR="00D214DF" w:rsidRPr="007D0B67" w:rsidRDefault="00D214DF" w:rsidP="00847DDB">
      <w:pPr>
        <w:spacing w:line="312" w:lineRule="auto"/>
        <w:rPr>
          <w:sz w:val="22"/>
        </w:rPr>
      </w:pPr>
      <w:r w:rsidRPr="007D0B67">
        <w:rPr>
          <w:sz w:val="22"/>
        </w:rPr>
        <w:t xml:space="preserve"> </w:t>
      </w:r>
    </w:p>
    <w:p w14:paraId="547B2E37" w14:textId="6DE6EE4A" w:rsidR="00D214DF" w:rsidRPr="007D0B67" w:rsidRDefault="00D31D87" w:rsidP="00847DDB">
      <w:pPr>
        <w:spacing w:line="312" w:lineRule="auto"/>
        <w:rPr>
          <w:sz w:val="22"/>
        </w:rPr>
      </w:pPr>
      <w:r w:rsidRPr="007D0B67">
        <w:rPr>
          <w:sz w:val="22"/>
        </w:rPr>
        <w:t xml:space="preserve">Neben der Möbelbranche werden die weiteren </w:t>
      </w:r>
      <w:r w:rsidR="00D214DF" w:rsidRPr="007D0B67">
        <w:rPr>
          <w:sz w:val="22"/>
        </w:rPr>
        <w:t xml:space="preserve">Industriekunden aus den Bereichen Automotive, Maschinenbau, Automationstechnik und Elektroindustrie auch zukünftig </w:t>
      </w:r>
      <w:r w:rsidRPr="007D0B67">
        <w:rPr>
          <w:sz w:val="22"/>
        </w:rPr>
        <w:t xml:space="preserve">wichtige </w:t>
      </w:r>
      <w:r w:rsidR="00F5573E">
        <w:rPr>
          <w:sz w:val="22"/>
        </w:rPr>
        <w:t>Absatzpartner</w:t>
      </w:r>
      <w:r w:rsidRPr="007D0B67">
        <w:rPr>
          <w:sz w:val="22"/>
        </w:rPr>
        <w:t xml:space="preserve"> sein</w:t>
      </w:r>
      <w:r w:rsidR="00D214DF" w:rsidRPr="007D0B67">
        <w:rPr>
          <w:sz w:val="22"/>
        </w:rPr>
        <w:t xml:space="preserve">. In diesem Bereich konzentriert sich </w:t>
      </w:r>
      <w:r w:rsidRPr="007D0B67">
        <w:rPr>
          <w:sz w:val="22"/>
        </w:rPr>
        <w:t>Schüco Alu Competence</w:t>
      </w:r>
      <w:r w:rsidR="00D214DF" w:rsidRPr="007D0B67">
        <w:rPr>
          <w:sz w:val="22"/>
        </w:rPr>
        <w:t xml:space="preserve"> auf langjährige Partner</w:t>
      </w:r>
      <w:r w:rsidR="00212CB4">
        <w:rPr>
          <w:sz w:val="22"/>
        </w:rPr>
        <w:t xml:space="preserve">, wie </w:t>
      </w:r>
      <w:proofErr w:type="spellStart"/>
      <w:r w:rsidR="00212CB4">
        <w:rPr>
          <w:sz w:val="22"/>
        </w:rPr>
        <w:t>Beckhoff</w:t>
      </w:r>
      <w:proofErr w:type="spellEnd"/>
      <w:r w:rsidR="00212CB4">
        <w:rPr>
          <w:sz w:val="22"/>
        </w:rPr>
        <w:t xml:space="preserve">, DMG </w:t>
      </w:r>
      <w:r w:rsidR="00902949">
        <w:rPr>
          <w:sz w:val="22"/>
        </w:rPr>
        <w:t>MORI</w:t>
      </w:r>
      <w:r w:rsidR="00212CB4">
        <w:rPr>
          <w:sz w:val="22"/>
        </w:rPr>
        <w:t xml:space="preserve"> und Imperial</w:t>
      </w:r>
      <w:r w:rsidR="0063313F">
        <w:rPr>
          <w:sz w:val="22"/>
        </w:rPr>
        <w:t>,</w:t>
      </w:r>
      <w:r w:rsidR="00D214DF" w:rsidRPr="007D0B67">
        <w:rPr>
          <w:sz w:val="22"/>
        </w:rPr>
        <w:t xml:space="preserve"> zum gemeinsamen Ausbau des Geschäft</w:t>
      </w:r>
      <w:r w:rsidR="0063313F">
        <w:rPr>
          <w:sz w:val="22"/>
        </w:rPr>
        <w:t>e</w:t>
      </w:r>
      <w:r w:rsidR="00D214DF" w:rsidRPr="007D0B67">
        <w:rPr>
          <w:sz w:val="22"/>
        </w:rPr>
        <w:t xml:space="preserve">s und der Produkte. </w:t>
      </w:r>
    </w:p>
    <w:p w14:paraId="14A8DE02" w14:textId="77777777" w:rsidR="00D214DF" w:rsidRPr="007D0B67" w:rsidRDefault="00D214DF" w:rsidP="00847DDB">
      <w:pPr>
        <w:spacing w:line="312" w:lineRule="auto"/>
        <w:rPr>
          <w:sz w:val="22"/>
        </w:rPr>
      </w:pPr>
    </w:p>
    <w:p w14:paraId="2D59A707" w14:textId="77777777" w:rsidR="00D214DF" w:rsidRPr="00E11F7D" w:rsidRDefault="00E11F7D" w:rsidP="00D97C79">
      <w:pPr>
        <w:spacing w:line="312" w:lineRule="auto"/>
        <w:rPr>
          <w:b/>
          <w:sz w:val="22"/>
        </w:rPr>
      </w:pPr>
      <w:r w:rsidRPr="00E11F7D">
        <w:rPr>
          <w:b/>
          <w:sz w:val="22"/>
        </w:rPr>
        <w:t xml:space="preserve">Rückbau des </w:t>
      </w:r>
      <w:proofErr w:type="spellStart"/>
      <w:r w:rsidRPr="00E11F7D">
        <w:rPr>
          <w:b/>
          <w:sz w:val="22"/>
        </w:rPr>
        <w:t>Eloxalwerkes</w:t>
      </w:r>
      <w:proofErr w:type="spellEnd"/>
    </w:p>
    <w:p w14:paraId="63698923" w14:textId="496B1F27" w:rsidR="00D97C79" w:rsidRDefault="00D97C79" w:rsidP="00D97C79">
      <w:pPr>
        <w:spacing w:line="312" w:lineRule="auto"/>
        <w:rPr>
          <w:sz w:val="22"/>
        </w:rPr>
      </w:pPr>
      <w:r w:rsidRPr="00D97C79">
        <w:rPr>
          <w:sz w:val="22"/>
        </w:rPr>
        <w:t xml:space="preserve">Der Rückbau des </w:t>
      </w:r>
      <w:r w:rsidR="00044B39">
        <w:rPr>
          <w:sz w:val="22"/>
        </w:rPr>
        <w:t xml:space="preserve">im März 2019 </w:t>
      </w:r>
      <w:r w:rsidR="00E11F7D">
        <w:rPr>
          <w:sz w:val="22"/>
        </w:rPr>
        <w:t>ausgebrannten</w:t>
      </w:r>
      <w:r w:rsidRPr="00D97C79">
        <w:rPr>
          <w:sz w:val="22"/>
        </w:rPr>
        <w:t xml:space="preserve"> </w:t>
      </w:r>
      <w:proofErr w:type="spellStart"/>
      <w:r w:rsidRPr="00D97C79">
        <w:rPr>
          <w:sz w:val="22"/>
        </w:rPr>
        <w:t>Eloxalwerk</w:t>
      </w:r>
      <w:r w:rsidR="00E11F7D">
        <w:rPr>
          <w:sz w:val="22"/>
        </w:rPr>
        <w:t>e</w:t>
      </w:r>
      <w:r w:rsidRPr="00D97C79">
        <w:rPr>
          <w:sz w:val="22"/>
        </w:rPr>
        <w:t>s</w:t>
      </w:r>
      <w:proofErr w:type="spellEnd"/>
      <w:r w:rsidRPr="00D97C79">
        <w:rPr>
          <w:sz w:val="22"/>
        </w:rPr>
        <w:t xml:space="preserve"> ist noch nicht erfolgt und wird aufgrund </w:t>
      </w:r>
      <w:r>
        <w:rPr>
          <w:sz w:val="22"/>
        </w:rPr>
        <w:t>der</w:t>
      </w:r>
      <w:r w:rsidRPr="00D97C79">
        <w:rPr>
          <w:sz w:val="22"/>
        </w:rPr>
        <w:t xml:space="preserve"> Corona-Krise</w:t>
      </w:r>
      <w:r w:rsidR="00F60F43">
        <w:rPr>
          <w:sz w:val="22"/>
        </w:rPr>
        <w:t xml:space="preserve"> nach aktueller Planung</w:t>
      </w:r>
      <w:r w:rsidR="00902949">
        <w:rPr>
          <w:sz w:val="22"/>
        </w:rPr>
        <w:t xml:space="preserve"> in das Jahr 2021 </w:t>
      </w:r>
      <w:r w:rsidRPr="00D97C79">
        <w:rPr>
          <w:sz w:val="22"/>
        </w:rPr>
        <w:t xml:space="preserve">verschoben. Zurzeit wird </w:t>
      </w:r>
      <w:r>
        <w:rPr>
          <w:sz w:val="22"/>
        </w:rPr>
        <w:t xml:space="preserve">das </w:t>
      </w:r>
      <w:r w:rsidR="00F60F43">
        <w:rPr>
          <w:sz w:val="22"/>
        </w:rPr>
        <w:t xml:space="preserve">Gebäude </w:t>
      </w:r>
      <w:r w:rsidRPr="00D97C79">
        <w:rPr>
          <w:sz w:val="22"/>
        </w:rPr>
        <w:t xml:space="preserve">noch als Umschlagplatz und Lager genutzt. Eine konkrete Planung für das Gelände befindet sich derzeit in Abstimmung mit der Gemeinde. Statt des Aufbaus eigener </w:t>
      </w:r>
      <w:proofErr w:type="spellStart"/>
      <w:r w:rsidRPr="00D97C79">
        <w:rPr>
          <w:sz w:val="22"/>
        </w:rPr>
        <w:t>Eloxalkapazitäten</w:t>
      </w:r>
      <w:proofErr w:type="spellEnd"/>
      <w:r w:rsidRPr="00D97C79">
        <w:rPr>
          <w:sz w:val="22"/>
        </w:rPr>
        <w:t xml:space="preserve"> wird der Ausbau der strategischen Partnerschaften im Bereich Eloxal vorangetrieben. Hauptpartner sind MWG in </w:t>
      </w:r>
      <w:r w:rsidR="00212CB4">
        <w:rPr>
          <w:sz w:val="22"/>
        </w:rPr>
        <w:t>Sachsen-Anhalt</w:t>
      </w:r>
      <w:r w:rsidRPr="00D97C79">
        <w:rPr>
          <w:sz w:val="22"/>
        </w:rPr>
        <w:t xml:space="preserve"> und </w:t>
      </w:r>
      <w:proofErr w:type="spellStart"/>
      <w:r w:rsidRPr="00D97C79">
        <w:rPr>
          <w:sz w:val="22"/>
        </w:rPr>
        <w:t>Albea</w:t>
      </w:r>
      <w:proofErr w:type="spellEnd"/>
      <w:r w:rsidRPr="00D97C79">
        <w:rPr>
          <w:sz w:val="22"/>
        </w:rPr>
        <w:t xml:space="preserve"> in Baden</w:t>
      </w:r>
      <w:r w:rsidR="007645E4">
        <w:rPr>
          <w:sz w:val="22"/>
        </w:rPr>
        <w:t>-</w:t>
      </w:r>
      <w:r w:rsidRPr="00D97C79">
        <w:rPr>
          <w:sz w:val="22"/>
        </w:rPr>
        <w:t>Württemberg</w:t>
      </w:r>
      <w:r>
        <w:rPr>
          <w:sz w:val="22"/>
        </w:rPr>
        <w:t xml:space="preserve">. </w:t>
      </w:r>
    </w:p>
    <w:p w14:paraId="62BEFC7F" w14:textId="77777777" w:rsidR="00D97C79" w:rsidRPr="00D97C79" w:rsidRDefault="00D97C79" w:rsidP="00D97C79">
      <w:pPr>
        <w:spacing w:line="312" w:lineRule="auto"/>
        <w:rPr>
          <w:sz w:val="22"/>
        </w:rPr>
      </w:pPr>
    </w:p>
    <w:p w14:paraId="53E98CD8" w14:textId="2D96E4E6" w:rsidR="00D97C79" w:rsidRPr="00D97C79" w:rsidRDefault="00D97C79" w:rsidP="00D97C79">
      <w:pPr>
        <w:spacing w:line="312" w:lineRule="auto"/>
        <w:rPr>
          <w:sz w:val="22"/>
        </w:rPr>
      </w:pPr>
      <w:r w:rsidRPr="00D97C79">
        <w:rPr>
          <w:sz w:val="22"/>
        </w:rPr>
        <w:t>Schüco unterstützt auch die Entwicklung des Industriegebiet</w:t>
      </w:r>
      <w:r w:rsidR="007645E4">
        <w:rPr>
          <w:sz w:val="22"/>
        </w:rPr>
        <w:t>e</w:t>
      </w:r>
      <w:r w:rsidRPr="00D97C79">
        <w:rPr>
          <w:sz w:val="22"/>
        </w:rPr>
        <w:t>s rund um die geplante Südtangente durch den Verkauf von Flächen, die die Gemeinde erschließen wird und fü</w:t>
      </w:r>
      <w:r w:rsidR="00F60F43">
        <w:rPr>
          <w:sz w:val="22"/>
        </w:rPr>
        <w:t>r verschiedenste Gewerbezwecke</w:t>
      </w:r>
      <w:r w:rsidRPr="00D97C79">
        <w:rPr>
          <w:sz w:val="22"/>
        </w:rPr>
        <w:t xml:space="preserve"> anbieten kann. </w:t>
      </w:r>
    </w:p>
    <w:p w14:paraId="41CD2C36" w14:textId="77777777" w:rsidR="00D97C79" w:rsidRPr="00D97C79" w:rsidRDefault="00D97C79" w:rsidP="00D97C79">
      <w:pPr>
        <w:spacing w:line="312" w:lineRule="auto"/>
        <w:rPr>
          <w:sz w:val="22"/>
        </w:rPr>
      </w:pPr>
    </w:p>
    <w:p w14:paraId="7725E31D" w14:textId="77777777" w:rsidR="00D214DF" w:rsidRPr="00D97C79" w:rsidRDefault="00D214DF" w:rsidP="00D97C79">
      <w:pPr>
        <w:spacing w:line="312" w:lineRule="auto"/>
        <w:rPr>
          <w:sz w:val="22"/>
        </w:rPr>
      </w:pPr>
    </w:p>
    <w:p w14:paraId="0386C507" w14:textId="77777777" w:rsidR="00D214DF" w:rsidRPr="00D97C79" w:rsidRDefault="00D214DF" w:rsidP="00D97C79">
      <w:pPr>
        <w:spacing w:line="312" w:lineRule="auto"/>
        <w:rPr>
          <w:sz w:val="22"/>
        </w:rPr>
      </w:pPr>
    </w:p>
    <w:p w14:paraId="443739B6" w14:textId="77777777" w:rsidR="0063313F" w:rsidRDefault="0063313F">
      <w:pPr>
        <w:spacing w:line="240" w:lineRule="auto"/>
        <w:rPr>
          <w:rStyle w:val="Fett"/>
          <w:rFonts w:cs="Arial"/>
          <w:szCs w:val="18"/>
        </w:rPr>
      </w:pPr>
      <w:r>
        <w:rPr>
          <w:rStyle w:val="Fett"/>
          <w:rFonts w:cs="Arial"/>
          <w:szCs w:val="18"/>
        </w:rPr>
        <w:br w:type="page"/>
      </w:r>
    </w:p>
    <w:p w14:paraId="55608B9D" w14:textId="0FA4E6CF" w:rsidR="00885051" w:rsidRPr="00806322" w:rsidRDefault="00885051" w:rsidP="0063313F">
      <w:pPr>
        <w:spacing w:line="312" w:lineRule="auto"/>
        <w:jc w:val="both"/>
        <w:rPr>
          <w:rFonts w:cs="Arial"/>
          <w:b/>
          <w:szCs w:val="18"/>
        </w:rPr>
      </w:pPr>
      <w:r w:rsidRPr="00806322">
        <w:rPr>
          <w:rStyle w:val="Fett"/>
          <w:rFonts w:cs="Arial"/>
          <w:szCs w:val="18"/>
        </w:rPr>
        <w:lastRenderedPageBreak/>
        <w:t xml:space="preserve">Schüco </w:t>
      </w:r>
      <w:r>
        <w:rPr>
          <w:rStyle w:val="Fett"/>
          <w:rFonts w:cs="Arial"/>
          <w:szCs w:val="18"/>
        </w:rPr>
        <w:t xml:space="preserve">Alu Competence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>
        <w:rPr>
          <w:rFonts w:cs="Arial"/>
          <w:b/>
          <w:szCs w:val="18"/>
        </w:rPr>
        <w:t>Produkte für die Küchen- und Möbelindustrie</w:t>
      </w:r>
    </w:p>
    <w:p w14:paraId="73D8F2E7" w14:textId="15ADE2E5" w:rsidR="00885051" w:rsidRPr="00610835" w:rsidRDefault="00885051" w:rsidP="0063313F">
      <w:pPr>
        <w:pStyle w:val="StandardWeb"/>
        <w:spacing w:before="0" w:beforeAutospacing="0" w:after="0" w:afterAutospacing="0" w:line="312" w:lineRule="auto"/>
        <w:jc w:val="both"/>
        <w:rPr>
          <w:sz w:val="22"/>
        </w:rPr>
      </w:pPr>
      <w:r w:rsidRPr="00170A1E">
        <w:rPr>
          <w:rFonts w:ascii="Arial" w:hAnsi="Arial" w:cs="Arial"/>
          <w:sz w:val="18"/>
          <w:szCs w:val="18"/>
        </w:rPr>
        <w:t xml:space="preserve">1964 in Borgholzhausen als Produktionswerk der Schüco International KG gegründet, hat sich das Unternehmen als Spezialist im Bereich der </w:t>
      </w:r>
      <w:proofErr w:type="spellStart"/>
      <w:r w:rsidRPr="00170A1E">
        <w:rPr>
          <w:rFonts w:ascii="Arial" w:hAnsi="Arial" w:cs="Arial"/>
          <w:sz w:val="18"/>
          <w:szCs w:val="18"/>
        </w:rPr>
        <w:t>Aluminiumbe</w:t>
      </w:r>
      <w:proofErr w:type="spellEnd"/>
      <w:r w:rsidRPr="00170A1E">
        <w:rPr>
          <w:rFonts w:ascii="Arial" w:hAnsi="Arial" w:cs="Arial"/>
          <w:sz w:val="18"/>
          <w:szCs w:val="18"/>
        </w:rPr>
        <w:t xml:space="preserve">- und </w:t>
      </w:r>
      <w:proofErr w:type="spellStart"/>
      <w:r w:rsidRPr="00170A1E">
        <w:rPr>
          <w:rFonts w:ascii="Arial" w:hAnsi="Arial" w:cs="Arial"/>
          <w:sz w:val="18"/>
          <w:szCs w:val="18"/>
        </w:rPr>
        <w:t>verarbeitung</w:t>
      </w:r>
      <w:proofErr w:type="spellEnd"/>
      <w:r w:rsidRPr="00170A1E">
        <w:rPr>
          <w:rFonts w:ascii="Arial" w:hAnsi="Arial" w:cs="Arial"/>
          <w:sz w:val="18"/>
          <w:szCs w:val="18"/>
        </w:rPr>
        <w:t xml:space="preserve"> und als kompetenter Partner für Unternehmen in verschiedensten Industriezweigen etabliert. Das gesamte Spektrum der Aluminium-Profiltechnologie wird mit allen </w:t>
      </w:r>
      <w:proofErr w:type="spellStart"/>
      <w:r w:rsidRPr="00170A1E">
        <w:rPr>
          <w:rFonts w:ascii="Arial" w:hAnsi="Arial" w:cs="Arial"/>
          <w:sz w:val="18"/>
          <w:szCs w:val="18"/>
        </w:rPr>
        <w:t>tech</w:t>
      </w:r>
      <w:proofErr w:type="spellEnd"/>
      <w:r w:rsidR="0063313F">
        <w:rPr>
          <w:rFonts w:ascii="Arial" w:hAnsi="Arial" w:cs="Arial"/>
          <w:sz w:val="18"/>
          <w:szCs w:val="18"/>
        </w:rPr>
        <w:t>-</w:t>
      </w:r>
      <w:r w:rsidRPr="00170A1E">
        <w:rPr>
          <w:rFonts w:ascii="Arial" w:hAnsi="Arial" w:cs="Arial"/>
          <w:sz w:val="18"/>
          <w:szCs w:val="18"/>
        </w:rPr>
        <w:t xml:space="preserve">nischen Möglichkeiten sowie der Kompetenz, der Erfahrung und dem </w:t>
      </w:r>
      <w:proofErr w:type="spellStart"/>
      <w:r w:rsidRPr="00170A1E">
        <w:rPr>
          <w:rFonts w:ascii="Arial" w:hAnsi="Arial" w:cs="Arial"/>
          <w:sz w:val="18"/>
          <w:szCs w:val="18"/>
        </w:rPr>
        <w:t>Know</w:t>
      </w:r>
      <w:proofErr w:type="spellEnd"/>
      <w:r w:rsidRPr="00170A1E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170A1E">
        <w:rPr>
          <w:rFonts w:ascii="Arial" w:hAnsi="Arial" w:cs="Arial"/>
          <w:sz w:val="18"/>
          <w:szCs w:val="18"/>
        </w:rPr>
        <w:t>How</w:t>
      </w:r>
      <w:proofErr w:type="spellEnd"/>
      <w:r w:rsidRPr="00170A1E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von </w:t>
      </w:r>
      <w:r w:rsidRPr="00212CB4">
        <w:rPr>
          <w:rFonts w:ascii="Arial" w:hAnsi="Arial" w:cs="Arial"/>
          <w:sz w:val="18"/>
          <w:szCs w:val="18"/>
        </w:rPr>
        <w:t xml:space="preserve">rund </w:t>
      </w:r>
      <w:r w:rsidR="00212CB4" w:rsidRPr="00212CB4">
        <w:rPr>
          <w:rFonts w:ascii="Arial" w:hAnsi="Arial" w:cs="Arial"/>
          <w:sz w:val="18"/>
          <w:szCs w:val="18"/>
        </w:rPr>
        <w:t>370</w:t>
      </w:r>
      <w:r w:rsidRPr="00212CB4">
        <w:rPr>
          <w:rFonts w:ascii="Arial" w:hAnsi="Arial" w:cs="Arial"/>
          <w:sz w:val="18"/>
          <w:szCs w:val="18"/>
        </w:rPr>
        <w:t xml:space="preserve"> </w:t>
      </w:r>
      <w:r w:rsidRPr="00AF16B0">
        <w:rPr>
          <w:rFonts w:ascii="Arial" w:hAnsi="Arial" w:cs="Arial"/>
          <w:sz w:val="18"/>
          <w:szCs w:val="18"/>
        </w:rPr>
        <w:t>Mitarbeitern</w:t>
      </w:r>
      <w:r w:rsidRPr="00170A1E">
        <w:rPr>
          <w:rFonts w:ascii="Arial" w:hAnsi="Arial" w:cs="Arial"/>
          <w:sz w:val="18"/>
          <w:szCs w:val="18"/>
        </w:rPr>
        <w:t xml:space="preserve"> ausgeschöpft. Mit </w:t>
      </w:r>
      <w:r>
        <w:rPr>
          <w:rFonts w:ascii="Arial" w:hAnsi="Arial" w:cs="Arial"/>
          <w:sz w:val="18"/>
          <w:szCs w:val="18"/>
        </w:rPr>
        <w:t>seinem</w:t>
      </w:r>
      <w:r w:rsidRPr="00170A1E">
        <w:rPr>
          <w:rFonts w:ascii="Arial" w:hAnsi="Arial" w:cs="Arial"/>
          <w:sz w:val="18"/>
          <w:szCs w:val="18"/>
        </w:rPr>
        <w:t xml:space="preserve"> vielseitige</w:t>
      </w:r>
      <w:r>
        <w:rPr>
          <w:rFonts w:ascii="Arial" w:hAnsi="Arial" w:cs="Arial"/>
          <w:sz w:val="18"/>
          <w:szCs w:val="18"/>
        </w:rPr>
        <w:t xml:space="preserve">n </w:t>
      </w:r>
      <w:r w:rsidRPr="00170A1E">
        <w:rPr>
          <w:rFonts w:ascii="Arial" w:hAnsi="Arial" w:cs="Arial"/>
          <w:sz w:val="18"/>
          <w:szCs w:val="18"/>
        </w:rPr>
        <w:t>Produktsortiment für den Küchen- und Möbelbereich setzt Schüco Alu Competence immer wieder neue Akzente und Trends.</w:t>
      </w:r>
      <w:r>
        <w:rPr>
          <w:rFonts w:ascii="Arial" w:hAnsi="Arial" w:cs="Arial"/>
          <w:sz w:val="18"/>
          <w:szCs w:val="18"/>
        </w:rPr>
        <w:t xml:space="preserve"> Weitere Informationen unter</w:t>
      </w:r>
      <w:r w:rsidRPr="00170A1E">
        <w:rPr>
          <w:rFonts w:ascii="Arial" w:hAnsi="Arial" w:cs="Arial"/>
          <w:sz w:val="18"/>
          <w:szCs w:val="18"/>
        </w:rPr>
        <w:t xml:space="preserve"> </w:t>
      </w:r>
      <w:hyperlink r:id="rId9" w:history="1">
        <w:r w:rsidRPr="00170A1E">
          <w:rPr>
            <w:rStyle w:val="Hyperlink"/>
            <w:rFonts w:ascii="Arial" w:hAnsi="Arial" w:cs="Arial"/>
            <w:sz w:val="18"/>
            <w:szCs w:val="18"/>
          </w:rPr>
          <w:t>www.schueco.de/sac</w:t>
        </w:r>
      </w:hyperlink>
    </w:p>
    <w:p w14:paraId="64EB8532" w14:textId="77777777" w:rsidR="00190518" w:rsidRPr="007D0B67" w:rsidRDefault="00190518" w:rsidP="007D0B67">
      <w:pPr>
        <w:spacing w:line="312" w:lineRule="auto"/>
        <w:rPr>
          <w:sz w:val="22"/>
        </w:rPr>
      </w:pPr>
    </w:p>
    <w:p w14:paraId="3A61C3FA" w14:textId="77777777" w:rsidR="00CF00B5" w:rsidRDefault="00CF00B5" w:rsidP="007D0B67">
      <w:pPr>
        <w:spacing w:line="312" w:lineRule="auto"/>
        <w:rPr>
          <w:rFonts w:cs="Arial"/>
          <w:b/>
          <w:szCs w:val="18"/>
        </w:rPr>
      </w:pP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53A82E7A" w14:textId="77777777" w:rsidR="00885051" w:rsidRDefault="00885051" w:rsidP="00885051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Mitarbeitern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</w:t>
      </w:r>
      <w:proofErr w:type="spellStart"/>
      <w:r w:rsidRPr="00806322">
        <w:rPr>
          <w:rFonts w:cs="Arial"/>
          <w:szCs w:val="18"/>
        </w:rPr>
        <w:t>initialen</w:t>
      </w:r>
      <w:proofErr w:type="spellEnd"/>
      <w:r w:rsidRPr="00806322">
        <w:rPr>
          <w:rFonts w:cs="Arial"/>
          <w:szCs w:val="18"/>
        </w:rPr>
        <w:t xml:space="preserve"> Idee über die Planung und Fertigung bis hin </w:t>
      </w:r>
      <w:r>
        <w:rPr>
          <w:rFonts w:cs="Arial"/>
          <w:szCs w:val="18"/>
        </w:rPr>
        <w:t xml:space="preserve">zur Montage. </w:t>
      </w:r>
      <w:r w:rsidRPr="00806322">
        <w:rPr>
          <w:rFonts w:cs="Arial"/>
          <w:szCs w:val="18"/>
        </w:rPr>
        <w:t xml:space="preserve">12.000 </w:t>
      </w:r>
      <w:proofErr w:type="spellStart"/>
      <w:r w:rsidRPr="00806322">
        <w:rPr>
          <w:rFonts w:cs="Arial"/>
          <w:szCs w:val="18"/>
        </w:rPr>
        <w:t>V</w:t>
      </w:r>
      <w:r>
        <w:rPr>
          <w:rFonts w:cs="Arial"/>
          <w:szCs w:val="18"/>
        </w:rPr>
        <w:t>erarbeiter</w:t>
      </w:r>
      <w:proofErr w:type="spellEnd"/>
      <w:r>
        <w:rPr>
          <w:rFonts w:cs="Arial"/>
          <w:szCs w:val="18"/>
        </w:rPr>
        <w:t>, Planer, Architekten</w:t>
      </w:r>
      <w:r w:rsidRPr="00806322">
        <w:rPr>
          <w:rFonts w:cs="Arial"/>
          <w:szCs w:val="18"/>
        </w:rPr>
        <w:t xml:space="preserve"> und Investoren arbeiten weltweit mit Schüco zusammen. Das Unternehmen ist in mehr als 80 Ländern aktiv und hat in 201</w:t>
      </w:r>
      <w:r>
        <w:rPr>
          <w:rFonts w:cs="Arial"/>
          <w:szCs w:val="18"/>
        </w:rPr>
        <w:t>9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750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806322">
        <w:rPr>
          <w:rFonts w:cs="Arial"/>
          <w:szCs w:val="18"/>
        </w:rPr>
        <w:t xml:space="preserve">Weitere Informationen unter </w:t>
      </w:r>
      <w:hyperlink r:id="rId10" w:history="1">
        <w:r w:rsidRPr="00806322">
          <w:rPr>
            <w:rStyle w:val="Hyperlink"/>
            <w:rFonts w:cs="Arial"/>
            <w:szCs w:val="18"/>
          </w:rPr>
          <w:t>www.schueco.de</w:t>
        </w:r>
      </w:hyperlink>
    </w:p>
    <w:p w14:paraId="760BE44B" w14:textId="77777777" w:rsidR="00885051" w:rsidRPr="003B5ADB" w:rsidRDefault="00885051" w:rsidP="00885051">
      <w:pPr>
        <w:spacing w:line="312" w:lineRule="auto"/>
        <w:jc w:val="both"/>
        <w:rPr>
          <w:rFonts w:cs="Arial"/>
          <w:szCs w:val="18"/>
        </w:rPr>
      </w:pPr>
    </w:p>
    <w:p w14:paraId="4142199E" w14:textId="77777777" w:rsidR="00885051" w:rsidRPr="00806322" w:rsidRDefault="00885051" w:rsidP="007D0B67">
      <w:pPr>
        <w:spacing w:line="312" w:lineRule="auto"/>
        <w:rPr>
          <w:rFonts w:cs="Arial"/>
          <w:b/>
          <w:szCs w:val="18"/>
        </w:rPr>
      </w:pPr>
    </w:p>
    <w:sectPr w:rsidR="00885051" w:rsidRPr="00806322" w:rsidSect="008324D3">
      <w:headerReference w:type="default" r:id="rId11"/>
      <w:footerReference w:type="default" r:id="rId12"/>
      <w:headerReference w:type="first" r:id="rId13"/>
      <w:pgSz w:w="11906" w:h="16838" w:code="9"/>
      <w:pgMar w:top="1701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DD8C042" w14:textId="77777777" w:rsidR="008104AE" w:rsidRDefault="008104AE" w:rsidP="00F958EA">
      <w:pPr>
        <w:spacing w:line="240" w:lineRule="auto"/>
      </w:pPr>
      <w:r>
        <w:separator/>
      </w:r>
    </w:p>
  </w:endnote>
  <w:endnote w:type="continuationSeparator" w:id="0">
    <w:p w14:paraId="1515A780" w14:textId="77777777" w:rsidR="008104AE" w:rsidRDefault="008104AE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3F9F6F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5377EC">
      <w:rPr>
        <w:noProof/>
      </w:rPr>
      <w:t>4</w:t>
    </w:r>
    <w:r>
      <w:fldChar w:fldCharType="end"/>
    </w:r>
    <w:r>
      <w:t>/</w:t>
    </w:r>
    <w:fldSimple w:instr=" NUMPAGES  \* Arabic  \* MERGEFORMAT ">
      <w:r w:rsidR="005377EC">
        <w:rPr>
          <w:noProof/>
        </w:rPr>
        <w:t>4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E8D391" w14:textId="77777777" w:rsidR="008104AE" w:rsidRDefault="008104AE" w:rsidP="00F958EA">
      <w:pPr>
        <w:spacing w:line="240" w:lineRule="auto"/>
      </w:pPr>
      <w:r>
        <w:separator/>
      </w:r>
    </w:p>
  </w:footnote>
  <w:footnote w:type="continuationSeparator" w:id="0">
    <w:p w14:paraId="3A4ECA61" w14:textId="77777777" w:rsidR="008104AE" w:rsidRDefault="008104AE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12893C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06616147" wp14:editId="60DD8F06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090316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2EC4B5CB" wp14:editId="4B7EF3B4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2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2049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1D8"/>
    <w:rsid w:val="00001A1A"/>
    <w:rsid w:val="00001AF2"/>
    <w:rsid w:val="000243D1"/>
    <w:rsid w:val="00024767"/>
    <w:rsid w:val="00024ACE"/>
    <w:rsid w:val="000301D8"/>
    <w:rsid w:val="00040810"/>
    <w:rsid w:val="00042BCE"/>
    <w:rsid w:val="00044B39"/>
    <w:rsid w:val="00051401"/>
    <w:rsid w:val="00055CD5"/>
    <w:rsid w:val="000624E1"/>
    <w:rsid w:val="00073518"/>
    <w:rsid w:val="00083752"/>
    <w:rsid w:val="000843C5"/>
    <w:rsid w:val="000A5E24"/>
    <w:rsid w:val="000C299E"/>
    <w:rsid w:val="000E2377"/>
    <w:rsid w:val="001051B8"/>
    <w:rsid w:val="00113D9B"/>
    <w:rsid w:val="001144C6"/>
    <w:rsid w:val="0011455F"/>
    <w:rsid w:val="00115275"/>
    <w:rsid w:val="00130634"/>
    <w:rsid w:val="00131804"/>
    <w:rsid w:val="00170A1E"/>
    <w:rsid w:val="00175C50"/>
    <w:rsid w:val="0018293F"/>
    <w:rsid w:val="00183DB4"/>
    <w:rsid w:val="00190518"/>
    <w:rsid w:val="00191315"/>
    <w:rsid w:val="001A28F4"/>
    <w:rsid w:val="001A3150"/>
    <w:rsid w:val="001A3597"/>
    <w:rsid w:val="001A59C9"/>
    <w:rsid w:val="001A6CC0"/>
    <w:rsid w:val="001B0C17"/>
    <w:rsid w:val="001C4E5A"/>
    <w:rsid w:val="001C5624"/>
    <w:rsid w:val="001C6FAC"/>
    <w:rsid w:val="001C71CC"/>
    <w:rsid w:val="001E0D68"/>
    <w:rsid w:val="001F11C3"/>
    <w:rsid w:val="001F1716"/>
    <w:rsid w:val="001F7A93"/>
    <w:rsid w:val="0020020F"/>
    <w:rsid w:val="002018DC"/>
    <w:rsid w:val="00206D9D"/>
    <w:rsid w:val="0021268C"/>
    <w:rsid w:val="00212CB4"/>
    <w:rsid w:val="002176B8"/>
    <w:rsid w:val="00221120"/>
    <w:rsid w:val="00227E10"/>
    <w:rsid w:val="00236391"/>
    <w:rsid w:val="0024327E"/>
    <w:rsid w:val="00252D6E"/>
    <w:rsid w:val="00254BAE"/>
    <w:rsid w:val="00263785"/>
    <w:rsid w:val="002762A8"/>
    <w:rsid w:val="00284CF1"/>
    <w:rsid w:val="002908E6"/>
    <w:rsid w:val="002911E7"/>
    <w:rsid w:val="002B211F"/>
    <w:rsid w:val="002B7D28"/>
    <w:rsid w:val="002E3613"/>
    <w:rsid w:val="002E65C2"/>
    <w:rsid w:val="002F3983"/>
    <w:rsid w:val="00305FC0"/>
    <w:rsid w:val="0031248D"/>
    <w:rsid w:val="003312EB"/>
    <w:rsid w:val="00332231"/>
    <w:rsid w:val="00337E7E"/>
    <w:rsid w:val="003410F7"/>
    <w:rsid w:val="003442BA"/>
    <w:rsid w:val="003471F7"/>
    <w:rsid w:val="00366A18"/>
    <w:rsid w:val="00367473"/>
    <w:rsid w:val="0037157E"/>
    <w:rsid w:val="003855FF"/>
    <w:rsid w:val="00391B51"/>
    <w:rsid w:val="003A1CCA"/>
    <w:rsid w:val="003A46F2"/>
    <w:rsid w:val="003C0B27"/>
    <w:rsid w:val="003C1C27"/>
    <w:rsid w:val="003C3118"/>
    <w:rsid w:val="003F10BB"/>
    <w:rsid w:val="003F280C"/>
    <w:rsid w:val="003F56F4"/>
    <w:rsid w:val="00400E95"/>
    <w:rsid w:val="0040727A"/>
    <w:rsid w:val="00411746"/>
    <w:rsid w:val="00413635"/>
    <w:rsid w:val="00417BFB"/>
    <w:rsid w:val="00421006"/>
    <w:rsid w:val="004260D4"/>
    <w:rsid w:val="00426CE2"/>
    <w:rsid w:val="00431009"/>
    <w:rsid w:val="00433486"/>
    <w:rsid w:val="00444D4D"/>
    <w:rsid w:val="00445B24"/>
    <w:rsid w:val="00461334"/>
    <w:rsid w:val="004669B5"/>
    <w:rsid w:val="00483040"/>
    <w:rsid w:val="00485993"/>
    <w:rsid w:val="0048697A"/>
    <w:rsid w:val="004975ED"/>
    <w:rsid w:val="004A4939"/>
    <w:rsid w:val="004A6833"/>
    <w:rsid w:val="004B3B23"/>
    <w:rsid w:val="004C0725"/>
    <w:rsid w:val="004D5FF8"/>
    <w:rsid w:val="004D7A4A"/>
    <w:rsid w:val="004E33D8"/>
    <w:rsid w:val="004F1C77"/>
    <w:rsid w:val="004F1E44"/>
    <w:rsid w:val="004F2161"/>
    <w:rsid w:val="004F241B"/>
    <w:rsid w:val="004F35BF"/>
    <w:rsid w:val="004F540D"/>
    <w:rsid w:val="00514E18"/>
    <w:rsid w:val="005168F0"/>
    <w:rsid w:val="005278A5"/>
    <w:rsid w:val="005303A4"/>
    <w:rsid w:val="00531F78"/>
    <w:rsid w:val="005377EC"/>
    <w:rsid w:val="0054107C"/>
    <w:rsid w:val="00561CB2"/>
    <w:rsid w:val="0058361A"/>
    <w:rsid w:val="00593611"/>
    <w:rsid w:val="00596E09"/>
    <w:rsid w:val="00596FD1"/>
    <w:rsid w:val="00597E2B"/>
    <w:rsid w:val="005A0735"/>
    <w:rsid w:val="005A24FE"/>
    <w:rsid w:val="005A37EF"/>
    <w:rsid w:val="005B3834"/>
    <w:rsid w:val="005C5839"/>
    <w:rsid w:val="005D3F43"/>
    <w:rsid w:val="005D5BE2"/>
    <w:rsid w:val="005E5091"/>
    <w:rsid w:val="005E7865"/>
    <w:rsid w:val="005F0DEC"/>
    <w:rsid w:val="005F20B2"/>
    <w:rsid w:val="00606851"/>
    <w:rsid w:val="00610835"/>
    <w:rsid w:val="00626827"/>
    <w:rsid w:val="0063313F"/>
    <w:rsid w:val="0063779F"/>
    <w:rsid w:val="006457DB"/>
    <w:rsid w:val="0065091F"/>
    <w:rsid w:val="006578B1"/>
    <w:rsid w:val="006712DC"/>
    <w:rsid w:val="00671532"/>
    <w:rsid w:val="00674031"/>
    <w:rsid w:val="00682BAF"/>
    <w:rsid w:val="00687074"/>
    <w:rsid w:val="006B1F00"/>
    <w:rsid w:val="006B380A"/>
    <w:rsid w:val="006B51BC"/>
    <w:rsid w:val="006C1D20"/>
    <w:rsid w:val="006D1BFB"/>
    <w:rsid w:val="006D5606"/>
    <w:rsid w:val="006E42B7"/>
    <w:rsid w:val="006E7D7A"/>
    <w:rsid w:val="006F50AD"/>
    <w:rsid w:val="006F6DBE"/>
    <w:rsid w:val="00723D0C"/>
    <w:rsid w:val="007276CC"/>
    <w:rsid w:val="007645E4"/>
    <w:rsid w:val="00766D56"/>
    <w:rsid w:val="007A1939"/>
    <w:rsid w:val="007A5FD5"/>
    <w:rsid w:val="007A7037"/>
    <w:rsid w:val="007A7CA9"/>
    <w:rsid w:val="007B5517"/>
    <w:rsid w:val="007D0B67"/>
    <w:rsid w:val="007E3C35"/>
    <w:rsid w:val="007F0D21"/>
    <w:rsid w:val="00805F28"/>
    <w:rsid w:val="008067CE"/>
    <w:rsid w:val="008104AE"/>
    <w:rsid w:val="00816A4D"/>
    <w:rsid w:val="00831C22"/>
    <w:rsid w:val="008324D3"/>
    <w:rsid w:val="00834A3E"/>
    <w:rsid w:val="00847DDB"/>
    <w:rsid w:val="00850E55"/>
    <w:rsid w:val="008615B3"/>
    <w:rsid w:val="00871C59"/>
    <w:rsid w:val="00882012"/>
    <w:rsid w:val="00884FFA"/>
    <w:rsid w:val="00885051"/>
    <w:rsid w:val="008955A8"/>
    <w:rsid w:val="008C5DDB"/>
    <w:rsid w:val="008D36D5"/>
    <w:rsid w:val="008D6CD6"/>
    <w:rsid w:val="008D7338"/>
    <w:rsid w:val="008F14C2"/>
    <w:rsid w:val="008F302C"/>
    <w:rsid w:val="008F3156"/>
    <w:rsid w:val="008F768F"/>
    <w:rsid w:val="008F7D58"/>
    <w:rsid w:val="00900A75"/>
    <w:rsid w:val="00902949"/>
    <w:rsid w:val="00903553"/>
    <w:rsid w:val="00910D50"/>
    <w:rsid w:val="009120EE"/>
    <w:rsid w:val="009216C4"/>
    <w:rsid w:val="0092293B"/>
    <w:rsid w:val="00923774"/>
    <w:rsid w:val="009250DC"/>
    <w:rsid w:val="00926846"/>
    <w:rsid w:val="00933838"/>
    <w:rsid w:val="00950F6B"/>
    <w:rsid w:val="00956C22"/>
    <w:rsid w:val="0097333E"/>
    <w:rsid w:val="009757CA"/>
    <w:rsid w:val="00993209"/>
    <w:rsid w:val="009957D5"/>
    <w:rsid w:val="009B20B6"/>
    <w:rsid w:val="009B2BB7"/>
    <w:rsid w:val="009D60F9"/>
    <w:rsid w:val="009E59BA"/>
    <w:rsid w:val="009E61AC"/>
    <w:rsid w:val="009F11FC"/>
    <w:rsid w:val="009F256E"/>
    <w:rsid w:val="009F61FB"/>
    <w:rsid w:val="00A012F8"/>
    <w:rsid w:val="00A03D25"/>
    <w:rsid w:val="00A05504"/>
    <w:rsid w:val="00A1070C"/>
    <w:rsid w:val="00A34AC2"/>
    <w:rsid w:val="00A40B3D"/>
    <w:rsid w:val="00A4192A"/>
    <w:rsid w:val="00A4223F"/>
    <w:rsid w:val="00A51720"/>
    <w:rsid w:val="00A520A4"/>
    <w:rsid w:val="00A536EA"/>
    <w:rsid w:val="00A70010"/>
    <w:rsid w:val="00A8269A"/>
    <w:rsid w:val="00A858AC"/>
    <w:rsid w:val="00A934AB"/>
    <w:rsid w:val="00AA7002"/>
    <w:rsid w:val="00AD235F"/>
    <w:rsid w:val="00AD346A"/>
    <w:rsid w:val="00AE448C"/>
    <w:rsid w:val="00AE4BD3"/>
    <w:rsid w:val="00AE4D8C"/>
    <w:rsid w:val="00AE78A6"/>
    <w:rsid w:val="00AF16B0"/>
    <w:rsid w:val="00AF4FDC"/>
    <w:rsid w:val="00B00D3C"/>
    <w:rsid w:val="00B02208"/>
    <w:rsid w:val="00B20FCF"/>
    <w:rsid w:val="00B31AFF"/>
    <w:rsid w:val="00B33415"/>
    <w:rsid w:val="00B370AA"/>
    <w:rsid w:val="00B377FB"/>
    <w:rsid w:val="00B479E2"/>
    <w:rsid w:val="00B50B7A"/>
    <w:rsid w:val="00B53AA4"/>
    <w:rsid w:val="00B754E6"/>
    <w:rsid w:val="00B7761A"/>
    <w:rsid w:val="00BA12B8"/>
    <w:rsid w:val="00BB7146"/>
    <w:rsid w:val="00BD68E7"/>
    <w:rsid w:val="00BE3851"/>
    <w:rsid w:val="00BF07F1"/>
    <w:rsid w:val="00BF2E0F"/>
    <w:rsid w:val="00C0715C"/>
    <w:rsid w:val="00C11A76"/>
    <w:rsid w:val="00C1264D"/>
    <w:rsid w:val="00C21FA7"/>
    <w:rsid w:val="00C30B29"/>
    <w:rsid w:val="00C3591B"/>
    <w:rsid w:val="00C57139"/>
    <w:rsid w:val="00C62430"/>
    <w:rsid w:val="00C7734B"/>
    <w:rsid w:val="00C84C83"/>
    <w:rsid w:val="00C94D55"/>
    <w:rsid w:val="00CA1631"/>
    <w:rsid w:val="00CA1BDC"/>
    <w:rsid w:val="00CB073D"/>
    <w:rsid w:val="00CB3238"/>
    <w:rsid w:val="00CC1CD2"/>
    <w:rsid w:val="00CC40DC"/>
    <w:rsid w:val="00CC480F"/>
    <w:rsid w:val="00CC48E9"/>
    <w:rsid w:val="00CE6AE3"/>
    <w:rsid w:val="00CF00B5"/>
    <w:rsid w:val="00CF1140"/>
    <w:rsid w:val="00D00D41"/>
    <w:rsid w:val="00D02557"/>
    <w:rsid w:val="00D05009"/>
    <w:rsid w:val="00D14D3A"/>
    <w:rsid w:val="00D16D92"/>
    <w:rsid w:val="00D17321"/>
    <w:rsid w:val="00D214DF"/>
    <w:rsid w:val="00D23BE8"/>
    <w:rsid w:val="00D276B1"/>
    <w:rsid w:val="00D31D87"/>
    <w:rsid w:val="00D43792"/>
    <w:rsid w:val="00D75F9A"/>
    <w:rsid w:val="00D92017"/>
    <w:rsid w:val="00D923AB"/>
    <w:rsid w:val="00D97C79"/>
    <w:rsid w:val="00DA004E"/>
    <w:rsid w:val="00DA3CDC"/>
    <w:rsid w:val="00DA68C5"/>
    <w:rsid w:val="00DB7BE8"/>
    <w:rsid w:val="00DD2F1E"/>
    <w:rsid w:val="00DD59CD"/>
    <w:rsid w:val="00DD5BB9"/>
    <w:rsid w:val="00DD5DF3"/>
    <w:rsid w:val="00DE42BD"/>
    <w:rsid w:val="00E0091E"/>
    <w:rsid w:val="00E026D1"/>
    <w:rsid w:val="00E07BA6"/>
    <w:rsid w:val="00E11203"/>
    <w:rsid w:val="00E11F7D"/>
    <w:rsid w:val="00E2500A"/>
    <w:rsid w:val="00E25945"/>
    <w:rsid w:val="00E3138D"/>
    <w:rsid w:val="00E34EE9"/>
    <w:rsid w:val="00E379C6"/>
    <w:rsid w:val="00E40DE6"/>
    <w:rsid w:val="00E42967"/>
    <w:rsid w:val="00E531A2"/>
    <w:rsid w:val="00E72483"/>
    <w:rsid w:val="00E8298F"/>
    <w:rsid w:val="00E83185"/>
    <w:rsid w:val="00E83315"/>
    <w:rsid w:val="00E93EE2"/>
    <w:rsid w:val="00E94F80"/>
    <w:rsid w:val="00EA189F"/>
    <w:rsid w:val="00EA2B8C"/>
    <w:rsid w:val="00EA4346"/>
    <w:rsid w:val="00EB04EA"/>
    <w:rsid w:val="00EB32BD"/>
    <w:rsid w:val="00EE32DE"/>
    <w:rsid w:val="00EE4169"/>
    <w:rsid w:val="00EF4035"/>
    <w:rsid w:val="00F02CB7"/>
    <w:rsid w:val="00F138E5"/>
    <w:rsid w:val="00F234C8"/>
    <w:rsid w:val="00F3463D"/>
    <w:rsid w:val="00F37572"/>
    <w:rsid w:val="00F410F7"/>
    <w:rsid w:val="00F454AC"/>
    <w:rsid w:val="00F45655"/>
    <w:rsid w:val="00F5573E"/>
    <w:rsid w:val="00F60F43"/>
    <w:rsid w:val="00F62406"/>
    <w:rsid w:val="00F7613D"/>
    <w:rsid w:val="00F87B85"/>
    <w:rsid w:val="00F933AE"/>
    <w:rsid w:val="00F958EA"/>
    <w:rsid w:val="00FA7A99"/>
    <w:rsid w:val="00FB5F4A"/>
    <w:rsid w:val="00FC4A97"/>
    <w:rsid w:val="00FD41E1"/>
    <w:rsid w:val="00FD6160"/>
    <w:rsid w:val="00FF62A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o:colormru v:ext="edit" colors="#78b928"/>
    </o:shapedefaults>
    <o:shapelayout v:ext="edit">
      <o:idmap v:ext="edit" data="1"/>
    </o:shapelayout>
  </w:shapeDefaults>
  <w:decimalSymbol w:val=","/>
  <w:listSeparator w:val=";"/>
  <w14:docId w14:val="2F073A34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A1CC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3A1CC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A1CCA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A1CC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A1CCA"/>
    <w:rPr>
      <w:rFonts w:ascii="Arial" w:hAnsi="Arial"/>
      <w:b/>
      <w:bCs/>
      <w:lang w:eastAsia="en-US"/>
    </w:rPr>
  </w:style>
  <w:style w:type="character" w:styleId="BesuchterHyperlink">
    <w:name w:val="FollowedHyperlink"/>
    <w:basedOn w:val="Absatz-Standardschriftart"/>
    <w:uiPriority w:val="99"/>
    <w:semiHidden/>
    <w:unhideWhenUsed/>
    <w:rsid w:val="00170A1E"/>
    <w:rPr>
      <w:color w:val="954F72" w:themeColor="followedHyperlink"/>
      <w:u w:val="single"/>
    </w:rPr>
  </w:style>
  <w:style w:type="paragraph" w:styleId="StandardWeb">
    <w:name w:val="Normal (Web)"/>
    <w:basedOn w:val="Standard"/>
    <w:uiPriority w:val="99"/>
    <w:unhideWhenUsed/>
    <w:rsid w:val="00170A1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9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9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119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66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277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91608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presse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schueco.d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chueco.de/sac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Benutzerdefinierte%20Office-Vorlagen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307302-D22B-498F-A407-40E8FB7860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4</Pages>
  <Words>1030</Words>
  <Characters>6493</Characters>
  <Application>Microsoft Office Word</Application>
  <DocSecurity>0</DocSecurity>
  <Lines>54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7508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Ulrike Krueger (Bielefeld)</cp:lastModifiedBy>
  <cp:revision>6</cp:revision>
  <cp:lastPrinted>2020-08-26T10:13:00Z</cp:lastPrinted>
  <dcterms:created xsi:type="dcterms:W3CDTF">2020-08-26T14:32:00Z</dcterms:created>
  <dcterms:modified xsi:type="dcterms:W3CDTF">2020-08-26T15:46:00Z</dcterms:modified>
</cp:coreProperties>
</file>