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65A2F" w14:textId="09171F4C" w:rsidR="00E10B7A" w:rsidRPr="006F0859" w:rsidRDefault="00E10B7A" w:rsidP="00134A65">
      <w:pPr>
        <w:ind w:right="708"/>
        <w:rPr>
          <w:rFonts w:asciiTheme="minorHAnsi" w:hAnsiTheme="minorHAnsi" w:cstheme="minorHAnsi"/>
          <w:sz w:val="22"/>
          <w:szCs w:val="22"/>
          <w:lang w:val="pt-BR"/>
        </w:rPr>
      </w:pPr>
    </w:p>
    <w:p w14:paraId="426EA0A7" w14:textId="3BBFF13E" w:rsidR="001C3BE5" w:rsidRPr="006F0859" w:rsidRDefault="001C3BE5" w:rsidP="00134A65">
      <w:pPr>
        <w:rPr>
          <w:rFonts w:asciiTheme="minorHAnsi" w:hAnsiTheme="minorHAnsi" w:cstheme="minorHAnsi"/>
          <w:b/>
          <w:color w:val="000000"/>
          <w:sz w:val="22"/>
          <w:szCs w:val="22"/>
          <w:u w:val="single"/>
          <w:lang w:val="pt-BR"/>
        </w:rPr>
      </w:pPr>
    </w:p>
    <w:p w14:paraId="4E6B9263" w14:textId="0BFC0930" w:rsidR="004D3C66" w:rsidRPr="006F0859" w:rsidRDefault="00C0207B" w:rsidP="002E6CEC">
      <w:pPr>
        <w:jc w:val="center"/>
        <w:rPr>
          <w:rFonts w:asciiTheme="minorHAnsi" w:hAnsiTheme="minorHAnsi" w:cstheme="minorHAnsi"/>
          <w:b/>
          <w:color w:val="000000"/>
          <w:sz w:val="22"/>
          <w:szCs w:val="22"/>
          <w:lang w:val="pt-BR"/>
        </w:rPr>
      </w:pPr>
      <w:r w:rsidRPr="006F0859">
        <w:rPr>
          <w:rFonts w:asciiTheme="minorHAnsi" w:hAnsiTheme="minorHAnsi" w:cstheme="minorHAnsi"/>
          <w:b/>
          <w:color w:val="000000"/>
          <w:sz w:val="22"/>
          <w:szCs w:val="22"/>
          <w:u w:val="single"/>
          <w:lang w:val="pt-BR"/>
        </w:rPr>
        <w:t>P</w:t>
      </w:r>
      <w:r w:rsidR="001C13B2" w:rsidRPr="006F0859">
        <w:rPr>
          <w:rFonts w:asciiTheme="minorHAnsi" w:hAnsiTheme="minorHAnsi" w:cstheme="minorHAnsi"/>
          <w:b/>
          <w:color w:val="000000"/>
          <w:sz w:val="22"/>
          <w:szCs w:val="22"/>
          <w:u w:val="single"/>
          <w:lang w:val="pt-BR"/>
        </w:rPr>
        <w:t xml:space="preserve"> </w:t>
      </w:r>
      <w:r w:rsidRPr="006F0859">
        <w:rPr>
          <w:rFonts w:asciiTheme="minorHAnsi" w:hAnsiTheme="minorHAnsi" w:cstheme="minorHAnsi"/>
          <w:b/>
          <w:color w:val="000000"/>
          <w:sz w:val="22"/>
          <w:szCs w:val="22"/>
          <w:u w:val="single"/>
          <w:lang w:val="pt-BR"/>
        </w:rPr>
        <w:t>R</w:t>
      </w:r>
      <w:r w:rsidR="001C13B2" w:rsidRPr="006F0859">
        <w:rPr>
          <w:rFonts w:asciiTheme="minorHAnsi" w:hAnsiTheme="minorHAnsi" w:cstheme="minorHAnsi"/>
          <w:b/>
          <w:color w:val="000000"/>
          <w:sz w:val="22"/>
          <w:szCs w:val="22"/>
          <w:u w:val="single"/>
          <w:lang w:val="pt-BR"/>
        </w:rPr>
        <w:t xml:space="preserve"> </w:t>
      </w:r>
      <w:r w:rsidRPr="006F0859">
        <w:rPr>
          <w:rFonts w:asciiTheme="minorHAnsi" w:hAnsiTheme="minorHAnsi" w:cstheme="minorHAnsi"/>
          <w:b/>
          <w:color w:val="000000"/>
          <w:sz w:val="22"/>
          <w:szCs w:val="22"/>
          <w:u w:val="single"/>
          <w:lang w:val="pt-BR"/>
        </w:rPr>
        <w:t>E</w:t>
      </w:r>
      <w:r w:rsidR="001C13B2" w:rsidRPr="006F0859">
        <w:rPr>
          <w:rFonts w:asciiTheme="minorHAnsi" w:hAnsiTheme="minorHAnsi" w:cstheme="minorHAnsi"/>
          <w:b/>
          <w:color w:val="000000"/>
          <w:sz w:val="22"/>
          <w:szCs w:val="22"/>
          <w:u w:val="single"/>
          <w:lang w:val="pt-BR"/>
        </w:rPr>
        <w:t xml:space="preserve"> </w:t>
      </w:r>
      <w:r w:rsidRPr="006F0859">
        <w:rPr>
          <w:rFonts w:asciiTheme="minorHAnsi" w:hAnsiTheme="minorHAnsi" w:cstheme="minorHAnsi"/>
          <w:b/>
          <w:color w:val="000000"/>
          <w:sz w:val="22"/>
          <w:szCs w:val="22"/>
          <w:u w:val="single"/>
          <w:lang w:val="pt-BR"/>
        </w:rPr>
        <w:t>S</w:t>
      </w:r>
      <w:r w:rsidR="001C13B2" w:rsidRPr="006F0859">
        <w:rPr>
          <w:rFonts w:asciiTheme="minorHAnsi" w:hAnsiTheme="minorHAnsi" w:cstheme="minorHAnsi"/>
          <w:b/>
          <w:color w:val="000000"/>
          <w:sz w:val="22"/>
          <w:szCs w:val="22"/>
          <w:u w:val="single"/>
          <w:lang w:val="pt-BR"/>
        </w:rPr>
        <w:t xml:space="preserve"> </w:t>
      </w:r>
      <w:r w:rsidRPr="006F0859">
        <w:rPr>
          <w:rFonts w:asciiTheme="minorHAnsi" w:hAnsiTheme="minorHAnsi" w:cstheme="minorHAnsi"/>
          <w:b/>
          <w:color w:val="000000"/>
          <w:sz w:val="22"/>
          <w:szCs w:val="22"/>
          <w:u w:val="single"/>
          <w:lang w:val="pt-BR"/>
        </w:rPr>
        <w:t>S</w:t>
      </w:r>
      <w:r w:rsidR="001C13B2" w:rsidRPr="006F0859">
        <w:rPr>
          <w:rFonts w:asciiTheme="minorHAnsi" w:hAnsiTheme="minorHAnsi" w:cstheme="minorHAnsi"/>
          <w:b/>
          <w:color w:val="000000"/>
          <w:sz w:val="22"/>
          <w:szCs w:val="22"/>
          <w:u w:val="single"/>
          <w:lang w:val="pt-BR"/>
        </w:rPr>
        <w:t xml:space="preserve"> </w:t>
      </w:r>
      <w:r w:rsidRPr="006F0859">
        <w:rPr>
          <w:rFonts w:asciiTheme="minorHAnsi" w:hAnsiTheme="minorHAnsi" w:cstheme="minorHAnsi"/>
          <w:b/>
          <w:color w:val="000000"/>
          <w:sz w:val="22"/>
          <w:szCs w:val="22"/>
          <w:u w:val="single"/>
          <w:lang w:val="pt-BR"/>
        </w:rPr>
        <w:t>E</w:t>
      </w:r>
      <w:r w:rsidR="001A7CE1" w:rsidRPr="006F0859">
        <w:rPr>
          <w:rFonts w:asciiTheme="minorHAnsi" w:hAnsiTheme="minorHAnsi" w:cstheme="minorHAnsi"/>
          <w:b/>
          <w:color w:val="000000"/>
          <w:sz w:val="22"/>
          <w:szCs w:val="22"/>
          <w:u w:val="single"/>
          <w:lang w:val="pt-BR"/>
        </w:rPr>
        <w:t xml:space="preserve"> -</w:t>
      </w:r>
      <w:r w:rsidR="001C13B2" w:rsidRPr="006F0859">
        <w:rPr>
          <w:rFonts w:asciiTheme="minorHAnsi" w:hAnsiTheme="minorHAnsi" w:cstheme="minorHAnsi"/>
          <w:b/>
          <w:color w:val="000000"/>
          <w:sz w:val="22"/>
          <w:szCs w:val="22"/>
          <w:u w:val="single"/>
          <w:lang w:val="pt-BR"/>
        </w:rPr>
        <w:t xml:space="preserve"> </w:t>
      </w:r>
      <w:r w:rsidRPr="006F0859">
        <w:rPr>
          <w:rFonts w:asciiTheme="minorHAnsi" w:hAnsiTheme="minorHAnsi" w:cstheme="minorHAnsi"/>
          <w:b/>
          <w:color w:val="000000"/>
          <w:sz w:val="22"/>
          <w:szCs w:val="22"/>
          <w:u w:val="single"/>
          <w:lang w:val="pt-BR"/>
        </w:rPr>
        <w:t>I</w:t>
      </w:r>
      <w:r w:rsidR="001C13B2" w:rsidRPr="006F0859">
        <w:rPr>
          <w:rFonts w:asciiTheme="minorHAnsi" w:hAnsiTheme="minorHAnsi" w:cstheme="minorHAnsi"/>
          <w:b/>
          <w:color w:val="000000"/>
          <w:sz w:val="22"/>
          <w:szCs w:val="22"/>
          <w:u w:val="single"/>
          <w:lang w:val="pt-BR"/>
        </w:rPr>
        <w:t xml:space="preserve"> </w:t>
      </w:r>
      <w:r w:rsidRPr="006F0859">
        <w:rPr>
          <w:rFonts w:asciiTheme="minorHAnsi" w:hAnsiTheme="minorHAnsi" w:cstheme="minorHAnsi"/>
          <w:b/>
          <w:color w:val="000000"/>
          <w:sz w:val="22"/>
          <w:szCs w:val="22"/>
          <w:u w:val="single"/>
          <w:lang w:val="pt-BR"/>
        </w:rPr>
        <w:t>N</w:t>
      </w:r>
      <w:r w:rsidR="001C13B2" w:rsidRPr="006F0859">
        <w:rPr>
          <w:rFonts w:asciiTheme="minorHAnsi" w:hAnsiTheme="minorHAnsi" w:cstheme="minorHAnsi"/>
          <w:b/>
          <w:color w:val="000000"/>
          <w:sz w:val="22"/>
          <w:szCs w:val="22"/>
          <w:u w:val="single"/>
          <w:lang w:val="pt-BR"/>
        </w:rPr>
        <w:t xml:space="preserve"> </w:t>
      </w:r>
      <w:r w:rsidRPr="006F0859">
        <w:rPr>
          <w:rFonts w:asciiTheme="minorHAnsi" w:hAnsiTheme="minorHAnsi" w:cstheme="minorHAnsi"/>
          <w:b/>
          <w:color w:val="000000"/>
          <w:sz w:val="22"/>
          <w:szCs w:val="22"/>
          <w:u w:val="single"/>
          <w:lang w:val="pt-BR"/>
        </w:rPr>
        <w:t>F</w:t>
      </w:r>
      <w:r w:rsidR="001C13B2" w:rsidRPr="006F0859">
        <w:rPr>
          <w:rFonts w:asciiTheme="minorHAnsi" w:hAnsiTheme="minorHAnsi" w:cstheme="minorHAnsi"/>
          <w:b/>
          <w:color w:val="000000"/>
          <w:sz w:val="22"/>
          <w:szCs w:val="22"/>
          <w:u w:val="single"/>
          <w:lang w:val="pt-BR"/>
        </w:rPr>
        <w:t xml:space="preserve"> </w:t>
      </w:r>
      <w:r w:rsidRPr="006F0859">
        <w:rPr>
          <w:rFonts w:asciiTheme="minorHAnsi" w:hAnsiTheme="minorHAnsi" w:cstheme="minorHAnsi"/>
          <w:b/>
          <w:color w:val="000000"/>
          <w:sz w:val="22"/>
          <w:szCs w:val="22"/>
          <w:u w:val="single"/>
          <w:lang w:val="pt-BR"/>
        </w:rPr>
        <w:t>O</w:t>
      </w:r>
      <w:r w:rsidR="001C13B2" w:rsidRPr="006F0859">
        <w:rPr>
          <w:rFonts w:asciiTheme="minorHAnsi" w:hAnsiTheme="minorHAnsi" w:cstheme="minorHAnsi"/>
          <w:b/>
          <w:color w:val="000000"/>
          <w:sz w:val="22"/>
          <w:szCs w:val="22"/>
          <w:u w:val="single"/>
          <w:lang w:val="pt-BR"/>
        </w:rPr>
        <w:t xml:space="preserve"> </w:t>
      </w:r>
      <w:r w:rsidRPr="006F0859">
        <w:rPr>
          <w:rFonts w:asciiTheme="minorHAnsi" w:hAnsiTheme="minorHAnsi" w:cstheme="minorHAnsi"/>
          <w:b/>
          <w:color w:val="000000"/>
          <w:sz w:val="22"/>
          <w:szCs w:val="22"/>
          <w:u w:val="single"/>
          <w:lang w:val="pt-BR"/>
        </w:rPr>
        <w:t>R</w:t>
      </w:r>
      <w:r w:rsidR="001C13B2" w:rsidRPr="006F0859">
        <w:rPr>
          <w:rFonts w:asciiTheme="minorHAnsi" w:hAnsiTheme="minorHAnsi" w:cstheme="minorHAnsi"/>
          <w:b/>
          <w:color w:val="000000"/>
          <w:sz w:val="22"/>
          <w:szCs w:val="22"/>
          <w:u w:val="single"/>
          <w:lang w:val="pt-BR"/>
        </w:rPr>
        <w:t xml:space="preserve"> </w:t>
      </w:r>
      <w:r w:rsidRPr="006F0859">
        <w:rPr>
          <w:rFonts w:asciiTheme="minorHAnsi" w:hAnsiTheme="minorHAnsi" w:cstheme="minorHAnsi"/>
          <w:b/>
          <w:color w:val="000000"/>
          <w:sz w:val="22"/>
          <w:szCs w:val="22"/>
          <w:u w:val="single"/>
          <w:lang w:val="pt-BR"/>
        </w:rPr>
        <w:t>M</w:t>
      </w:r>
      <w:r w:rsidR="001C13B2" w:rsidRPr="006F0859">
        <w:rPr>
          <w:rFonts w:asciiTheme="minorHAnsi" w:hAnsiTheme="minorHAnsi" w:cstheme="minorHAnsi"/>
          <w:b/>
          <w:color w:val="000000"/>
          <w:sz w:val="22"/>
          <w:szCs w:val="22"/>
          <w:u w:val="single"/>
          <w:lang w:val="pt-BR"/>
        </w:rPr>
        <w:t xml:space="preserve"> </w:t>
      </w:r>
      <w:r w:rsidRPr="006F0859">
        <w:rPr>
          <w:rFonts w:asciiTheme="minorHAnsi" w:hAnsiTheme="minorHAnsi" w:cstheme="minorHAnsi"/>
          <w:b/>
          <w:color w:val="000000"/>
          <w:sz w:val="22"/>
          <w:szCs w:val="22"/>
          <w:u w:val="single"/>
          <w:lang w:val="pt-BR"/>
        </w:rPr>
        <w:t>A</w:t>
      </w:r>
      <w:r w:rsidR="001C13B2" w:rsidRPr="006F0859">
        <w:rPr>
          <w:rFonts w:asciiTheme="minorHAnsi" w:hAnsiTheme="minorHAnsi" w:cstheme="minorHAnsi"/>
          <w:b/>
          <w:color w:val="000000"/>
          <w:sz w:val="22"/>
          <w:szCs w:val="22"/>
          <w:u w:val="single"/>
          <w:lang w:val="pt-BR"/>
        </w:rPr>
        <w:t xml:space="preserve"> </w:t>
      </w:r>
      <w:r w:rsidRPr="006F0859">
        <w:rPr>
          <w:rFonts w:asciiTheme="minorHAnsi" w:hAnsiTheme="minorHAnsi" w:cstheme="minorHAnsi"/>
          <w:b/>
          <w:color w:val="000000"/>
          <w:sz w:val="22"/>
          <w:szCs w:val="22"/>
          <w:u w:val="single"/>
          <w:lang w:val="pt-BR"/>
        </w:rPr>
        <w:t>T</w:t>
      </w:r>
      <w:r w:rsidR="001C13B2" w:rsidRPr="006F0859">
        <w:rPr>
          <w:rFonts w:asciiTheme="minorHAnsi" w:hAnsiTheme="minorHAnsi" w:cstheme="minorHAnsi"/>
          <w:b/>
          <w:color w:val="000000"/>
          <w:sz w:val="22"/>
          <w:szCs w:val="22"/>
          <w:u w:val="single"/>
          <w:lang w:val="pt-BR"/>
        </w:rPr>
        <w:t xml:space="preserve"> </w:t>
      </w:r>
      <w:r w:rsidRPr="006F0859">
        <w:rPr>
          <w:rFonts w:asciiTheme="minorHAnsi" w:hAnsiTheme="minorHAnsi" w:cstheme="minorHAnsi"/>
          <w:b/>
          <w:color w:val="000000"/>
          <w:sz w:val="22"/>
          <w:szCs w:val="22"/>
          <w:u w:val="single"/>
          <w:lang w:val="pt-BR"/>
        </w:rPr>
        <w:t>I</w:t>
      </w:r>
      <w:r w:rsidR="001C13B2" w:rsidRPr="006F0859">
        <w:rPr>
          <w:rFonts w:asciiTheme="minorHAnsi" w:hAnsiTheme="minorHAnsi" w:cstheme="minorHAnsi"/>
          <w:b/>
          <w:color w:val="000000"/>
          <w:sz w:val="22"/>
          <w:szCs w:val="22"/>
          <w:u w:val="single"/>
          <w:lang w:val="pt-BR"/>
        </w:rPr>
        <w:t xml:space="preserve"> </w:t>
      </w:r>
      <w:r w:rsidRPr="006F0859">
        <w:rPr>
          <w:rFonts w:asciiTheme="minorHAnsi" w:hAnsiTheme="minorHAnsi" w:cstheme="minorHAnsi"/>
          <w:b/>
          <w:color w:val="000000"/>
          <w:sz w:val="22"/>
          <w:szCs w:val="22"/>
          <w:u w:val="single"/>
          <w:lang w:val="pt-BR"/>
        </w:rPr>
        <w:t>O</w:t>
      </w:r>
      <w:r w:rsidR="001C13B2" w:rsidRPr="006F0859">
        <w:rPr>
          <w:rFonts w:asciiTheme="minorHAnsi" w:hAnsiTheme="minorHAnsi" w:cstheme="minorHAnsi"/>
          <w:b/>
          <w:color w:val="000000"/>
          <w:sz w:val="22"/>
          <w:szCs w:val="22"/>
          <w:u w:val="single"/>
          <w:lang w:val="pt-BR"/>
        </w:rPr>
        <w:t xml:space="preserve"> </w:t>
      </w:r>
      <w:r w:rsidRPr="006F0859">
        <w:rPr>
          <w:rFonts w:asciiTheme="minorHAnsi" w:hAnsiTheme="minorHAnsi" w:cstheme="minorHAnsi"/>
          <w:b/>
          <w:color w:val="000000"/>
          <w:sz w:val="22"/>
          <w:szCs w:val="22"/>
          <w:u w:val="single"/>
          <w:lang w:val="pt-BR"/>
        </w:rPr>
        <w:t>N</w:t>
      </w:r>
    </w:p>
    <w:p w14:paraId="0FDBB889" w14:textId="77777777" w:rsidR="001C3BE5" w:rsidRPr="006F0859" w:rsidRDefault="001C3BE5" w:rsidP="00134A65">
      <w:pPr>
        <w:rPr>
          <w:rFonts w:asciiTheme="minorHAnsi" w:hAnsiTheme="minorHAnsi" w:cstheme="minorHAnsi"/>
          <w:b/>
          <w:color w:val="000000"/>
          <w:sz w:val="22"/>
          <w:szCs w:val="22"/>
          <w:u w:val="single"/>
          <w:lang w:val="pt-BR"/>
        </w:rPr>
      </w:pPr>
    </w:p>
    <w:p w14:paraId="76DCBE7F" w14:textId="77777777" w:rsidR="007D6F33" w:rsidRPr="006F0859" w:rsidRDefault="007D6F33" w:rsidP="00134A65">
      <w:pPr>
        <w:ind w:right="-142"/>
        <w:rPr>
          <w:rFonts w:asciiTheme="minorHAnsi" w:hAnsiTheme="minorHAnsi" w:cstheme="minorHAnsi"/>
          <w:bCs/>
          <w:sz w:val="22"/>
          <w:szCs w:val="22"/>
          <w:u w:val="single"/>
          <w:lang w:val="pt-BR"/>
        </w:rPr>
      </w:pPr>
    </w:p>
    <w:p w14:paraId="558B7D79" w14:textId="302E5B82" w:rsidR="00693D79" w:rsidRPr="006F0859" w:rsidRDefault="003C4E62" w:rsidP="00134A65">
      <w:pPr>
        <w:ind w:right="-142"/>
        <w:rPr>
          <w:rFonts w:asciiTheme="minorHAnsi" w:hAnsiTheme="minorHAnsi" w:cstheme="minorHAnsi"/>
          <w:bCs/>
          <w:sz w:val="22"/>
          <w:szCs w:val="22"/>
          <w:u w:val="single"/>
        </w:rPr>
      </w:pPr>
      <w:r w:rsidRPr="006F0859">
        <w:rPr>
          <w:rFonts w:asciiTheme="minorHAnsi" w:hAnsiTheme="minorHAnsi" w:cstheme="minorHAnsi"/>
          <w:bCs/>
          <w:sz w:val="22"/>
          <w:szCs w:val="22"/>
          <w:u w:val="single"/>
        </w:rPr>
        <w:t>Leitfaden für urbane Stickoxidfilter veröffentlicht</w:t>
      </w:r>
      <w:r w:rsidR="00E62FEA" w:rsidRPr="006F0859">
        <w:rPr>
          <w:rFonts w:asciiTheme="minorHAnsi" w:hAnsiTheme="minorHAnsi" w:cstheme="minorHAnsi"/>
          <w:bCs/>
          <w:sz w:val="22"/>
          <w:szCs w:val="22"/>
          <w:u w:val="single"/>
        </w:rPr>
        <w:t>:</w:t>
      </w:r>
    </w:p>
    <w:p w14:paraId="44DBFF5E" w14:textId="348FF455" w:rsidR="00FF0B1E" w:rsidRPr="006F0859" w:rsidRDefault="00BB28AD" w:rsidP="00134A65">
      <w:pPr>
        <w:ind w:right="-142"/>
        <w:rPr>
          <w:rFonts w:asciiTheme="minorHAnsi" w:hAnsiTheme="minorHAnsi" w:cstheme="minorHAnsi"/>
          <w:b/>
          <w:sz w:val="28"/>
          <w:szCs w:val="28"/>
          <w:u w:val="single"/>
        </w:rPr>
      </w:pPr>
      <w:r w:rsidRPr="006F0859">
        <w:rPr>
          <w:rFonts w:asciiTheme="minorHAnsi" w:hAnsiTheme="minorHAnsi" w:cstheme="minorHAnsi"/>
          <w:b/>
          <w:sz w:val="28"/>
          <w:szCs w:val="28"/>
        </w:rPr>
        <w:t xml:space="preserve">Kölner </w:t>
      </w:r>
      <w:r w:rsidR="00F015E2" w:rsidRPr="006F0859">
        <w:rPr>
          <w:rFonts w:asciiTheme="minorHAnsi" w:hAnsiTheme="minorHAnsi" w:cstheme="minorHAnsi"/>
          <w:b/>
          <w:sz w:val="28"/>
          <w:szCs w:val="28"/>
        </w:rPr>
        <w:t xml:space="preserve">Textilfassade </w:t>
      </w:r>
      <w:r w:rsidR="004306A6" w:rsidRPr="006F0859">
        <w:rPr>
          <w:rFonts w:asciiTheme="minorHAnsi" w:hAnsiTheme="minorHAnsi" w:cstheme="minorHAnsi"/>
          <w:b/>
          <w:sz w:val="28"/>
          <w:szCs w:val="28"/>
        </w:rPr>
        <w:t>ist beispielgebend</w:t>
      </w:r>
      <w:r w:rsidR="003C4E62" w:rsidRPr="006F0859">
        <w:rPr>
          <w:rFonts w:asciiTheme="minorHAnsi" w:hAnsiTheme="minorHAnsi" w:cstheme="minorHAnsi"/>
          <w:b/>
          <w:sz w:val="28"/>
          <w:szCs w:val="28"/>
        </w:rPr>
        <w:t xml:space="preserve"> für </w:t>
      </w:r>
      <w:r w:rsidRPr="006F0859">
        <w:rPr>
          <w:rFonts w:asciiTheme="minorHAnsi" w:hAnsiTheme="minorHAnsi" w:cstheme="minorHAnsi"/>
          <w:b/>
          <w:sz w:val="28"/>
          <w:szCs w:val="28"/>
        </w:rPr>
        <w:t xml:space="preserve">städtische </w:t>
      </w:r>
      <w:r w:rsidR="00F77855" w:rsidRPr="006F0859">
        <w:rPr>
          <w:rFonts w:asciiTheme="minorHAnsi" w:hAnsiTheme="minorHAnsi" w:cstheme="minorHAnsi"/>
          <w:b/>
          <w:sz w:val="28"/>
          <w:szCs w:val="28"/>
        </w:rPr>
        <w:t>Luftreinh</w:t>
      </w:r>
      <w:r w:rsidR="002516BE">
        <w:rPr>
          <w:rFonts w:asciiTheme="minorHAnsi" w:hAnsiTheme="minorHAnsi" w:cstheme="minorHAnsi"/>
          <w:b/>
          <w:sz w:val="28"/>
          <w:szCs w:val="28"/>
        </w:rPr>
        <w:t>al</w:t>
      </w:r>
      <w:r w:rsidR="00F77855" w:rsidRPr="006F0859">
        <w:rPr>
          <w:rFonts w:asciiTheme="minorHAnsi" w:hAnsiTheme="minorHAnsi" w:cstheme="minorHAnsi"/>
          <w:b/>
          <w:sz w:val="28"/>
          <w:szCs w:val="28"/>
        </w:rPr>
        <w:t>t</w:t>
      </w:r>
      <w:r w:rsidR="00AF7C03">
        <w:rPr>
          <w:rFonts w:asciiTheme="minorHAnsi" w:hAnsiTheme="minorHAnsi" w:cstheme="minorHAnsi"/>
          <w:b/>
          <w:sz w:val="28"/>
          <w:szCs w:val="28"/>
        </w:rPr>
        <w:t>ung</w:t>
      </w:r>
    </w:p>
    <w:p w14:paraId="7A8A949A" w14:textId="4ABA5CEB" w:rsidR="009966B6" w:rsidRPr="006F0859" w:rsidRDefault="009966B6" w:rsidP="00134A65">
      <w:pPr>
        <w:ind w:right="-23"/>
        <w:jc w:val="both"/>
        <w:rPr>
          <w:rFonts w:asciiTheme="minorHAnsi" w:hAnsiTheme="minorHAnsi" w:cstheme="minorHAnsi"/>
          <w:b/>
          <w:sz w:val="22"/>
          <w:szCs w:val="22"/>
          <w:lang w:eastAsia="en-US"/>
        </w:rPr>
      </w:pPr>
    </w:p>
    <w:p w14:paraId="78358FAE" w14:textId="04A2A82F" w:rsidR="00930791" w:rsidRPr="006F0859" w:rsidRDefault="00705F91" w:rsidP="00DD35D8">
      <w:pPr>
        <w:jc w:val="both"/>
        <w:rPr>
          <w:rFonts w:asciiTheme="minorHAnsi" w:hAnsiTheme="minorHAnsi" w:cstheme="minorHAnsi"/>
          <w:sz w:val="22"/>
          <w:szCs w:val="22"/>
        </w:rPr>
      </w:pPr>
      <w:r w:rsidRPr="006F0859">
        <w:rPr>
          <w:rFonts w:asciiTheme="minorHAnsi" w:hAnsiTheme="minorHAnsi" w:cstheme="minorHAnsi"/>
          <w:b/>
          <w:bCs/>
          <w:sz w:val="22"/>
          <w:szCs w:val="22"/>
        </w:rPr>
        <w:t>Hamburg, Bielefeld (</w:t>
      </w:r>
      <w:r w:rsidR="00462C0A">
        <w:rPr>
          <w:rFonts w:asciiTheme="minorHAnsi" w:hAnsiTheme="minorHAnsi" w:cstheme="minorHAnsi"/>
          <w:b/>
          <w:bCs/>
          <w:sz w:val="22"/>
          <w:szCs w:val="22"/>
        </w:rPr>
        <w:t>13.10</w:t>
      </w:r>
      <w:r w:rsidRPr="006F0859">
        <w:rPr>
          <w:rFonts w:asciiTheme="minorHAnsi" w:hAnsiTheme="minorHAnsi" w:cstheme="minorHAnsi"/>
          <w:b/>
          <w:bCs/>
          <w:sz w:val="22"/>
          <w:szCs w:val="22"/>
        </w:rPr>
        <w:t>.202</w:t>
      </w:r>
      <w:r w:rsidR="00724154" w:rsidRPr="006F0859">
        <w:rPr>
          <w:rFonts w:asciiTheme="minorHAnsi" w:hAnsiTheme="minorHAnsi" w:cstheme="minorHAnsi"/>
          <w:b/>
          <w:bCs/>
          <w:sz w:val="22"/>
          <w:szCs w:val="22"/>
        </w:rPr>
        <w:t>6</w:t>
      </w:r>
      <w:r w:rsidRPr="006F0859">
        <w:rPr>
          <w:rFonts w:asciiTheme="minorHAnsi" w:hAnsiTheme="minorHAnsi" w:cstheme="minorHAnsi"/>
          <w:b/>
          <w:bCs/>
          <w:sz w:val="22"/>
          <w:szCs w:val="22"/>
        </w:rPr>
        <w:t xml:space="preserve">) </w:t>
      </w:r>
      <w:r w:rsidR="00A154AF" w:rsidRPr="006F0859">
        <w:rPr>
          <w:rFonts w:asciiTheme="minorHAnsi" w:hAnsiTheme="minorHAnsi" w:cstheme="minorHAnsi"/>
          <w:b/>
          <w:bCs/>
          <w:sz w:val="22"/>
          <w:szCs w:val="22"/>
        </w:rPr>
        <w:t>–</w:t>
      </w:r>
      <w:r w:rsidRPr="006F0859">
        <w:rPr>
          <w:rFonts w:asciiTheme="minorHAnsi" w:hAnsiTheme="minorHAnsi" w:cstheme="minorHAnsi"/>
          <w:sz w:val="22"/>
          <w:szCs w:val="22"/>
        </w:rPr>
        <w:t xml:space="preserve"> </w:t>
      </w:r>
      <w:r w:rsidR="00724154" w:rsidRPr="006F0859">
        <w:rPr>
          <w:rFonts w:asciiTheme="minorHAnsi" w:hAnsiTheme="minorHAnsi" w:cstheme="minorHAnsi"/>
          <w:sz w:val="22"/>
          <w:szCs w:val="22"/>
        </w:rPr>
        <w:t xml:space="preserve">Im </w:t>
      </w:r>
      <w:r w:rsidR="00AF7C03">
        <w:rPr>
          <w:rFonts w:asciiTheme="minorHAnsi" w:hAnsiTheme="minorHAnsi" w:cstheme="minorHAnsi"/>
          <w:sz w:val="22"/>
          <w:szCs w:val="22"/>
        </w:rPr>
        <w:t>Zeitraum 2024/2025</w:t>
      </w:r>
      <w:r w:rsidR="00724154" w:rsidRPr="006F0859">
        <w:rPr>
          <w:rFonts w:asciiTheme="minorHAnsi" w:hAnsiTheme="minorHAnsi" w:cstheme="minorHAnsi"/>
          <w:sz w:val="22"/>
          <w:szCs w:val="22"/>
        </w:rPr>
        <w:t xml:space="preserve"> </w:t>
      </w:r>
      <w:r w:rsidR="002F0712" w:rsidRPr="006F0859">
        <w:rPr>
          <w:rFonts w:asciiTheme="minorHAnsi" w:hAnsiTheme="minorHAnsi" w:cstheme="minorHAnsi"/>
          <w:sz w:val="22"/>
          <w:szCs w:val="22"/>
        </w:rPr>
        <w:t>haben</w:t>
      </w:r>
      <w:r w:rsidR="00A878A4" w:rsidRPr="006F0859">
        <w:rPr>
          <w:rFonts w:asciiTheme="minorHAnsi" w:hAnsiTheme="minorHAnsi" w:cstheme="minorHAnsi"/>
          <w:sz w:val="22"/>
          <w:szCs w:val="22"/>
        </w:rPr>
        <w:t xml:space="preserve"> </w:t>
      </w:r>
      <w:r w:rsidR="002F0712" w:rsidRPr="006F0859">
        <w:rPr>
          <w:rFonts w:asciiTheme="minorHAnsi" w:hAnsiTheme="minorHAnsi" w:cstheme="minorHAnsi"/>
          <w:sz w:val="22"/>
          <w:szCs w:val="22"/>
        </w:rPr>
        <w:t>die Stiftung „Lebendige Stadt“</w:t>
      </w:r>
      <w:r w:rsidR="00A878A4" w:rsidRPr="006F0859">
        <w:rPr>
          <w:rFonts w:asciiTheme="minorHAnsi" w:hAnsiTheme="minorHAnsi" w:cstheme="minorHAnsi"/>
          <w:sz w:val="22"/>
          <w:szCs w:val="22"/>
        </w:rPr>
        <w:t xml:space="preserve">, </w:t>
      </w:r>
      <w:r w:rsidR="002F0712" w:rsidRPr="006F0859">
        <w:rPr>
          <w:rFonts w:asciiTheme="minorHAnsi" w:hAnsiTheme="minorHAnsi" w:cstheme="minorHAnsi"/>
          <w:sz w:val="22"/>
          <w:szCs w:val="22"/>
        </w:rPr>
        <w:t xml:space="preserve">das Unternehmen Schüco </w:t>
      </w:r>
      <w:r w:rsidR="00387C8B">
        <w:rPr>
          <w:rFonts w:asciiTheme="minorHAnsi" w:hAnsiTheme="minorHAnsi" w:cstheme="minorHAnsi"/>
          <w:sz w:val="22"/>
          <w:szCs w:val="22"/>
        </w:rPr>
        <w:t xml:space="preserve">International KG </w:t>
      </w:r>
      <w:r w:rsidR="00A878A4" w:rsidRPr="006F0859">
        <w:rPr>
          <w:rFonts w:asciiTheme="minorHAnsi" w:hAnsiTheme="minorHAnsi" w:cstheme="minorHAnsi"/>
          <w:sz w:val="22"/>
          <w:szCs w:val="22"/>
        </w:rPr>
        <w:t xml:space="preserve">und die Stadt Köln </w:t>
      </w:r>
      <w:r w:rsidR="00D74DFF">
        <w:rPr>
          <w:rFonts w:asciiTheme="minorHAnsi" w:hAnsiTheme="minorHAnsi" w:cstheme="minorHAnsi"/>
          <w:sz w:val="22"/>
          <w:szCs w:val="22"/>
        </w:rPr>
        <w:t xml:space="preserve">in einem Pilotprojekt </w:t>
      </w:r>
      <w:r w:rsidR="00245117" w:rsidRPr="006F0859">
        <w:rPr>
          <w:rFonts w:asciiTheme="minorHAnsi" w:hAnsiTheme="minorHAnsi" w:cstheme="minorHAnsi"/>
          <w:sz w:val="22"/>
          <w:szCs w:val="22"/>
        </w:rPr>
        <w:t>eine</w:t>
      </w:r>
      <w:r w:rsidR="002F0712" w:rsidRPr="006F0859">
        <w:rPr>
          <w:rFonts w:asciiTheme="minorHAnsi" w:hAnsiTheme="minorHAnsi" w:cstheme="minorHAnsi"/>
          <w:sz w:val="22"/>
          <w:szCs w:val="22"/>
        </w:rPr>
        <w:t xml:space="preserve"> </w:t>
      </w:r>
      <w:proofErr w:type="spellStart"/>
      <w:r w:rsidR="002F0712" w:rsidRPr="006F0859">
        <w:rPr>
          <w:rFonts w:asciiTheme="minorHAnsi" w:hAnsiTheme="minorHAnsi" w:cstheme="minorHAnsi"/>
          <w:sz w:val="22"/>
          <w:szCs w:val="22"/>
        </w:rPr>
        <w:t>photokatalytische</w:t>
      </w:r>
      <w:proofErr w:type="spellEnd"/>
      <w:r w:rsidR="002F0712" w:rsidRPr="006F0859">
        <w:rPr>
          <w:rFonts w:asciiTheme="minorHAnsi" w:hAnsiTheme="minorHAnsi" w:cstheme="minorHAnsi"/>
          <w:sz w:val="22"/>
          <w:szCs w:val="22"/>
        </w:rPr>
        <w:t xml:space="preserve"> Texti</w:t>
      </w:r>
      <w:r w:rsidR="0087673A" w:rsidRPr="006F0859">
        <w:rPr>
          <w:rFonts w:asciiTheme="minorHAnsi" w:hAnsiTheme="minorHAnsi" w:cstheme="minorHAnsi"/>
          <w:sz w:val="22"/>
          <w:szCs w:val="22"/>
        </w:rPr>
        <w:t xml:space="preserve">lfassade </w:t>
      </w:r>
      <w:r w:rsidR="002F0712" w:rsidRPr="006F0859">
        <w:rPr>
          <w:rFonts w:asciiTheme="minorHAnsi" w:hAnsiTheme="minorHAnsi" w:cstheme="minorHAnsi"/>
          <w:sz w:val="22"/>
          <w:szCs w:val="22"/>
        </w:rPr>
        <w:t xml:space="preserve">in der Kölner Innenstadt zur Reinigung stickoxidbelasteter Luft </w:t>
      </w:r>
      <w:r w:rsidR="00F50D66" w:rsidRPr="006F0859">
        <w:rPr>
          <w:rFonts w:asciiTheme="minorHAnsi" w:hAnsiTheme="minorHAnsi" w:cstheme="minorHAnsi"/>
          <w:sz w:val="22"/>
          <w:szCs w:val="22"/>
        </w:rPr>
        <w:t>erprobt</w:t>
      </w:r>
      <w:r w:rsidR="002F0712" w:rsidRPr="006F0859">
        <w:rPr>
          <w:rFonts w:asciiTheme="minorHAnsi" w:hAnsiTheme="minorHAnsi" w:cstheme="minorHAnsi"/>
          <w:sz w:val="22"/>
          <w:szCs w:val="22"/>
        </w:rPr>
        <w:t>.</w:t>
      </w:r>
      <w:r w:rsidR="00FF0B1E" w:rsidRPr="006F0859">
        <w:rPr>
          <w:rFonts w:asciiTheme="minorHAnsi" w:hAnsiTheme="minorHAnsi" w:cstheme="minorHAnsi"/>
          <w:sz w:val="22"/>
          <w:szCs w:val="22"/>
        </w:rPr>
        <w:t xml:space="preserve"> </w:t>
      </w:r>
      <w:r w:rsidR="00245117" w:rsidRPr="006F0859">
        <w:rPr>
          <w:rFonts w:asciiTheme="minorHAnsi" w:hAnsiTheme="minorHAnsi" w:cstheme="minorHAnsi"/>
          <w:sz w:val="22"/>
          <w:szCs w:val="22"/>
        </w:rPr>
        <w:t xml:space="preserve">Die Ergebnisse dieses Forschungsprojekts liegen jetzt vor und wurden </w:t>
      </w:r>
      <w:r w:rsidR="00DD33FA" w:rsidRPr="006F0859">
        <w:rPr>
          <w:rFonts w:asciiTheme="minorHAnsi" w:hAnsiTheme="minorHAnsi" w:cstheme="minorHAnsi"/>
          <w:sz w:val="22"/>
          <w:szCs w:val="22"/>
        </w:rPr>
        <w:t xml:space="preserve">von den Projektpartnern </w:t>
      </w:r>
      <w:r w:rsidR="00245117" w:rsidRPr="006F0859">
        <w:rPr>
          <w:rFonts w:asciiTheme="minorHAnsi" w:hAnsiTheme="minorHAnsi" w:cstheme="minorHAnsi"/>
          <w:sz w:val="22"/>
          <w:szCs w:val="22"/>
        </w:rPr>
        <w:t>in einem Leitfaden veröffentlicht.</w:t>
      </w:r>
      <w:r w:rsidR="00822153" w:rsidRPr="006F0859">
        <w:rPr>
          <w:rFonts w:asciiTheme="minorHAnsi" w:hAnsiTheme="minorHAnsi" w:cstheme="minorHAnsi"/>
          <w:sz w:val="22"/>
          <w:szCs w:val="22"/>
        </w:rPr>
        <w:t xml:space="preserve"> </w:t>
      </w:r>
    </w:p>
    <w:p w14:paraId="3BAA6F8B" w14:textId="77777777" w:rsidR="00CF01DE" w:rsidRPr="006F0859" w:rsidRDefault="00CF01DE" w:rsidP="00DD35D8">
      <w:pPr>
        <w:jc w:val="both"/>
        <w:rPr>
          <w:rFonts w:asciiTheme="minorHAnsi" w:hAnsiTheme="minorHAnsi" w:cstheme="minorHAnsi"/>
          <w:sz w:val="22"/>
          <w:szCs w:val="22"/>
        </w:rPr>
      </w:pPr>
    </w:p>
    <w:p w14:paraId="71F428AC" w14:textId="2E1C2683" w:rsidR="00CF01DE" w:rsidRPr="006F0859" w:rsidRDefault="00CF01DE" w:rsidP="00DD35D8">
      <w:pPr>
        <w:jc w:val="both"/>
        <w:rPr>
          <w:rFonts w:asciiTheme="minorHAnsi" w:hAnsiTheme="minorHAnsi" w:cstheme="minorHAnsi"/>
          <w:b/>
          <w:bCs/>
          <w:sz w:val="22"/>
          <w:szCs w:val="22"/>
        </w:rPr>
      </w:pPr>
      <w:r w:rsidRPr="006F0859">
        <w:rPr>
          <w:rFonts w:asciiTheme="minorHAnsi" w:hAnsiTheme="minorHAnsi" w:cstheme="minorHAnsi"/>
          <w:b/>
          <w:bCs/>
          <w:sz w:val="22"/>
          <w:szCs w:val="22"/>
        </w:rPr>
        <w:t>D</w:t>
      </w:r>
      <w:r w:rsidR="001E69A3" w:rsidRPr="006F0859">
        <w:rPr>
          <w:rFonts w:asciiTheme="minorHAnsi" w:hAnsiTheme="minorHAnsi" w:cstheme="minorHAnsi"/>
          <w:b/>
          <w:bCs/>
          <w:sz w:val="22"/>
          <w:szCs w:val="22"/>
        </w:rPr>
        <w:t xml:space="preserve">er </w:t>
      </w:r>
      <w:proofErr w:type="spellStart"/>
      <w:r w:rsidR="001E69A3" w:rsidRPr="006F0859">
        <w:rPr>
          <w:rFonts w:asciiTheme="minorHAnsi" w:hAnsiTheme="minorHAnsi" w:cstheme="minorHAnsi"/>
          <w:b/>
          <w:bCs/>
          <w:sz w:val="22"/>
          <w:szCs w:val="22"/>
        </w:rPr>
        <w:t>photokatalytische</w:t>
      </w:r>
      <w:proofErr w:type="spellEnd"/>
      <w:r w:rsidR="001E69A3" w:rsidRPr="006F0859">
        <w:rPr>
          <w:rFonts w:asciiTheme="minorHAnsi" w:hAnsiTheme="minorHAnsi" w:cstheme="minorHAnsi"/>
          <w:b/>
          <w:bCs/>
          <w:sz w:val="22"/>
          <w:szCs w:val="22"/>
        </w:rPr>
        <w:t xml:space="preserve"> Stickoxidfilter</w:t>
      </w:r>
    </w:p>
    <w:p w14:paraId="5F096CFC" w14:textId="2E06616B" w:rsidR="00930791" w:rsidRPr="006F0859" w:rsidRDefault="00930791" w:rsidP="00DD35D8">
      <w:pPr>
        <w:jc w:val="both"/>
        <w:rPr>
          <w:rFonts w:asciiTheme="minorHAnsi" w:hAnsiTheme="minorHAnsi" w:cstheme="minorHAnsi"/>
          <w:sz w:val="22"/>
          <w:szCs w:val="22"/>
        </w:rPr>
      </w:pPr>
    </w:p>
    <w:p w14:paraId="53FF1DFA" w14:textId="7F51D946" w:rsidR="00FF0B1E" w:rsidRPr="006F0859" w:rsidRDefault="00822153" w:rsidP="00DD35D8">
      <w:pPr>
        <w:jc w:val="both"/>
        <w:rPr>
          <w:rFonts w:asciiTheme="minorHAnsi" w:eastAsia="Calibri" w:hAnsiTheme="minorHAnsi" w:cstheme="minorHAnsi"/>
          <w:sz w:val="22"/>
          <w:szCs w:val="22"/>
        </w:rPr>
      </w:pPr>
      <w:r w:rsidRPr="006F0859">
        <w:rPr>
          <w:rFonts w:asciiTheme="minorHAnsi" w:hAnsiTheme="minorHAnsi" w:cstheme="minorHAnsi"/>
          <w:sz w:val="22"/>
          <w:szCs w:val="22"/>
        </w:rPr>
        <w:t xml:space="preserve">Die </w:t>
      </w:r>
      <w:r w:rsidR="00073AFF" w:rsidRPr="006F0859">
        <w:rPr>
          <w:rFonts w:asciiTheme="minorHAnsi" w:hAnsiTheme="minorHAnsi" w:cstheme="minorHAnsi"/>
          <w:sz w:val="22"/>
          <w:szCs w:val="22"/>
        </w:rPr>
        <w:t xml:space="preserve">im Oktober 2024 </w:t>
      </w:r>
      <w:r w:rsidR="00186756" w:rsidRPr="006F0859">
        <w:rPr>
          <w:rFonts w:asciiTheme="minorHAnsi" w:hAnsiTheme="minorHAnsi" w:cstheme="minorHAnsi"/>
          <w:sz w:val="22"/>
          <w:szCs w:val="22"/>
        </w:rPr>
        <w:t xml:space="preserve">durch das Forschungszentrum Jülich und das Forscherteam um Dr. Jan Serode </w:t>
      </w:r>
      <w:r w:rsidR="00073AFF" w:rsidRPr="006F0859">
        <w:rPr>
          <w:rFonts w:asciiTheme="minorHAnsi" w:hAnsiTheme="minorHAnsi" w:cstheme="minorHAnsi"/>
          <w:sz w:val="22"/>
          <w:szCs w:val="22"/>
        </w:rPr>
        <w:t xml:space="preserve">begonnenen </w:t>
      </w:r>
      <w:r w:rsidRPr="006F0859">
        <w:rPr>
          <w:rFonts w:asciiTheme="minorHAnsi" w:hAnsiTheme="minorHAnsi" w:cstheme="minorHAnsi"/>
          <w:sz w:val="22"/>
          <w:szCs w:val="22"/>
        </w:rPr>
        <w:t xml:space="preserve">Messungen an der stickoxidbindenden </w:t>
      </w:r>
      <w:r w:rsidR="006D62DD" w:rsidRPr="006F0859">
        <w:rPr>
          <w:rFonts w:asciiTheme="minorHAnsi" w:hAnsiTheme="minorHAnsi" w:cstheme="minorHAnsi"/>
          <w:sz w:val="22"/>
          <w:szCs w:val="22"/>
        </w:rPr>
        <w:t>Textilm</w:t>
      </w:r>
      <w:r w:rsidR="004874D1" w:rsidRPr="006F0859">
        <w:rPr>
          <w:rFonts w:asciiTheme="minorHAnsi" w:hAnsiTheme="minorHAnsi" w:cstheme="minorHAnsi"/>
          <w:sz w:val="22"/>
          <w:szCs w:val="22"/>
        </w:rPr>
        <w:t>embran</w:t>
      </w:r>
      <w:r w:rsidRPr="006F0859">
        <w:rPr>
          <w:rFonts w:asciiTheme="minorHAnsi" w:hAnsiTheme="minorHAnsi" w:cstheme="minorHAnsi"/>
          <w:sz w:val="22"/>
          <w:szCs w:val="22"/>
        </w:rPr>
        <w:t xml:space="preserve"> am Gebäude der </w:t>
      </w:r>
      <w:r w:rsidR="000E2BFF" w:rsidRPr="006F0859">
        <w:rPr>
          <w:rFonts w:asciiTheme="minorHAnsi" w:hAnsiTheme="minorHAnsi" w:cstheme="minorHAnsi"/>
          <w:sz w:val="22"/>
          <w:szCs w:val="22"/>
        </w:rPr>
        <w:t xml:space="preserve">Kölner </w:t>
      </w:r>
      <w:r w:rsidRPr="006F0859">
        <w:rPr>
          <w:rFonts w:asciiTheme="minorHAnsi" w:hAnsiTheme="minorHAnsi" w:cstheme="minorHAnsi"/>
          <w:sz w:val="22"/>
          <w:szCs w:val="22"/>
        </w:rPr>
        <w:t xml:space="preserve">Volkshochschule in der </w:t>
      </w:r>
      <w:proofErr w:type="spellStart"/>
      <w:r w:rsidRPr="006F0859">
        <w:rPr>
          <w:rFonts w:asciiTheme="minorHAnsi" w:hAnsiTheme="minorHAnsi" w:cstheme="minorHAnsi"/>
          <w:sz w:val="22"/>
          <w:szCs w:val="22"/>
        </w:rPr>
        <w:t>Cäcilienstraße</w:t>
      </w:r>
      <w:proofErr w:type="spellEnd"/>
      <w:r w:rsidRPr="006F0859">
        <w:rPr>
          <w:rFonts w:asciiTheme="minorHAnsi" w:hAnsiTheme="minorHAnsi" w:cstheme="minorHAnsi"/>
          <w:sz w:val="22"/>
          <w:szCs w:val="22"/>
        </w:rPr>
        <w:t xml:space="preserve"> 35</w:t>
      </w:r>
      <w:r w:rsidR="00A74D30">
        <w:rPr>
          <w:rFonts w:asciiTheme="minorHAnsi" w:hAnsiTheme="minorHAnsi" w:cstheme="minorHAnsi"/>
          <w:sz w:val="22"/>
          <w:szCs w:val="22"/>
        </w:rPr>
        <w:t>,</w:t>
      </w:r>
      <w:r w:rsidRPr="006F0859">
        <w:rPr>
          <w:rFonts w:asciiTheme="minorHAnsi" w:hAnsiTheme="minorHAnsi" w:cstheme="minorHAnsi"/>
          <w:sz w:val="22"/>
          <w:szCs w:val="22"/>
        </w:rPr>
        <w:t xml:space="preserve"> </w:t>
      </w:r>
      <w:r w:rsidR="000E2BFF" w:rsidRPr="006F0859">
        <w:rPr>
          <w:rFonts w:asciiTheme="minorHAnsi" w:hAnsiTheme="minorHAnsi" w:cstheme="minorHAnsi"/>
          <w:sz w:val="22"/>
          <w:szCs w:val="22"/>
        </w:rPr>
        <w:t>nahe des Neumarkts</w:t>
      </w:r>
      <w:r w:rsidR="00A74D30">
        <w:rPr>
          <w:rFonts w:asciiTheme="minorHAnsi" w:hAnsiTheme="minorHAnsi" w:cstheme="minorHAnsi"/>
          <w:sz w:val="22"/>
          <w:szCs w:val="22"/>
        </w:rPr>
        <w:t>,</w:t>
      </w:r>
      <w:r w:rsidR="000E2BFF" w:rsidRPr="006F0859">
        <w:rPr>
          <w:rFonts w:asciiTheme="minorHAnsi" w:hAnsiTheme="minorHAnsi" w:cstheme="minorHAnsi"/>
          <w:sz w:val="22"/>
          <w:szCs w:val="22"/>
        </w:rPr>
        <w:t xml:space="preserve"> </w:t>
      </w:r>
      <w:r w:rsidRPr="006F0859">
        <w:rPr>
          <w:rFonts w:asciiTheme="minorHAnsi" w:hAnsiTheme="minorHAnsi" w:cstheme="minorHAnsi"/>
          <w:sz w:val="22"/>
          <w:szCs w:val="22"/>
        </w:rPr>
        <w:t xml:space="preserve">belegen, dass auf Basis gemittelter Monatswerte Filterleistungen von </w:t>
      </w:r>
      <w:r w:rsidR="004D1CAF" w:rsidRPr="006F0859">
        <w:rPr>
          <w:rFonts w:asciiTheme="minorHAnsi" w:hAnsiTheme="minorHAnsi" w:cstheme="minorHAnsi"/>
          <w:sz w:val="22"/>
          <w:szCs w:val="22"/>
        </w:rPr>
        <w:t>rund</w:t>
      </w:r>
      <w:r w:rsidRPr="006F0859">
        <w:rPr>
          <w:rFonts w:asciiTheme="minorHAnsi" w:hAnsiTheme="minorHAnsi" w:cstheme="minorHAnsi"/>
          <w:sz w:val="22"/>
          <w:szCs w:val="22"/>
        </w:rPr>
        <w:t xml:space="preserve"> 30</w:t>
      </w:r>
      <w:r w:rsidR="00427487" w:rsidRPr="006F0859">
        <w:rPr>
          <w:rFonts w:asciiTheme="minorHAnsi" w:hAnsiTheme="minorHAnsi" w:cstheme="minorHAnsi"/>
          <w:sz w:val="22"/>
          <w:szCs w:val="22"/>
        </w:rPr>
        <w:t xml:space="preserve"> Prozent</w:t>
      </w:r>
      <w:r w:rsidRPr="006F0859">
        <w:rPr>
          <w:rFonts w:asciiTheme="minorHAnsi" w:hAnsiTheme="minorHAnsi" w:cstheme="minorHAnsi"/>
          <w:sz w:val="22"/>
          <w:szCs w:val="22"/>
        </w:rPr>
        <w:t xml:space="preserve"> erreicht werden.</w:t>
      </w:r>
      <w:r w:rsidR="001A3318" w:rsidRPr="006F0859">
        <w:rPr>
          <w:rFonts w:asciiTheme="minorHAnsi" w:hAnsiTheme="minorHAnsi" w:cstheme="minorHAnsi"/>
          <w:sz w:val="22"/>
          <w:szCs w:val="22"/>
        </w:rPr>
        <w:t xml:space="preserve"> Einzelne Tagesmessungen liegen sogar darüber. </w:t>
      </w:r>
      <w:r w:rsidRPr="006F0859">
        <w:rPr>
          <w:rFonts w:asciiTheme="minorHAnsi" w:hAnsiTheme="minorHAnsi" w:cstheme="minorHAnsi"/>
          <w:sz w:val="22"/>
          <w:szCs w:val="22"/>
        </w:rPr>
        <w:t xml:space="preserve">Für die weniger lichtintensive Nordausrichtung des VHS-Gebäudes ist dies ein beeindruckender Wert. Im Projekt wurde nachgewiesen, dass die Filterleistung mit zunehmender Tageslichtdauer </w:t>
      </w:r>
      <w:r w:rsidR="004A5A07" w:rsidRPr="006F0859">
        <w:rPr>
          <w:rFonts w:asciiTheme="minorHAnsi" w:hAnsiTheme="minorHAnsi" w:cstheme="minorHAnsi"/>
          <w:sz w:val="22"/>
          <w:szCs w:val="22"/>
        </w:rPr>
        <w:t xml:space="preserve">und Temperatur </w:t>
      </w:r>
      <w:r w:rsidRPr="006F0859">
        <w:rPr>
          <w:rFonts w:asciiTheme="minorHAnsi" w:hAnsiTheme="minorHAnsi" w:cstheme="minorHAnsi"/>
          <w:sz w:val="22"/>
          <w:szCs w:val="22"/>
        </w:rPr>
        <w:t xml:space="preserve">steigt. </w:t>
      </w:r>
      <w:r w:rsidR="00B126A4" w:rsidRPr="006F0859">
        <w:rPr>
          <w:rFonts w:asciiTheme="minorHAnsi" w:hAnsiTheme="minorHAnsi" w:cstheme="minorHAnsi"/>
          <w:sz w:val="22"/>
          <w:szCs w:val="22"/>
        </w:rPr>
        <w:t>S</w:t>
      </w:r>
      <w:r w:rsidR="00CF107A" w:rsidRPr="006F0859">
        <w:rPr>
          <w:rFonts w:asciiTheme="minorHAnsi" w:hAnsiTheme="minorHAnsi" w:cstheme="minorHAnsi"/>
          <w:sz w:val="22"/>
          <w:szCs w:val="22"/>
        </w:rPr>
        <w:t>o hat sich der Wert der Filterleistung s</w:t>
      </w:r>
      <w:r w:rsidR="00B126A4" w:rsidRPr="006F0859">
        <w:rPr>
          <w:rFonts w:asciiTheme="minorHAnsi" w:hAnsiTheme="minorHAnsi" w:cstheme="minorHAnsi"/>
          <w:sz w:val="22"/>
          <w:szCs w:val="22"/>
        </w:rPr>
        <w:t>eit Januar 2025 kontinuierlich</w:t>
      </w:r>
      <w:r w:rsidR="005B21E2">
        <w:rPr>
          <w:rFonts w:asciiTheme="minorHAnsi" w:hAnsiTheme="minorHAnsi" w:cstheme="minorHAnsi"/>
          <w:sz w:val="22"/>
          <w:szCs w:val="22"/>
        </w:rPr>
        <w:t xml:space="preserve"> gesteigert</w:t>
      </w:r>
      <w:r w:rsidR="00B126A4" w:rsidRPr="006F0859">
        <w:rPr>
          <w:rFonts w:asciiTheme="minorHAnsi" w:hAnsiTheme="minorHAnsi" w:cstheme="minorHAnsi"/>
          <w:sz w:val="22"/>
          <w:szCs w:val="22"/>
        </w:rPr>
        <w:t xml:space="preserve">. Dieser positive Trend setzte sich bis </w:t>
      </w:r>
      <w:r w:rsidR="001C7950" w:rsidRPr="006F0859">
        <w:rPr>
          <w:rFonts w:asciiTheme="minorHAnsi" w:hAnsiTheme="minorHAnsi" w:cstheme="minorHAnsi"/>
          <w:sz w:val="22"/>
          <w:szCs w:val="22"/>
        </w:rPr>
        <w:t>zum Sommer</w:t>
      </w:r>
      <w:r w:rsidR="00B126A4" w:rsidRPr="006F0859">
        <w:rPr>
          <w:rFonts w:asciiTheme="minorHAnsi" w:hAnsiTheme="minorHAnsi" w:cstheme="minorHAnsi"/>
          <w:sz w:val="22"/>
          <w:szCs w:val="22"/>
        </w:rPr>
        <w:t xml:space="preserve"> unverändert fort</w:t>
      </w:r>
      <w:r w:rsidR="001C7950" w:rsidRPr="006F0859">
        <w:rPr>
          <w:rFonts w:asciiTheme="minorHAnsi" w:hAnsiTheme="minorHAnsi" w:cstheme="minorHAnsi"/>
          <w:sz w:val="22"/>
          <w:szCs w:val="22"/>
        </w:rPr>
        <w:t xml:space="preserve">, bevor mit der abnehmenden </w:t>
      </w:r>
      <w:r w:rsidR="00CF107A" w:rsidRPr="006F0859">
        <w:rPr>
          <w:rFonts w:asciiTheme="minorHAnsi" w:hAnsiTheme="minorHAnsi" w:cstheme="minorHAnsi"/>
          <w:sz w:val="22"/>
          <w:szCs w:val="22"/>
        </w:rPr>
        <w:t>Tage</w:t>
      </w:r>
      <w:r w:rsidR="00D53131">
        <w:rPr>
          <w:rFonts w:asciiTheme="minorHAnsi" w:hAnsiTheme="minorHAnsi" w:cstheme="minorHAnsi"/>
          <w:sz w:val="22"/>
          <w:szCs w:val="22"/>
        </w:rPr>
        <w:t>s</w:t>
      </w:r>
      <w:r w:rsidR="00CF107A" w:rsidRPr="006F0859">
        <w:rPr>
          <w:rFonts w:asciiTheme="minorHAnsi" w:hAnsiTheme="minorHAnsi" w:cstheme="minorHAnsi"/>
          <w:sz w:val="22"/>
          <w:szCs w:val="22"/>
        </w:rPr>
        <w:t>l</w:t>
      </w:r>
      <w:r w:rsidR="00186756" w:rsidRPr="006F0859">
        <w:rPr>
          <w:rFonts w:asciiTheme="minorHAnsi" w:hAnsiTheme="minorHAnsi" w:cstheme="minorHAnsi"/>
          <w:sz w:val="22"/>
          <w:szCs w:val="22"/>
        </w:rPr>
        <w:t xml:space="preserve">ichtdauer </w:t>
      </w:r>
      <w:r w:rsidR="00CF107A" w:rsidRPr="006F0859">
        <w:rPr>
          <w:rFonts w:asciiTheme="minorHAnsi" w:hAnsiTheme="minorHAnsi" w:cstheme="minorHAnsi"/>
          <w:sz w:val="22"/>
          <w:szCs w:val="22"/>
        </w:rPr>
        <w:t>und Temperatur die</w:t>
      </w:r>
      <w:r w:rsidR="00186756" w:rsidRPr="006F0859">
        <w:rPr>
          <w:rFonts w:asciiTheme="minorHAnsi" w:hAnsiTheme="minorHAnsi" w:cstheme="minorHAnsi"/>
          <w:sz w:val="22"/>
          <w:szCs w:val="22"/>
        </w:rPr>
        <w:t xml:space="preserve"> Werte wieder abnahmen</w:t>
      </w:r>
      <w:r w:rsidR="00B126A4" w:rsidRPr="006F0859">
        <w:rPr>
          <w:rFonts w:asciiTheme="minorHAnsi" w:hAnsiTheme="minorHAnsi" w:cstheme="minorHAnsi"/>
          <w:sz w:val="22"/>
          <w:szCs w:val="22"/>
        </w:rPr>
        <w:t xml:space="preserve">. </w:t>
      </w:r>
      <w:r w:rsidR="00B47426" w:rsidRPr="006F0859">
        <w:rPr>
          <w:rFonts w:asciiTheme="minorHAnsi" w:hAnsiTheme="minorHAnsi" w:cstheme="minorHAnsi"/>
          <w:sz w:val="22"/>
          <w:szCs w:val="22"/>
        </w:rPr>
        <w:t>Bei einer</w:t>
      </w:r>
      <w:r w:rsidR="007B32BD" w:rsidRPr="006F0859">
        <w:rPr>
          <w:rFonts w:asciiTheme="minorHAnsi" w:hAnsiTheme="minorHAnsi" w:cstheme="minorHAnsi"/>
          <w:sz w:val="22"/>
          <w:szCs w:val="22"/>
        </w:rPr>
        <w:t xml:space="preserve"> Südausrichtung der Membran unter sonst gleichen Umgebungsbedingungen </w:t>
      </w:r>
      <w:r w:rsidR="001A09BB" w:rsidRPr="006F0859">
        <w:rPr>
          <w:rFonts w:asciiTheme="minorHAnsi" w:hAnsiTheme="minorHAnsi" w:cstheme="minorHAnsi"/>
          <w:sz w:val="22"/>
          <w:szCs w:val="22"/>
        </w:rPr>
        <w:t>ist</w:t>
      </w:r>
      <w:r w:rsidR="007B32BD" w:rsidRPr="006F0859">
        <w:rPr>
          <w:rFonts w:asciiTheme="minorHAnsi" w:hAnsiTheme="minorHAnsi" w:cstheme="minorHAnsi"/>
          <w:sz w:val="22"/>
          <w:szCs w:val="22"/>
        </w:rPr>
        <w:t xml:space="preserve"> </w:t>
      </w:r>
      <w:r w:rsidR="001A09BB" w:rsidRPr="006F0859">
        <w:rPr>
          <w:rFonts w:asciiTheme="minorHAnsi" w:hAnsiTheme="minorHAnsi" w:cstheme="minorHAnsi"/>
          <w:sz w:val="22"/>
          <w:szCs w:val="22"/>
        </w:rPr>
        <w:t>von einer</w:t>
      </w:r>
      <w:r w:rsidR="007B32BD" w:rsidRPr="006F0859">
        <w:rPr>
          <w:rFonts w:asciiTheme="minorHAnsi" w:hAnsiTheme="minorHAnsi" w:cstheme="minorHAnsi"/>
          <w:sz w:val="22"/>
          <w:szCs w:val="22"/>
        </w:rPr>
        <w:t xml:space="preserve"> </w:t>
      </w:r>
      <w:r w:rsidR="00DA161F" w:rsidRPr="006F0859">
        <w:rPr>
          <w:rFonts w:asciiTheme="minorHAnsi" w:hAnsiTheme="minorHAnsi" w:cstheme="minorHAnsi"/>
          <w:sz w:val="22"/>
          <w:szCs w:val="22"/>
        </w:rPr>
        <w:t xml:space="preserve">bis zu </w:t>
      </w:r>
      <w:r w:rsidR="007B32BD" w:rsidRPr="006F0859">
        <w:rPr>
          <w:rFonts w:asciiTheme="minorHAnsi" w:hAnsiTheme="minorHAnsi" w:cstheme="minorHAnsi"/>
          <w:sz w:val="22"/>
          <w:szCs w:val="22"/>
        </w:rPr>
        <w:t>dreifach höhere</w:t>
      </w:r>
      <w:r w:rsidR="001A09BB" w:rsidRPr="006F0859">
        <w:rPr>
          <w:rFonts w:asciiTheme="minorHAnsi" w:hAnsiTheme="minorHAnsi" w:cstheme="minorHAnsi"/>
          <w:sz w:val="22"/>
          <w:szCs w:val="22"/>
        </w:rPr>
        <w:t>n</w:t>
      </w:r>
      <w:r w:rsidR="007B32BD" w:rsidRPr="006F0859">
        <w:rPr>
          <w:rFonts w:asciiTheme="minorHAnsi" w:hAnsiTheme="minorHAnsi" w:cstheme="minorHAnsi"/>
          <w:sz w:val="22"/>
          <w:szCs w:val="22"/>
        </w:rPr>
        <w:t xml:space="preserve"> Lichtintensität </w:t>
      </w:r>
      <w:r w:rsidR="001A09BB" w:rsidRPr="006F0859">
        <w:rPr>
          <w:rFonts w:asciiTheme="minorHAnsi" w:hAnsiTheme="minorHAnsi" w:cstheme="minorHAnsi"/>
          <w:sz w:val="22"/>
          <w:szCs w:val="22"/>
        </w:rPr>
        <w:t>auszugehen</w:t>
      </w:r>
      <w:r w:rsidR="007B32BD" w:rsidRPr="006F0859">
        <w:rPr>
          <w:rFonts w:asciiTheme="minorHAnsi" w:hAnsiTheme="minorHAnsi" w:cstheme="minorHAnsi"/>
          <w:sz w:val="22"/>
          <w:szCs w:val="22"/>
        </w:rPr>
        <w:t xml:space="preserve">, </w:t>
      </w:r>
      <w:r w:rsidR="005513BA" w:rsidRPr="006F0859">
        <w:rPr>
          <w:rFonts w:asciiTheme="minorHAnsi" w:hAnsiTheme="minorHAnsi" w:cstheme="minorHAnsi"/>
          <w:sz w:val="22"/>
          <w:szCs w:val="22"/>
        </w:rPr>
        <w:t>wodurch</w:t>
      </w:r>
      <w:r w:rsidR="00486159" w:rsidRPr="006F0859">
        <w:rPr>
          <w:rFonts w:asciiTheme="minorHAnsi" w:hAnsiTheme="minorHAnsi" w:cstheme="minorHAnsi"/>
          <w:sz w:val="22"/>
          <w:szCs w:val="22"/>
        </w:rPr>
        <w:t xml:space="preserve"> die </w:t>
      </w:r>
      <w:r w:rsidR="007B32BD" w:rsidRPr="006F0859">
        <w:rPr>
          <w:rFonts w:asciiTheme="minorHAnsi" w:hAnsiTheme="minorHAnsi" w:cstheme="minorHAnsi"/>
          <w:sz w:val="22"/>
          <w:szCs w:val="22"/>
        </w:rPr>
        <w:t>Filterleistung</w:t>
      </w:r>
      <w:r w:rsidR="00486159" w:rsidRPr="006F0859">
        <w:rPr>
          <w:rFonts w:asciiTheme="minorHAnsi" w:hAnsiTheme="minorHAnsi" w:cstheme="minorHAnsi"/>
          <w:sz w:val="22"/>
          <w:szCs w:val="22"/>
        </w:rPr>
        <w:t xml:space="preserve"> deutlich </w:t>
      </w:r>
      <w:r w:rsidR="00DF39D4" w:rsidRPr="006F0859">
        <w:rPr>
          <w:rFonts w:asciiTheme="minorHAnsi" w:hAnsiTheme="minorHAnsi" w:cstheme="minorHAnsi"/>
          <w:sz w:val="22"/>
          <w:szCs w:val="22"/>
        </w:rPr>
        <w:t>größer</w:t>
      </w:r>
      <w:r w:rsidR="00486159" w:rsidRPr="006F0859">
        <w:rPr>
          <w:rFonts w:asciiTheme="minorHAnsi" w:hAnsiTheme="minorHAnsi" w:cstheme="minorHAnsi"/>
          <w:sz w:val="22"/>
          <w:szCs w:val="22"/>
        </w:rPr>
        <w:t xml:space="preserve"> </w:t>
      </w:r>
      <w:r w:rsidR="005513BA" w:rsidRPr="006F0859">
        <w:rPr>
          <w:rFonts w:asciiTheme="minorHAnsi" w:hAnsiTheme="minorHAnsi" w:cstheme="minorHAnsi"/>
          <w:sz w:val="22"/>
          <w:szCs w:val="22"/>
        </w:rPr>
        <w:t xml:space="preserve">als an einer Nordfassade </w:t>
      </w:r>
      <w:r w:rsidR="00486159" w:rsidRPr="006F0859">
        <w:rPr>
          <w:rFonts w:asciiTheme="minorHAnsi" w:hAnsiTheme="minorHAnsi" w:cstheme="minorHAnsi"/>
          <w:sz w:val="22"/>
          <w:szCs w:val="22"/>
        </w:rPr>
        <w:t>wäre</w:t>
      </w:r>
      <w:r w:rsidR="007B32BD" w:rsidRPr="006F0859">
        <w:rPr>
          <w:rFonts w:asciiTheme="minorHAnsi" w:hAnsiTheme="minorHAnsi" w:cstheme="minorHAnsi"/>
          <w:sz w:val="22"/>
          <w:szCs w:val="22"/>
        </w:rPr>
        <w:t>.</w:t>
      </w:r>
      <w:r w:rsidR="004A5A07" w:rsidRPr="006F0859">
        <w:rPr>
          <w:rFonts w:asciiTheme="minorHAnsi" w:hAnsiTheme="minorHAnsi" w:cstheme="minorHAnsi"/>
          <w:sz w:val="22"/>
          <w:szCs w:val="22"/>
        </w:rPr>
        <w:t xml:space="preserve"> </w:t>
      </w:r>
    </w:p>
    <w:p w14:paraId="7D2DD383" w14:textId="77777777" w:rsidR="00FF0B1E" w:rsidRPr="006F0859" w:rsidRDefault="00FF0B1E" w:rsidP="00DD35D8">
      <w:pPr>
        <w:jc w:val="both"/>
        <w:rPr>
          <w:rFonts w:asciiTheme="minorHAnsi" w:hAnsiTheme="minorHAnsi" w:cstheme="minorHAnsi"/>
          <w:sz w:val="22"/>
          <w:szCs w:val="22"/>
        </w:rPr>
      </w:pPr>
    </w:p>
    <w:p w14:paraId="66430151" w14:textId="32FDEA3C" w:rsidR="00822153" w:rsidRPr="006F0859" w:rsidRDefault="00087FB0" w:rsidP="00DD35D8">
      <w:pPr>
        <w:jc w:val="both"/>
        <w:rPr>
          <w:rFonts w:asciiTheme="minorHAnsi" w:hAnsiTheme="minorHAnsi" w:cstheme="minorHAnsi"/>
          <w:b/>
          <w:bCs/>
          <w:sz w:val="22"/>
          <w:szCs w:val="22"/>
        </w:rPr>
      </w:pPr>
      <w:r w:rsidRPr="006F0859">
        <w:rPr>
          <w:rFonts w:asciiTheme="minorHAnsi" w:hAnsiTheme="minorHAnsi" w:cstheme="minorHAnsi"/>
          <w:b/>
          <w:bCs/>
          <w:sz w:val="22"/>
          <w:szCs w:val="22"/>
        </w:rPr>
        <w:t>D</w:t>
      </w:r>
      <w:r w:rsidR="00DC6DD3" w:rsidRPr="006F0859">
        <w:rPr>
          <w:rFonts w:asciiTheme="minorHAnsi" w:hAnsiTheme="minorHAnsi" w:cstheme="minorHAnsi"/>
          <w:b/>
          <w:bCs/>
          <w:sz w:val="22"/>
          <w:szCs w:val="22"/>
        </w:rPr>
        <w:t xml:space="preserve">er </w:t>
      </w:r>
      <w:r w:rsidR="00024BCB" w:rsidRPr="006F0859">
        <w:rPr>
          <w:rFonts w:asciiTheme="minorHAnsi" w:hAnsiTheme="minorHAnsi" w:cstheme="minorHAnsi"/>
          <w:b/>
          <w:bCs/>
          <w:sz w:val="22"/>
          <w:szCs w:val="22"/>
        </w:rPr>
        <w:t>Mehrwert de</w:t>
      </w:r>
      <w:r w:rsidR="001E69A3" w:rsidRPr="006F0859">
        <w:rPr>
          <w:rFonts w:asciiTheme="minorHAnsi" w:hAnsiTheme="minorHAnsi" w:cstheme="minorHAnsi"/>
          <w:b/>
          <w:bCs/>
          <w:sz w:val="22"/>
          <w:szCs w:val="22"/>
        </w:rPr>
        <w:t xml:space="preserve">r </w:t>
      </w:r>
      <w:r w:rsidR="00974666" w:rsidRPr="006F0859">
        <w:rPr>
          <w:rFonts w:asciiTheme="minorHAnsi" w:hAnsiTheme="minorHAnsi" w:cstheme="minorHAnsi"/>
          <w:b/>
          <w:bCs/>
          <w:sz w:val="22"/>
          <w:szCs w:val="22"/>
        </w:rPr>
        <w:t>Textil</w:t>
      </w:r>
      <w:r w:rsidR="00974666">
        <w:rPr>
          <w:rFonts w:asciiTheme="minorHAnsi" w:hAnsiTheme="minorHAnsi" w:cstheme="minorHAnsi"/>
          <w:b/>
          <w:bCs/>
          <w:sz w:val="22"/>
          <w:szCs w:val="22"/>
        </w:rPr>
        <w:t>fassade</w:t>
      </w:r>
    </w:p>
    <w:p w14:paraId="0BDD3086" w14:textId="77777777" w:rsidR="00822153" w:rsidRPr="006F0859" w:rsidRDefault="00822153" w:rsidP="00DD35D8">
      <w:pPr>
        <w:jc w:val="both"/>
        <w:rPr>
          <w:rFonts w:asciiTheme="minorHAnsi" w:hAnsiTheme="minorHAnsi" w:cstheme="minorHAnsi"/>
          <w:sz w:val="22"/>
          <w:szCs w:val="22"/>
        </w:rPr>
      </w:pPr>
    </w:p>
    <w:p w14:paraId="6C050D88" w14:textId="77777777" w:rsidR="00087FB0" w:rsidRPr="006F0859" w:rsidRDefault="00087FB0" w:rsidP="00DD35D8">
      <w:pPr>
        <w:jc w:val="both"/>
        <w:rPr>
          <w:rFonts w:asciiTheme="minorHAnsi" w:hAnsiTheme="minorHAnsi" w:cstheme="minorHAnsi"/>
          <w:i/>
          <w:iCs/>
          <w:sz w:val="22"/>
          <w:szCs w:val="22"/>
        </w:rPr>
      </w:pPr>
      <w:r w:rsidRPr="006F0859">
        <w:rPr>
          <w:rFonts w:asciiTheme="minorHAnsi" w:hAnsiTheme="minorHAnsi" w:cstheme="minorHAnsi"/>
          <w:i/>
          <w:iCs/>
          <w:sz w:val="22"/>
          <w:szCs w:val="22"/>
        </w:rPr>
        <w:t>Luftreinigung und Gesundheitsschutz</w:t>
      </w:r>
    </w:p>
    <w:p w14:paraId="2F9082EC" w14:textId="77777777" w:rsidR="00087FB0" w:rsidRPr="006F0859" w:rsidRDefault="00087FB0" w:rsidP="00DD35D8">
      <w:pPr>
        <w:jc w:val="both"/>
        <w:rPr>
          <w:rFonts w:asciiTheme="minorHAnsi" w:hAnsiTheme="minorHAnsi" w:cstheme="minorHAnsi"/>
          <w:i/>
          <w:iCs/>
          <w:sz w:val="22"/>
          <w:szCs w:val="22"/>
        </w:rPr>
      </w:pPr>
    </w:p>
    <w:p w14:paraId="3C449707" w14:textId="0D77240C" w:rsidR="003A2CAD" w:rsidRPr="006F0859" w:rsidRDefault="00DE5623" w:rsidP="00DD35D8">
      <w:pPr>
        <w:jc w:val="both"/>
        <w:rPr>
          <w:rFonts w:asciiTheme="minorHAnsi" w:hAnsiTheme="minorHAnsi" w:cstheme="minorHAnsi"/>
          <w:sz w:val="22"/>
          <w:szCs w:val="22"/>
        </w:rPr>
      </w:pPr>
      <w:r w:rsidRPr="006F0859">
        <w:rPr>
          <w:rFonts w:asciiTheme="minorHAnsi" w:hAnsiTheme="minorHAnsi" w:cstheme="minorHAnsi"/>
          <w:sz w:val="22"/>
          <w:szCs w:val="22"/>
        </w:rPr>
        <w:t xml:space="preserve">Der </w:t>
      </w:r>
      <w:proofErr w:type="spellStart"/>
      <w:r w:rsidRPr="006F0859">
        <w:rPr>
          <w:rFonts w:asciiTheme="minorHAnsi" w:hAnsiTheme="minorHAnsi" w:cstheme="minorHAnsi"/>
          <w:sz w:val="22"/>
          <w:szCs w:val="22"/>
        </w:rPr>
        <w:t>p</w:t>
      </w:r>
      <w:r w:rsidR="00C4731E" w:rsidRPr="006F0859">
        <w:rPr>
          <w:rFonts w:asciiTheme="minorHAnsi" w:hAnsiTheme="minorHAnsi" w:cstheme="minorHAnsi"/>
          <w:sz w:val="22"/>
          <w:szCs w:val="22"/>
        </w:rPr>
        <w:t>hotokatalytische</w:t>
      </w:r>
      <w:proofErr w:type="spellEnd"/>
      <w:r w:rsidR="00C4731E" w:rsidRPr="006F0859">
        <w:rPr>
          <w:rFonts w:asciiTheme="minorHAnsi" w:hAnsiTheme="minorHAnsi" w:cstheme="minorHAnsi"/>
          <w:sz w:val="22"/>
          <w:szCs w:val="22"/>
        </w:rPr>
        <w:t xml:space="preserve"> Filter</w:t>
      </w:r>
      <w:r w:rsidR="005B21E2">
        <w:rPr>
          <w:rFonts w:asciiTheme="minorHAnsi" w:hAnsiTheme="minorHAnsi" w:cstheme="minorHAnsi"/>
          <w:sz w:val="22"/>
          <w:szCs w:val="22"/>
        </w:rPr>
        <w:t xml:space="preserve"> beim Kölner Pilotprojekt bestand </w:t>
      </w:r>
      <w:r w:rsidR="00107BFD" w:rsidRPr="006F0859">
        <w:rPr>
          <w:rFonts w:asciiTheme="minorHAnsi" w:hAnsiTheme="minorHAnsi" w:cstheme="minorHAnsi"/>
          <w:sz w:val="22"/>
          <w:szCs w:val="22"/>
        </w:rPr>
        <w:t xml:space="preserve">aus zwei bedruckten </w:t>
      </w:r>
      <w:r w:rsidR="00236DA4">
        <w:rPr>
          <w:rFonts w:asciiTheme="minorHAnsi" w:hAnsiTheme="minorHAnsi" w:cstheme="minorHAnsi"/>
          <w:sz w:val="22"/>
          <w:szCs w:val="22"/>
        </w:rPr>
        <w:t>Textilm</w:t>
      </w:r>
      <w:r w:rsidR="00107BFD" w:rsidRPr="006F0859">
        <w:rPr>
          <w:rFonts w:asciiTheme="minorHAnsi" w:hAnsiTheme="minorHAnsi" w:cstheme="minorHAnsi"/>
          <w:sz w:val="22"/>
          <w:szCs w:val="22"/>
        </w:rPr>
        <w:t xml:space="preserve">embranflächen der Größe von jeweils 8 x 20 Metern und </w:t>
      </w:r>
      <w:r w:rsidR="00FD6D63" w:rsidRPr="006F0859">
        <w:rPr>
          <w:rFonts w:asciiTheme="minorHAnsi" w:hAnsiTheme="minorHAnsi" w:cstheme="minorHAnsi"/>
          <w:sz w:val="22"/>
          <w:szCs w:val="22"/>
        </w:rPr>
        <w:t>war</w:t>
      </w:r>
      <w:r w:rsidR="00107BFD" w:rsidRPr="006F0859">
        <w:rPr>
          <w:rFonts w:asciiTheme="minorHAnsi" w:hAnsiTheme="minorHAnsi" w:cstheme="minorHAnsi"/>
          <w:sz w:val="22"/>
          <w:szCs w:val="22"/>
        </w:rPr>
        <w:t xml:space="preserve"> mit einer digitalen Messtechnik ausgestattet. </w:t>
      </w:r>
      <w:r w:rsidR="001E45D7" w:rsidRPr="006F0859">
        <w:rPr>
          <w:rFonts w:asciiTheme="minorHAnsi" w:hAnsiTheme="minorHAnsi" w:cstheme="minorHAnsi"/>
          <w:sz w:val="22"/>
          <w:szCs w:val="22"/>
        </w:rPr>
        <w:t>Die Membran filtert mittels aufgebrachter Wirkstoffe gesundheits- und umweltschädliche Stickoxide und wandelt diese in unschädliche Mineralien</w:t>
      </w:r>
      <w:r w:rsidR="00194645">
        <w:rPr>
          <w:rFonts w:asciiTheme="minorHAnsi" w:hAnsiTheme="minorHAnsi" w:cstheme="minorHAnsi"/>
          <w:sz w:val="22"/>
          <w:szCs w:val="22"/>
        </w:rPr>
        <w:t xml:space="preserve"> um</w:t>
      </w:r>
      <w:r w:rsidR="00D759B6" w:rsidRPr="006F0859">
        <w:rPr>
          <w:rFonts w:asciiTheme="minorHAnsi" w:hAnsiTheme="minorHAnsi" w:cstheme="minorHAnsi"/>
          <w:sz w:val="22"/>
          <w:szCs w:val="22"/>
        </w:rPr>
        <w:t xml:space="preserve">. </w:t>
      </w:r>
      <w:r w:rsidR="007E1031" w:rsidRPr="006F0859">
        <w:rPr>
          <w:rFonts w:asciiTheme="minorHAnsi" w:hAnsiTheme="minorHAnsi" w:cstheme="minorHAnsi"/>
          <w:sz w:val="22"/>
          <w:szCs w:val="22"/>
        </w:rPr>
        <w:t xml:space="preserve">Durch eine Messtechnik </w:t>
      </w:r>
      <w:r w:rsidR="00DF664F" w:rsidRPr="006F0859">
        <w:rPr>
          <w:rFonts w:asciiTheme="minorHAnsi" w:hAnsiTheme="minorHAnsi" w:cstheme="minorHAnsi"/>
          <w:sz w:val="22"/>
          <w:szCs w:val="22"/>
        </w:rPr>
        <w:t>wird</w:t>
      </w:r>
      <w:r w:rsidR="007E1031" w:rsidRPr="006F0859">
        <w:rPr>
          <w:rFonts w:asciiTheme="minorHAnsi" w:hAnsiTheme="minorHAnsi" w:cstheme="minorHAnsi"/>
          <w:sz w:val="22"/>
          <w:szCs w:val="22"/>
        </w:rPr>
        <w:t xml:space="preserve"> die Luftqualität vor und hinter der Membran gemessen, um die luftreinigende Filterleistung auszuwerten und zu dokumentieren. </w:t>
      </w:r>
    </w:p>
    <w:p w14:paraId="3D059640" w14:textId="77777777" w:rsidR="003A2CAD" w:rsidRPr="006F0859" w:rsidRDefault="003A2CAD" w:rsidP="00DD35D8">
      <w:pPr>
        <w:jc w:val="both"/>
        <w:rPr>
          <w:rFonts w:asciiTheme="minorHAnsi" w:hAnsiTheme="minorHAnsi" w:cstheme="minorHAnsi"/>
          <w:sz w:val="22"/>
          <w:szCs w:val="22"/>
        </w:rPr>
      </w:pPr>
    </w:p>
    <w:p w14:paraId="7AF00CC4" w14:textId="081B3311" w:rsidR="00087FB0" w:rsidRPr="006F0859" w:rsidRDefault="00087FB0" w:rsidP="00DD35D8">
      <w:pPr>
        <w:jc w:val="both"/>
        <w:rPr>
          <w:rFonts w:asciiTheme="minorHAnsi" w:hAnsiTheme="minorHAnsi" w:cstheme="minorHAnsi"/>
          <w:i/>
          <w:iCs/>
          <w:sz w:val="22"/>
          <w:szCs w:val="22"/>
        </w:rPr>
      </w:pPr>
      <w:r w:rsidRPr="006F0859">
        <w:rPr>
          <w:rFonts w:asciiTheme="minorHAnsi" w:hAnsiTheme="minorHAnsi" w:cstheme="minorHAnsi"/>
          <w:i/>
          <w:iCs/>
          <w:sz w:val="22"/>
          <w:szCs w:val="22"/>
        </w:rPr>
        <w:t>Klimaschutz und Anpassung an den Klimawandel</w:t>
      </w:r>
    </w:p>
    <w:p w14:paraId="28B1580D" w14:textId="77777777" w:rsidR="00087FB0" w:rsidRPr="006F0859" w:rsidRDefault="00087FB0" w:rsidP="00DD35D8">
      <w:pPr>
        <w:jc w:val="both"/>
        <w:rPr>
          <w:rFonts w:asciiTheme="minorHAnsi" w:hAnsiTheme="minorHAnsi" w:cstheme="minorHAnsi"/>
          <w:i/>
          <w:iCs/>
          <w:sz w:val="22"/>
          <w:szCs w:val="22"/>
        </w:rPr>
      </w:pPr>
    </w:p>
    <w:p w14:paraId="37FBEF9A" w14:textId="05F03432" w:rsidR="003A2CAD" w:rsidRPr="006F0859" w:rsidRDefault="00135BB8" w:rsidP="00DD35D8">
      <w:pPr>
        <w:jc w:val="both"/>
        <w:rPr>
          <w:rFonts w:asciiTheme="minorHAnsi" w:hAnsiTheme="minorHAnsi" w:cstheme="minorHAnsi"/>
          <w:sz w:val="22"/>
          <w:szCs w:val="22"/>
        </w:rPr>
      </w:pPr>
      <w:r>
        <w:rPr>
          <w:rFonts w:asciiTheme="minorHAnsi" w:hAnsiTheme="minorHAnsi" w:cstheme="minorHAnsi"/>
          <w:sz w:val="22"/>
          <w:szCs w:val="22"/>
        </w:rPr>
        <w:t>Das</w:t>
      </w:r>
      <w:r w:rsidRPr="006F0859">
        <w:rPr>
          <w:rFonts w:asciiTheme="minorHAnsi" w:hAnsiTheme="minorHAnsi" w:cstheme="minorHAnsi"/>
          <w:sz w:val="22"/>
          <w:szCs w:val="22"/>
        </w:rPr>
        <w:t xml:space="preserve"> </w:t>
      </w:r>
      <w:r w:rsidR="00614539">
        <w:rPr>
          <w:rFonts w:asciiTheme="minorHAnsi" w:hAnsiTheme="minorHAnsi" w:cstheme="minorHAnsi"/>
          <w:sz w:val="22"/>
          <w:szCs w:val="22"/>
        </w:rPr>
        <w:t>vorgehängte Textilfassade</w:t>
      </w:r>
      <w:r>
        <w:rPr>
          <w:rFonts w:asciiTheme="minorHAnsi" w:hAnsiTheme="minorHAnsi" w:cstheme="minorHAnsi"/>
          <w:sz w:val="22"/>
          <w:szCs w:val="22"/>
        </w:rPr>
        <w:t>nsystem</w:t>
      </w:r>
      <w:r w:rsidR="001A7A67" w:rsidRPr="006F0859">
        <w:rPr>
          <w:rFonts w:asciiTheme="minorHAnsi" w:hAnsiTheme="minorHAnsi" w:cstheme="minorHAnsi"/>
          <w:sz w:val="22"/>
          <w:szCs w:val="22"/>
        </w:rPr>
        <w:t xml:space="preserve"> </w:t>
      </w:r>
      <w:r w:rsidR="00E55088" w:rsidRPr="006F0859">
        <w:rPr>
          <w:rFonts w:asciiTheme="minorHAnsi" w:hAnsiTheme="minorHAnsi" w:cstheme="minorHAnsi"/>
          <w:sz w:val="22"/>
          <w:szCs w:val="22"/>
        </w:rPr>
        <w:t xml:space="preserve">hat </w:t>
      </w:r>
      <w:r w:rsidR="001A7A67" w:rsidRPr="006F0859">
        <w:rPr>
          <w:rFonts w:asciiTheme="minorHAnsi" w:hAnsiTheme="minorHAnsi" w:cstheme="minorHAnsi"/>
          <w:sz w:val="22"/>
          <w:szCs w:val="22"/>
        </w:rPr>
        <w:t>einen Kühleffekt auf das Gebäudeinnere, da</w:t>
      </w:r>
      <w:r w:rsidR="00636D22" w:rsidRPr="006F0859">
        <w:rPr>
          <w:rFonts w:asciiTheme="minorHAnsi" w:hAnsiTheme="minorHAnsi" w:cstheme="minorHAnsi"/>
          <w:sz w:val="22"/>
          <w:szCs w:val="22"/>
        </w:rPr>
        <w:t xml:space="preserve"> </w:t>
      </w:r>
      <w:r>
        <w:rPr>
          <w:rFonts w:asciiTheme="minorHAnsi" w:hAnsiTheme="minorHAnsi" w:cstheme="minorHAnsi"/>
          <w:sz w:val="22"/>
          <w:szCs w:val="22"/>
        </w:rPr>
        <w:t>es</w:t>
      </w:r>
      <w:r w:rsidR="00636D22" w:rsidRPr="006F0859">
        <w:rPr>
          <w:rFonts w:asciiTheme="minorHAnsi" w:hAnsiTheme="minorHAnsi" w:cstheme="minorHAnsi"/>
          <w:sz w:val="22"/>
          <w:szCs w:val="22"/>
        </w:rPr>
        <w:t xml:space="preserve"> die Gebäudefassade vor unmittelbarer Sonneneinstrahlung und damit das Innere</w:t>
      </w:r>
      <w:r w:rsidR="00181F53" w:rsidRPr="006F0859">
        <w:rPr>
          <w:rFonts w:asciiTheme="minorHAnsi" w:hAnsiTheme="minorHAnsi" w:cstheme="minorHAnsi"/>
          <w:sz w:val="22"/>
          <w:szCs w:val="22"/>
        </w:rPr>
        <w:t xml:space="preserve"> vor Erhitzung</w:t>
      </w:r>
      <w:r w:rsidR="00037EF7" w:rsidRPr="006F0859">
        <w:rPr>
          <w:rFonts w:asciiTheme="minorHAnsi" w:hAnsiTheme="minorHAnsi" w:cstheme="minorHAnsi"/>
          <w:sz w:val="22"/>
          <w:szCs w:val="22"/>
        </w:rPr>
        <w:t xml:space="preserve"> schützt</w:t>
      </w:r>
      <w:r w:rsidR="00181F53" w:rsidRPr="006F0859">
        <w:rPr>
          <w:rFonts w:asciiTheme="minorHAnsi" w:hAnsiTheme="minorHAnsi" w:cstheme="minorHAnsi"/>
          <w:sz w:val="22"/>
          <w:szCs w:val="22"/>
        </w:rPr>
        <w:t xml:space="preserve">. </w:t>
      </w:r>
      <w:r w:rsidR="008F0551" w:rsidRPr="006F0859">
        <w:rPr>
          <w:rFonts w:asciiTheme="minorHAnsi" w:hAnsiTheme="minorHAnsi" w:cstheme="minorHAnsi"/>
          <w:sz w:val="22"/>
          <w:szCs w:val="22"/>
        </w:rPr>
        <w:t xml:space="preserve">Dadurch sinkt der Energiebedarf für die Kühlung, was CO₂-Emissionen reduziert. </w:t>
      </w:r>
      <w:r w:rsidR="00181F53" w:rsidRPr="006F0859">
        <w:rPr>
          <w:rFonts w:asciiTheme="minorHAnsi" w:hAnsiTheme="minorHAnsi" w:cstheme="minorHAnsi"/>
          <w:sz w:val="22"/>
          <w:szCs w:val="22"/>
        </w:rPr>
        <w:t xml:space="preserve">Gleichzeitig </w:t>
      </w:r>
      <w:r w:rsidR="00AF7C03">
        <w:rPr>
          <w:rFonts w:asciiTheme="minorHAnsi" w:hAnsiTheme="minorHAnsi" w:cstheme="minorHAnsi"/>
          <w:sz w:val="22"/>
          <w:szCs w:val="22"/>
        </w:rPr>
        <w:t>kann die Membran die thermische Belastung angrenz</w:t>
      </w:r>
      <w:r w:rsidR="00D53131">
        <w:rPr>
          <w:rFonts w:asciiTheme="minorHAnsi" w:hAnsiTheme="minorHAnsi" w:cstheme="minorHAnsi"/>
          <w:sz w:val="22"/>
          <w:szCs w:val="22"/>
        </w:rPr>
        <w:t>en</w:t>
      </w:r>
      <w:r w:rsidR="00AF7C03">
        <w:rPr>
          <w:rFonts w:asciiTheme="minorHAnsi" w:hAnsiTheme="minorHAnsi" w:cstheme="minorHAnsi"/>
          <w:sz w:val="22"/>
          <w:szCs w:val="22"/>
        </w:rPr>
        <w:t xml:space="preserve">der Außenräume reduzieren, </w:t>
      </w:r>
      <w:r w:rsidR="00181F53" w:rsidRPr="006F0859">
        <w:rPr>
          <w:rFonts w:asciiTheme="minorHAnsi" w:hAnsiTheme="minorHAnsi" w:cstheme="minorHAnsi"/>
          <w:sz w:val="22"/>
          <w:szCs w:val="22"/>
        </w:rPr>
        <w:t xml:space="preserve">so dass auch </w:t>
      </w:r>
      <w:r w:rsidR="00AF7C03">
        <w:rPr>
          <w:rFonts w:asciiTheme="minorHAnsi" w:hAnsiTheme="minorHAnsi" w:cstheme="minorHAnsi"/>
          <w:sz w:val="22"/>
          <w:szCs w:val="22"/>
        </w:rPr>
        <w:t>im urbanen Raum</w:t>
      </w:r>
      <w:r w:rsidR="00AF7C03" w:rsidRPr="006F0859">
        <w:rPr>
          <w:rFonts w:asciiTheme="minorHAnsi" w:hAnsiTheme="minorHAnsi" w:cstheme="minorHAnsi"/>
          <w:sz w:val="22"/>
          <w:szCs w:val="22"/>
        </w:rPr>
        <w:t xml:space="preserve"> </w:t>
      </w:r>
      <w:r w:rsidR="00181F53" w:rsidRPr="006F0859">
        <w:rPr>
          <w:rFonts w:asciiTheme="minorHAnsi" w:hAnsiTheme="minorHAnsi" w:cstheme="minorHAnsi"/>
          <w:sz w:val="22"/>
          <w:szCs w:val="22"/>
        </w:rPr>
        <w:t>ein Kühleffekt eintritt</w:t>
      </w:r>
      <w:r w:rsidR="00E87362" w:rsidRPr="006F0859">
        <w:rPr>
          <w:rFonts w:asciiTheme="minorHAnsi" w:hAnsiTheme="minorHAnsi" w:cstheme="minorHAnsi"/>
          <w:sz w:val="22"/>
          <w:szCs w:val="22"/>
        </w:rPr>
        <w:t xml:space="preserve">. </w:t>
      </w:r>
      <w:r w:rsidR="00DA3A65" w:rsidRPr="006F0859">
        <w:rPr>
          <w:rFonts w:asciiTheme="minorHAnsi" w:hAnsiTheme="minorHAnsi" w:cstheme="minorHAnsi"/>
          <w:sz w:val="22"/>
          <w:szCs w:val="22"/>
        </w:rPr>
        <w:t>Das ist ein</w:t>
      </w:r>
      <w:r w:rsidR="00E87362" w:rsidRPr="006F0859">
        <w:rPr>
          <w:rFonts w:asciiTheme="minorHAnsi" w:hAnsiTheme="minorHAnsi" w:cstheme="minorHAnsi"/>
          <w:sz w:val="22"/>
          <w:szCs w:val="22"/>
        </w:rPr>
        <w:t xml:space="preserve"> wichtiger </w:t>
      </w:r>
      <w:r w:rsidR="00DA3A65" w:rsidRPr="006F0859">
        <w:rPr>
          <w:rFonts w:asciiTheme="minorHAnsi" w:hAnsiTheme="minorHAnsi" w:cstheme="minorHAnsi"/>
          <w:sz w:val="22"/>
          <w:szCs w:val="22"/>
        </w:rPr>
        <w:t>Baustein für</w:t>
      </w:r>
      <w:r w:rsidR="00E87362" w:rsidRPr="006F0859">
        <w:rPr>
          <w:rFonts w:asciiTheme="minorHAnsi" w:hAnsiTheme="minorHAnsi" w:cstheme="minorHAnsi"/>
          <w:sz w:val="22"/>
          <w:szCs w:val="22"/>
        </w:rPr>
        <w:t xml:space="preserve"> Klimaanpassungsstrategien. </w:t>
      </w:r>
    </w:p>
    <w:p w14:paraId="18EADD5F" w14:textId="77777777" w:rsidR="00DC6DD3" w:rsidRPr="006F0859" w:rsidRDefault="00DC6DD3" w:rsidP="00DD35D8">
      <w:pPr>
        <w:jc w:val="both"/>
        <w:rPr>
          <w:rFonts w:asciiTheme="minorHAnsi" w:hAnsiTheme="minorHAnsi" w:cstheme="minorHAnsi"/>
          <w:sz w:val="22"/>
          <w:szCs w:val="22"/>
        </w:rPr>
      </w:pPr>
    </w:p>
    <w:p w14:paraId="63F737A8" w14:textId="77777777" w:rsidR="00DC6DD3" w:rsidRPr="006F0859" w:rsidRDefault="00DC6DD3" w:rsidP="00DD35D8">
      <w:pPr>
        <w:jc w:val="both"/>
        <w:rPr>
          <w:rFonts w:asciiTheme="minorHAnsi" w:hAnsiTheme="minorHAnsi" w:cstheme="minorHAnsi"/>
          <w:i/>
          <w:iCs/>
          <w:sz w:val="22"/>
          <w:szCs w:val="22"/>
        </w:rPr>
      </w:pPr>
      <w:r w:rsidRPr="006F0859">
        <w:rPr>
          <w:rFonts w:asciiTheme="minorHAnsi" w:hAnsiTheme="minorHAnsi" w:cstheme="minorHAnsi"/>
          <w:i/>
          <w:iCs/>
          <w:sz w:val="22"/>
          <w:szCs w:val="22"/>
        </w:rPr>
        <w:t>Kreislaufwirtschaft</w:t>
      </w:r>
    </w:p>
    <w:p w14:paraId="28CB0056" w14:textId="77777777" w:rsidR="00DC6DD3" w:rsidRPr="006F0859" w:rsidRDefault="00DC6DD3" w:rsidP="00DD35D8">
      <w:pPr>
        <w:jc w:val="both"/>
        <w:rPr>
          <w:rFonts w:asciiTheme="minorHAnsi" w:hAnsiTheme="minorHAnsi" w:cstheme="minorHAnsi"/>
          <w:i/>
          <w:iCs/>
          <w:sz w:val="22"/>
          <w:szCs w:val="22"/>
        </w:rPr>
      </w:pPr>
    </w:p>
    <w:p w14:paraId="55280EB3" w14:textId="77777777" w:rsidR="00A116E9" w:rsidRDefault="00DC6DD3" w:rsidP="00DD35D8">
      <w:pPr>
        <w:jc w:val="both"/>
        <w:rPr>
          <w:rFonts w:asciiTheme="minorHAnsi" w:hAnsiTheme="minorHAnsi" w:cstheme="minorHAnsi"/>
          <w:sz w:val="22"/>
          <w:szCs w:val="22"/>
        </w:rPr>
      </w:pPr>
      <w:r w:rsidRPr="006F0859">
        <w:rPr>
          <w:rFonts w:asciiTheme="minorHAnsi" w:hAnsiTheme="minorHAnsi" w:cstheme="minorHAnsi"/>
          <w:sz w:val="22"/>
          <w:szCs w:val="22"/>
        </w:rPr>
        <w:t xml:space="preserve">Die Textilfassade </w:t>
      </w:r>
      <w:r w:rsidR="001D20E6" w:rsidRPr="006F0859">
        <w:rPr>
          <w:rFonts w:asciiTheme="minorHAnsi" w:hAnsiTheme="minorHAnsi" w:cstheme="minorHAnsi"/>
          <w:sz w:val="22"/>
          <w:szCs w:val="22"/>
        </w:rPr>
        <w:t>wurde</w:t>
      </w:r>
      <w:r w:rsidRPr="006F0859">
        <w:rPr>
          <w:rFonts w:asciiTheme="minorHAnsi" w:hAnsiTheme="minorHAnsi" w:cstheme="minorHAnsi"/>
          <w:sz w:val="22"/>
          <w:szCs w:val="22"/>
        </w:rPr>
        <w:t xml:space="preserve"> aus wiederverwerteten Materialien hergestellt: Für ihre Produktion wurden über 4.400 recycelte PET-Flaschen und für die Unterkonstruktion Aluminium mit einem Recyclinganteil </w:t>
      </w:r>
      <w:r w:rsidRPr="006F0859">
        <w:rPr>
          <w:rFonts w:asciiTheme="minorHAnsi" w:hAnsiTheme="minorHAnsi" w:cstheme="minorHAnsi"/>
          <w:sz w:val="22"/>
          <w:szCs w:val="22"/>
        </w:rPr>
        <w:lastRenderedPageBreak/>
        <w:t xml:space="preserve">von 75 Prozent verwendet. Auf den Einsatz von Klebestoffen wurde verzichtet. Damit kann die Textilfassade </w:t>
      </w:r>
      <w:r w:rsidR="00936C42" w:rsidRPr="006F0859">
        <w:rPr>
          <w:rFonts w:asciiTheme="minorHAnsi" w:hAnsiTheme="minorHAnsi" w:cstheme="minorHAnsi"/>
          <w:sz w:val="22"/>
          <w:szCs w:val="22"/>
        </w:rPr>
        <w:t xml:space="preserve">wieder </w:t>
      </w:r>
      <w:r w:rsidRPr="006F0859">
        <w:rPr>
          <w:rFonts w:asciiTheme="minorHAnsi" w:hAnsiTheme="minorHAnsi" w:cstheme="minorHAnsi"/>
          <w:sz w:val="22"/>
          <w:szCs w:val="22"/>
        </w:rPr>
        <w:t xml:space="preserve">dem Recyclingprozess zugeführt werden. </w:t>
      </w:r>
    </w:p>
    <w:p w14:paraId="21204CB9" w14:textId="77777777" w:rsidR="00B413B4" w:rsidRPr="006F0859" w:rsidRDefault="00B413B4" w:rsidP="00DD35D8">
      <w:pPr>
        <w:jc w:val="both"/>
        <w:rPr>
          <w:rFonts w:asciiTheme="minorHAnsi" w:hAnsiTheme="minorHAnsi" w:cstheme="minorHAnsi"/>
          <w:sz w:val="22"/>
          <w:szCs w:val="22"/>
        </w:rPr>
      </w:pPr>
    </w:p>
    <w:p w14:paraId="24B64800" w14:textId="11AA811E" w:rsidR="00DC6DD3" w:rsidRPr="006F0859" w:rsidRDefault="00DC6DD3" w:rsidP="00DD35D8">
      <w:pPr>
        <w:jc w:val="both"/>
        <w:rPr>
          <w:rFonts w:asciiTheme="minorHAnsi" w:hAnsiTheme="minorHAnsi" w:cstheme="minorHAnsi"/>
          <w:sz w:val="22"/>
          <w:szCs w:val="22"/>
        </w:rPr>
      </w:pPr>
      <w:r w:rsidRPr="006F0859">
        <w:rPr>
          <w:rFonts w:asciiTheme="minorHAnsi" w:hAnsiTheme="minorHAnsi" w:cstheme="minorHAnsi"/>
          <w:i/>
          <w:iCs/>
          <w:sz w:val="22"/>
          <w:szCs w:val="22"/>
        </w:rPr>
        <w:t>Ästhetik der Fassade</w:t>
      </w:r>
    </w:p>
    <w:p w14:paraId="506C9FB0" w14:textId="77777777" w:rsidR="00310027" w:rsidRPr="006F0859" w:rsidRDefault="00310027" w:rsidP="00DD35D8">
      <w:pPr>
        <w:jc w:val="both"/>
        <w:rPr>
          <w:rFonts w:asciiTheme="minorHAnsi" w:hAnsiTheme="minorHAnsi" w:cstheme="minorHAnsi"/>
          <w:i/>
          <w:iCs/>
          <w:sz w:val="22"/>
          <w:szCs w:val="22"/>
        </w:rPr>
      </w:pPr>
    </w:p>
    <w:p w14:paraId="3EFC3B32" w14:textId="3101FE9E" w:rsidR="00357073" w:rsidRDefault="00310027" w:rsidP="00DD35D8">
      <w:pPr>
        <w:jc w:val="both"/>
        <w:rPr>
          <w:rFonts w:asciiTheme="minorHAnsi" w:hAnsiTheme="minorHAnsi" w:cstheme="minorHAnsi"/>
          <w:sz w:val="22"/>
          <w:szCs w:val="22"/>
        </w:rPr>
      </w:pPr>
      <w:r w:rsidRPr="006F0859">
        <w:rPr>
          <w:rFonts w:asciiTheme="minorHAnsi" w:hAnsiTheme="minorHAnsi" w:cstheme="minorHAnsi"/>
          <w:sz w:val="22"/>
          <w:szCs w:val="22"/>
        </w:rPr>
        <w:t xml:space="preserve">Die Textilfassade </w:t>
      </w:r>
      <w:r w:rsidR="00936C42" w:rsidRPr="006F0859">
        <w:rPr>
          <w:rFonts w:asciiTheme="minorHAnsi" w:hAnsiTheme="minorHAnsi" w:cstheme="minorHAnsi"/>
          <w:sz w:val="22"/>
          <w:szCs w:val="22"/>
        </w:rPr>
        <w:t>wurde</w:t>
      </w:r>
      <w:r w:rsidRPr="006F0859">
        <w:rPr>
          <w:rFonts w:asciiTheme="minorHAnsi" w:hAnsiTheme="minorHAnsi" w:cstheme="minorHAnsi"/>
          <w:sz w:val="22"/>
          <w:szCs w:val="22"/>
        </w:rPr>
        <w:t xml:space="preserve"> </w:t>
      </w:r>
      <w:r w:rsidR="00B413B4">
        <w:rPr>
          <w:rFonts w:asciiTheme="minorHAnsi" w:hAnsiTheme="minorHAnsi" w:cstheme="minorHAnsi"/>
          <w:sz w:val="22"/>
          <w:szCs w:val="22"/>
        </w:rPr>
        <w:t xml:space="preserve">als vorgehängtes </w:t>
      </w:r>
      <w:r w:rsidR="00556779">
        <w:rPr>
          <w:rFonts w:asciiTheme="minorHAnsi" w:hAnsiTheme="minorHAnsi" w:cstheme="minorHAnsi"/>
          <w:sz w:val="22"/>
          <w:szCs w:val="22"/>
        </w:rPr>
        <w:t>System installiert</w:t>
      </w:r>
      <w:r w:rsidR="007E2B2C" w:rsidRPr="006F0859">
        <w:rPr>
          <w:rFonts w:asciiTheme="minorHAnsi" w:hAnsiTheme="minorHAnsi" w:cstheme="minorHAnsi"/>
          <w:sz w:val="22"/>
          <w:szCs w:val="22"/>
        </w:rPr>
        <w:t xml:space="preserve">. </w:t>
      </w:r>
      <w:r w:rsidR="00D53131">
        <w:rPr>
          <w:rFonts w:asciiTheme="minorHAnsi" w:hAnsiTheme="minorHAnsi" w:cstheme="minorHAnsi"/>
          <w:sz w:val="22"/>
          <w:szCs w:val="22"/>
        </w:rPr>
        <w:t>Grundsätzlich</w:t>
      </w:r>
      <w:r w:rsidR="00C01F77" w:rsidRPr="006F0859">
        <w:rPr>
          <w:rFonts w:asciiTheme="minorHAnsi" w:hAnsiTheme="minorHAnsi" w:cstheme="minorHAnsi"/>
          <w:sz w:val="22"/>
          <w:szCs w:val="22"/>
        </w:rPr>
        <w:t xml:space="preserve"> </w:t>
      </w:r>
      <w:r w:rsidR="005B21E2" w:rsidRPr="006F0859">
        <w:rPr>
          <w:rFonts w:asciiTheme="minorHAnsi" w:hAnsiTheme="minorHAnsi" w:cstheme="minorHAnsi"/>
          <w:sz w:val="22"/>
          <w:szCs w:val="22"/>
        </w:rPr>
        <w:t xml:space="preserve">kann </w:t>
      </w:r>
      <w:r w:rsidR="005B21E2">
        <w:rPr>
          <w:rFonts w:asciiTheme="minorHAnsi" w:hAnsiTheme="minorHAnsi" w:cstheme="minorHAnsi"/>
          <w:sz w:val="22"/>
          <w:szCs w:val="22"/>
        </w:rPr>
        <w:t>die</w:t>
      </w:r>
      <w:r w:rsidR="00556779">
        <w:rPr>
          <w:rFonts w:asciiTheme="minorHAnsi" w:hAnsiTheme="minorHAnsi" w:cstheme="minorHAnsi"/>
          <w:sz w:val="22"/>
          <w:szCs w:val="22"/>
        </w:rPr>
        <w:t xml:space="preserve"> Textilmembran</w:t>
      </w:r>
      <w:r w:rsidR="00C01F77" w:rsidRPr="006F0859">
        <w:rPr>
          <w:rFonts w:asciiTheme="minorHAnsi" w:hAnsiTheme="minorHAnsi" w:cstheme="minorHAnsi"/>
          <w:sz w:val="22"/>
          <w:szCs w:val="22"/>
        </w:rPr>
        <w:t xml:space="preserve"> </w:t>
      </w:r>
      <w:r w:rsidRPr="006F0859">
        <w:rPr>
          <w:rFonts w:asciiTheme="minorHAnsi" w:hAnsiTheme="minorHAnsi" w:cstheme="minorHAnsi"/>
          <w:sz w:val="22"/>
          <w:szCs w:val="22"/>
        </w:rPr>
        <w:t xml:space="preserve">individuell und künstlerisch gestaltet und mit einfachen Mitteln ausgetauscht werden. </w:t>
      </w:r>
    </w:p>
    <w:p w14:paraId="28271C72" w14:textId="77777777" w:rsidR="00CA2FD8" w:rsidRDefault="00CA2FD8" w:rsidP="00DD35D8">
      <w:pPr>
        <w:jc w:val="both"/>
        <w:rPr>
          <w:rFonts w:asciiTheme="minorHAnsi" w:hAnsiTheme="minorHAnsi" w:cstheme="minorHAnsi"/>
          <w:sz w:val="22"/>
          <w:szCs w:val="22"/>
        </w:rPr>
      </w:pPr>
    </w:p>
    <w:p w14:paraId="2B907877" w14:textId="322A2A17" w:rsidR="00CA2FD8" w:rsidRPr="005B21E2" w:rsidRDefault="005B21E2" w:rsidP="00DD35D8">
      <w:pPr>
        <w:jc w:val="both"/>
        <w:rPr>
          <w:rFonts w:asciiTheme="minorHAnsi" w:hAnsiTheme="minorHAnsi" w:cstheme="minorHAnsi"/>
          <w:b/>
          <w:bCs/>
          <w:sz w:val="22"/>
          <w:szCs w:val="22"/>
        </w:rPr>
      </w:pPr>
      <w:r>
        <w:rPr>
          <w:rFonts w:asciiTheme="minorHAnsi" w:hAnsiTheme="minorHAnsi" w:cstheme="minorHAnsi"/>
          <w:b/>
          <w:bCs/>
          <w:sz w:val="22"/>
          <w:szCs w:val="22"/>
        </w:rPr>
        <w:t xml:space="preserve">Das </w:t>
      </w:r>
      <w:r w:rsidR="00CA2FD8" w:rsidRPr="005B21E2">
        <w:rPr>
          <w:rFonts w:asciiTheme="minorHAnsi" w:hAnsiTheme="minorHAnsi" w:cstheme="minorHAnsi"/>
          <w:b/>
          <w:bCs/>
          <w:sz w:val="22"/>
          <w:szCs w:val="22"/>
        </w:rPr>
        <w:t>Pilotprojekt VHS Köln</w:t>
      </w:r>
    </w:p>
    <w:p w14:paraId="1878B3A8" w14:textId="77777777" w:rsidR="00DC6DD3" w:rsidRPr="006F0859" w:rsidRDefault="00DC6DD3" w:rsidP="00DD35D8">
      <w:pPr>
        <w:jc w:val="both"/>
        <w:rPr>
          <w:rFonts w:asciiTheme="minorHAnsi" w:hAnsiTheme="minorHAnsi" w:cstheme="minorHAnsi"/>
          <w:sz w:val="22"/>
          <w:szCs w:val="22"/>
        </w:rPr>
      </w:pPr>
    </w:p>
    <w:p w14:paraId="1A0ECD5D" w14:textId="330AF047" w:rsidR="001760CB" w:rsidRPr="006F0859" w:rsidRDefault="00892585" w:rsidP="00DD35D8">
      <w:pPr>
        <w:jc w:val="both"/>
        <w:rPr>
          <w:rFonts w:asciiTheme="minorHAnsi" w:hAnsiTheme="minorHAnsi" w:cstheme="minorHAnsi"/>
          <w:sz w:val="22"/>
          <w:szCs w:val="22"/>
        </w:rPr>
      </w:pPr>
      <w:r w:rsidRPr="006F0859">
        <w:rPr>
          <w:rFonts w:asciiTheme="minorHAnsi" w:hAnsiTheme="minorHAnsi" w:cstheme="minorHAnsi"/>
          <w:sz w:val="22"/>
          <w:szCs w:val="22"/>
        </w:rPr>
        <w:t xml:space="preserve">Die Messungen </w:t>
      </w:r>
      <w:r w:rsidR="009E7808" w:rsidRPr="006F0859">
        <w:rPr>
          <w:rFonts w:asciiTheme="minorHAnsi" w:hAnsiTheme="minorHAnsi" w:cstheme="minorHAnsi"/>
          <w:sz w:val="22"/>
          <w:szCs w:val="22"/>
        </w:rPr>
        <w:t xml:space="preserve">erfolgten von Oktober 2024 bis </w:t>
      </w:r>
      <w:r w:rsidRPr="006F0859">
        <w:rPr>
          <w:rFonts w:asciiTheme="minorHAnsi" w:hAnsiTheme="minorHAnsi" w:cstheme="minorHAnsi"/>
          <w:sz w:val="22"/>
          <w:szCs w:val="22"/>
        </w:rPr>
        <w:t xml:space="preserve">Dezember 2025. </w:t>
      </w:r>
      <w:r w:rsidR="00B45941" w:rsidRPr="006F0859">
        <w:rPr>
          <w:rFonts w:asciiTheme="minorHAnsi" w:hAnsiTheme="minorHAnsi" w:cstheme="minorHAnsi"/>
          <w:sz w:val="22"/>
          <w:szCs w:val="22"/>
        </w:rPr>
        <w:t xml:space="preserve">Für dieses </w:t>
      </w:r>
      <w:r w:rsidR="00E32DAD" w:rsidRPr="006F0859">
        <w:rPr>
          <w:rFonts w:asciiTheme="minorHAnsi" w:hAnsiTheme="minorHAnsi" w:cstheme="minorHAnsi"/>
          <w:sz w:val="22"/>
          <w:szCs w:val="22"/>
        </w:rPr>
        <w:t xml:space="preserve">innovative </w:t>
      </w:r>
      <w:r w:rsidR="00B45941" w:rsidRPr="006F0859">
        <w:rPr>
          <w:rFonts w:asciiTheme="minorHAnsi" w:hAnsiTheme="minorHAnsi" w:cstheme="minorHAnsi"/>
          <w:sz w:val="22"/>
          <w:szCs w:val="22"/>
        </w:rPr>
        <w:t xml:space="preserve">Umweltprojekt </w:t>
      </w:r>
      <w:r w:rsidR="00E32DAD" w:rsidRPr="006F0859">
        <w:rPr>
          <w:rFonts w:asciiTheme="minorHAnsi" w:hAnsiTheme="minorHAnsi" w:cstheme="minorHAnsi"/>
          <w:sz w:val="22"/>
          <w:szCs w:val="22"/>
        </w:rPr>
        <w:t>hat</w:t>
      </w:r>
      <w:r w:rsidR="00B45941" w:rsidRPr="006F0859">
        <w:rPr>
          <w:rFonts w:asciiTheme="minorHAnsi" w:hAnsiTheme="minorHAnsi" w:cstheme="minorHAnsi"/>
          <w:sz w:val="22"/>
          <w:szCs w:val="22"/>
        </w:rPr>
        <w:t xml:space="preserve"> die Stadt Köln eine </w:t>
      </w:r>
      <w:r w:rsidR="00E32DAD" w:rsidRPr="006F0859">
        <w:rPr>
          <w:rFonts w:asciiTheme="minorHAnsi" w:hAnsiTheme="minorHAnsi" w:cstheme="minorHAnsi"/>
          <w:sz w:val="22"/>
          <w:szCs w:val="22"/>
        </w:rPr>
        <w:t xml:space="preserve">Kooperation </w:t>
      </w:r>
      <w:r w:rsidR="00FF0B1E" w:rsidRPr="006F0859">
        <w:rPr>
          <w:rFonts w:asciiTheme="minorHAnsi" w:hAnsiTheme="minorHAnsi" w:cstheme="minorHAnsi"/>
          <w:sz w:val="22"/>
          <w:szCs w:val="22"/>
        </w:rPr>
        <w:t xml:space="preserve">mit der Stiftung </w:t>
      </w:r>
      <w:r w:rsidR="00B45941" w:rsidRPr="006F0859">
        <w:rPr>
          <w:rFonts w:asciiTheme="minorHAnsi" w:hAnsiTheme="minorHAnsi" w:cstheme="minorHAnsi"/>
          <w:sz w:val="22"/>
          <w:szCs w:val="22"/>
        </w:rPr>
        <w:t>„Lebendige Stadt“ und dem Unternehmen</w:t>
      </w:r>
      <w:r w:rsidR="00FF0B1E" w:rsidRPr="006F0859">
        <w:rPr>
          <w:rFonts w:asciiTheme="minorHAnsi" w:hAnsiTheme="minorHAnsi" w:cstheme="minorHAnsi"/>
          <w:sz w:val="22"/>
          <w:szCs w:val="22"/>
        </w:rPr>
        <w:t xml:space="preserve"> Schüco </w:t>
      </w:r>
      <w:r w:rsidR="00E32DAD" w:rsidRPr="006F0859">
        <w:rPr>
          <w:rFonts w:asciiTheme="minorHAnsi" w:hAnsiTheme="minorHAnsi" w:cstheme="minorHAnsi"/>
          <w:sz w:val="22"/>
          <w:szCs w:val="22"/>
        </w:rPr>
        <w:t>geschlossen</w:t>
      </w:r>
      <w:r w:rsidR="00FF0B1E" w:rsidRPr="006F0859">
        <w:rPr>
          <w:rFonts w:asciiTheme="minorHAnsi" w:hAnsiTheme="minorHAnsi" w:cstheme="minorHAnsi"/>
          <w:sz w:val="22"/>
          <w:szCs w:val="22"/>
        </w:rPr>
        <w:t xml:space="preserve">. </w:t>
      </w:r>
      <w:r w:rsidR="00B45941" w:rsidRPr="006F0859">
        <w:rPr>
          <w:rFonts w:asciiTheme="minorHAnsi" w:hAnsiTheme="minorHAnsi" w:cstheme="minorHAnsi"/>
          <w:sz w:val="22"/>
          <w:szCs w:val="22"/>
        </w:rPr>
        <w:t>Schüco finanziert</w:t>
      </w:r>
      <w:r w:rsidR="004B6E9D" w:rsidRPr="006F0859">
        <w:rPr>
          <w:rFonts w:asciiTheme="minorHAnsi" w:hAnsiTheme="minorHAnsi" w:cstheme="minorHAnsi"/>
          <w:sz w:val="22"/>
          <w:szCs w:val="22"/>
        </w:rPr>
        <w:t>e</w:t>
      </w:r>
      <w:r w:rsidR="00B45941" w:rsidRPr="006F0859">
        <w:rPr>
          <w:rFonts w:asciiTheme="minorHAnsi" w:hAnsiTheme="minorHAnsi" w:cstheme="minorHAnsi"/>
          <w:sz w:val="22"/>
          <w:szCs w:val="22"/>
        </w:rPr>
        <w:t xml:space="preserve"> die Herstellung und Montage de</w:t>
      </w:r>
      <w:r w:rsidR="0048349E">
        <w:rPr>
          <w:rFonts w:asciiTheme="minorHAnsi" w:hAnsiTheme="minorHAnsi" w:cstheme="minorHAnsi"/>
          <w:sz w:val="22"/>
          <w:szCs w:val="22"/>
        </w:rPr>
        <w:t>s Textilfassadensystems</w:t>
      </w:r>
      <w:r w:rsidR="002F043A" w:rsidRPr="006F0859">
        <w:rPr>
          <w:rFonts w:asciiTheme="minorHAnsi" w:hAnsiTheme="minorHAnsi" w:cstheme="minorHAnsi"/>
          <w:sz w:val="22"/>
          <w:szCs w:val="22"/>
        </w:rPr>
        <w:t>, d</w:t>
      </w:r>
      <w:r w:rsidR="00B45941" w:rsidRPr="006F0859">
        <w:rPr>
          <w:rFonts w:asciiTheme="minorHAnsi" w:hAnsiTheme="minorHAnsi" w:cstheme="minorHAnsi"/>
          <w:sz w:val="22"/>
          <w:szCs w:val="22"/>
        </w:rPr>
        <w:t xml:space="preserve">ie Stiftung „Lebendige Stadt“ </w:t>
      </w:r>
      <w:r w:rsidR="004B6E9D" w:rsidRPr="006F0859">
        <w:rPr>
          <w:rFonts w:asciiTheme="minorHAnsi" w:hAnsiTheme="minorHAnsi" w:cstheme="minorHAnsi"/>
          <w:sz w:val="22"/>
          <w:szCs w:val="22"/>
        </w:rPr>
        <w:t xml:space="preserve">die wissenschaftliche Erhebung, die in ihrem Auftrag vom </w:t>
      </w:r>
      <w:r w:rsidR="00455277" w:rsidRPr="006F0859">
        <w:rPr>
          <w:rFonts w:asciiTheme="minorHAnsi" w:hAnsiTheme="minorHAnsi" w:cstheme="minorHAnsi"/>
          <w:sz w:val="22"/>
          <w:szCs w:val="22"/>
        </w:rPr>
        <w:t>renommierte</w:t>
      </w:r>
      <w:r w:rsidR="004B6E9D" w:rsidRPr="006F0859">
        <w:rPr>
          <w:rFonts w:asciiTheme="minorHAnsi" w:hAnsiTheme="minorHAnsi" w:cstheme="minorHAnsi"/>
          <w:sz w:val="22"/>
          <w:szCs w:val="22"/>
        </w:rPr>
        <w:t>n</w:t>
      </w:r>
      <w:r w:rsidR="00455277" w:rsidRPr="006F0859">
        <w:rPr>
          <w:rFonts w:asciiTheme="minorHAnsi" w:hAnsiTheme="minorHAnsi" w:cstheme="minorHAnsi"/>
          <w:sz w:val="22"/>
          <w:szCs w:val="22"/>
        </w:rPr>
        <w:t xml:space="preserve"> </w:t>
      </w:r>
      <w:r w:rsidR="00B45941" w:rsidRPr="006F0859">
        <w:rPr>
          <w:rFonts w:asciiTheme="minorHAnsi" w:hAnsiTheme="minorHAnsi" w:cstheme="minorHAnsi"/>
          <w:sz w:val="22"/>
          <w:szCs w:val="22"/>
        </w:rPr>
        <w:t>Forschungs</w:t>
      </w:r>
      <w:r w:rsidR="00E64C5E" w:rsidRPr="006F0859">
        <w:rPr>
          <w:rFonts w:asciiTheme="minorHAnsi" w:hAnsiTheme="minorHAnsi" w:cstheme="minorHAnsi"/>
          <w:sz w:val="22"/>
          <w:szCs w:val="22"/>
        </w:rPr>
        <w:t>zentrum</w:t>
      </w:r>
      <w:r w:rsidR="00B45941" w:rsidRPr="006F0859">
        <w:rPr>
          <w:rFonts w:asciiTheme="minorHAnsi" w:hAnsiTheme="minorHAnsi" w:cstheme="minorHAnsi"/>
          <w:sz w:val="22"/>
          <w:szCs w:val="22"/>
        </w:rPr>
        <w:t xml:space="preserve"> Jülich</w:t>
      </w:r>
      <w:r w:rsidR="00E64C5E" w:rsidRPr="006F0859">
        <w:rPr>
          <w:rFonts w:asciiTheme="minorHAnsi" w:hAnsiTheme="minorHAnsi" w:cstheme="minorHAnsi"/>
          <w:sz w:val="22"/>
          <w:szCs w:val="22"/>
        </w:rPr>
        <w:t xml:space="preserve"> </w:t>
      </w:r>
      <w:r w:rsidR="004B6E9D" w:rsidRPr="006F0859">
        <w:rPr>
          <w:rFonts w:asciiTheme="minorHAnsi" w:hAnsiTheme="minorHAnsi" w:cstheme="minorHAnsi"/>
          <w:sz w:val="22"/>
          <w:szCs w:val="22"/>
        </w:rPr>
        <w:t>durchgeführt wurde</w:t>
      </w:r>
      <w:r w:rsidR="00FF0B1E" w:rsidRPr="006F0859">
        <w:rPr>
          <w:rFonts w:asciiTheme="minorHAnsi" w:hAnsiTheme="minorHAnsi" w:cstheme="minorHAnsi"/>
          <w:sz w:val="22"/>
          <w:szCs w:val="22"/>
        </w:rPr>
        <w:t>.</w:t>
      </w:r>
      <w:r w:rsidR="000A011D" w:rsidRPr="006F0859">
        <w:rPr>
          <w:rFonts w:asciiTheme="minorHAnsi" w:hAnsiTheme="minorHAnsi" w:cstheme="minorHAnsi"/>
          <w:sz w:val="22"/>
          <w:szCs w:val="22"/>
        </w:rPr>
        <w:t xml:space="preserve"> </w:t>
      </w:r>
      <w:r w:rsidR="002D420E" w:rsidRPr="006F0859">
        <w:rPr>
          <w:rFonts w:asciiTheme="minorHAnsi" w:hAnsiTheme="minorHAnsi" w:cstheme="minorHAnsi"/>
          <w:sz w:val="22"/>
          <w:szCs w:val="22"/>
        </w:rPr>
        <w:t xml:space="preserve">Die Ergebnisse wurden jetzt in einem Leitfaden publiziert, der zu finden ist unter: </w:t>
      </w:r>
      <w:hyperlink r:id="rId12" w:history="1">
        <w:r w:rsidR="002D420E" w:rsidRPr="006F0859">
          <w:rPr>
            <w:rStyle w:val="Hyperlink"/>
            <w:rFonts w:asciiTheme="minorHAnsi" w:hAnsiTheme="minorHAnsi" w:cstheme="minorHAnsi"/>
            <w:sz w:val="22"/>
            <w:szCs w:val="22"/>
          </w:rPr>
          <w:t>www.lebendige-stadt.de</w:t>
        </w:r>
      </w:hyperlink>
      <w:r w:rsidR="002D420E" w:rsidRPr="006F0859">
        <w:rPr>
          <w:rFonts w:asciiTheme="minorHAnsi" w:hAnsiTheme="minorHAnsi" w:cstheme="minorHAnsi"/>
          <w:sz w:val="22"/>
          <w:szCs w:val="22"/>
        </w:rPr>
        <w:t xml:space="preserve"> </w:t>
      </w:r>
    </w:p>
    <w:p w14:paraId="130365DB" w14:textId="77777777" w:rsidR="002A6D39" w:rsidRPr="006F0859" w:rsidRDefault="002A6D39" w:rsidP="00DD35D8">
      <w:pPr>
        <w:jc w:val="both"/>
        <w:rPr>
          <w:rFonts w:asciiTheme="minorHAnsi" w:hAnsiTheme="minorHAnsi" w:cstheme="minorHAnsi"/>
          <w:sz w:val="22"/>
          <w:szCs w:val="22"/>
        </w:rPr>
      </w:pPr>
    </w:p>
    <w:p w14:paraId="07DE39F1" w14:textId="5BB67224" w:rsidR="002A6D39" w:rsidRPr="006F0859" w:rsidRDefault="002A6D39" w:rsidP="00DD35D8">
      <w:pPr>
        <w:jc w:val="both"/>
        <w:rPr>
          <w:rFonts w:asciiTheme="minorHAnsi" w:hAnsiTheme="minorHAnsi" w:cstheme="minorHAnsi"/>
          <w:b/>
          <w:bCs/>
          <w:sz w:val="22"/>
          <w:szCs w:val="22"/>
        </w:rPr>
      </w:pPr>
      <w:r w:rsidRPr="006F0859">
        <w:rPr>
          <w:rFonts w:asciiTheme="minorHAnsi" w:hAnsiTheme="minorHAnsi" w:cstheme="minorHAnsi"/>
          <w:b/>
          <w:bCs/>
          <w:sz w:val="22"/>
          <w:szCs w:val="22"/>
        </w:rPr>
        <w:t>Dr. Andreas Matt</w:t>
      </w:r>
      <w:r w:rsidR="00A50F06" w:rsidRPr="006F0859">
        <w:rPr>
          <w:rFonts w:asciiTheme="minorHAnsi" w:hAnsiTheme="minorHAnsi" w:cstheme="minorHAnsi"/>
          <w:b/>
          <w:bCs/>
          <w:sz w:val="22"/>
          <w:szCs w:val="22"/>
        </w:rPr>
        <w:t>ner</w:t>
      </w:r>
      <w:r w:rsidRPr="006F0859">
        <w:rPr>
          <w:rFonts w:asciiTheme="minorHAnsi" w:hAnsiTheme="minorHAnsi" w:cstheme="minorHAnsi"/>
          <w:b/>
          <w:bCs/>
          <w:sz w:val="22"/>
          <w:szCs w:val="22"/>
        </w:rPr>
        <w:t>, Vorstandsvorsitzender Stiftung „Lebendige Stadt“:</w:t>
      </w:r>
    </w:p>
    <w:p w14:paraId="7186E4B1" w14:textId="69C292C8" w:rsidR="002A6D39" w:rsidRPr="006F0859" w:rsidRDefault="00C92D50" w:rsidP="002A6D39">
      <w:pPr>
        <w:jc w:val="both"/>
        <w:rPr>
          <w:rFonts w:asciiTheme="minorHAnsi" w:hAnsiTheme="minorHAnsi" w:cstheme="minorHAnsi"/>
          <w:sz w:val="22"/>
          <w:szCs w:val="22"/>
        </w:rPr>
      </w:pPr>
      <w:r w:rsidRPr="006F0859">
        <w:rPr>
          <w:rFonts w:asciiTheme="minorHAnsi" w:hAnsiTheme="minorHAnsi" w:cstheme="minorHAnsi"/>
          <w:sz w:val="22"/>
          <w:szCs w:val="22"/>
        </w:rPr>
        <w:t>„</w:t>
      </w:r>
      <w:r w:rsidR="002A6D39" w:rsidRPr="006F0859">
        <w:rPr>
          <w:rFonts w:asciiTheme="minorHAnsi" w:hAnsiTheme="minorHAnsi" w:cstheme="minorHAnsi"/>
          <w:sz w:val="22"/>
          <w:szCs w:val="22"/>
        </w:rPr>
        <w:t>Luftverschmutzung zählt weiterhin zu den größten umweltbedingten Gesundheitsrisiken weltweit.</w:t>
      </w:r>
      <w:r w:rsidR="00586B7F" w:rsidRPr="006F0859">
        <w:rPr>
          <w:rFonts w:asciiTheme="minorHAnsi" w:hAnsiTheme="minorHAnsi" w:cstheme="minorHAnsi"/>
          <w:sz w:val="22"/>
          <w:szCs w:val="22"/>
        </w:rPr>
        <w:t xml:space="preserve"> Daher hat d</w:t>
      </w:r>
      <w:r w:rsidR="002A6D39" w:rsidRPr="006F0859">
        <w:rPr>
          <w:rFonts w:asciiTheme="minorHAnsi" w:hAnsiTheme="minorHAnsi" w:cstheme="minorHAnsi"/>
          <w:sz w:val="22"/>
          <w:szCs w:val="22"/>
        </w:rPr>
        <w:t>ie Europäische Union die Grenzwerte für Stickstoffdioxid deutlich verschärft. Städte sind deshalb</w:t>
      </w:r>
      <w:r w:rsidR="006B2130" w:rsidRPr="006F0859">
        <w:rPr>
          <w:rFonts w:asciiTheme="minorHAnsi" w:hAnsiTheme="minorHAnsi" w:cstheme="minorHAnsi"/>
          <w:sz w:val="22"/>
          <w:szCs w:val="22"/>
        </w:rPr>
        <w:t xml:space="preserve"> </w:t>
      </w:r>
      <w:r w:rsidR="002A6D39" w:rsidRPr="006F0859">
        <w:rPr>
          <w:rFonts w:asciiTheme="minorHAnsi" w:hAnsiTheme="minorHAnsi" w:cstheme="minorHAnsi"/>
          <w:sz w:val="22"/>
          <w:szCs w:val="22"/>
        </w:rPr>
        <w:t>gefordert, Emissionen nicht nur zu vermeiden, sondern Luftqualität aktiv zu verbessern und</w:t>
      </w:r>
    </w:p>
    <w:p w14:paraId="389B9AED" w14:textId="3491BD34" w:rsidR="004B6E9D" w:rsidRPr="006F0859" w:rsidRDefault="002A6D39" w:rsidP="00DD35D8">
      <w:pPr>
        <w:jc w:val="both"/>
        <w:rPr>
          <w:rFonts w:asciiTheme="minorHAnsi" w:hAnsiTheme="minorHAnsi" w:cstheme="minorHAnsi"/>
          <w:sz w:val="22"/>
          <w:szCs w:val="22"/>
        </w:rPr>
      </w:pPr>
      <w:r w:rsidRPr="006F0859">
        <w:rPr>
          <w:rFonts w:asciiTheme="minorHAnsi" w:hAnsiTheme="minorHAnsi" w:cstheme="minorHAnsi"/>
          <w:sz w:val="22"/>
          <w:szCs w:val="22"/>
        </w:rPr>
        <w:t>neue Wege der Schadstoffreduktion sichtbar zu erproben.</w:t>
      </w:r>
      <w:r w:rsidR="006B2130" w:rsidRPr="006F0859">
        <w:rPr>
          <w:rFonts w:asciiTheme="minorHAnsi" w:hAnsiTheme="minorHAnsi" w:cstheme="minorHAnsi"/>
          <w:sz w:val="22"/>
          <w:szCs w:val="22"/>
        </w:rPr>
        <w:t xml:space="preserve"> </w:t>
      </w:r>
      <w:r w:rsidRPr="006F0859">
        <w:rPr>
          <w:rFonts w:asciiTheme="minorHAnsi" w:hAnsiTheme="minorHAnsi" w:cstheme="minorHAnsi"/>
          <w:sz w:val="22"/>
          <w:szCs w:val="22"/>
        </w:rPr>
        <w:t xml:space="preserve">Vor diesem Hintergrund entstand in Köln </w:t>
      </w:r>
      <w:r w:rsidR="006B2130" w:rsidRPr="006F0859">
        <w:rPr>
          <w:rFonts w:asciiTheme="minorHAnsi" w:hAnsiTheme="minorHAnsi" w:cstheme="minorHAnsi"/>
          <w:sz w:val="22"/>
          <w:szCs w:val="22"/>
        </w:rPr>
        <w:t>dieses</w:t>
      </w:r>
      <w:r w:rsidRPr="006F0859">
        <w:rPr>
          <w:rFonts w:asciiTheme="minorHAnsi" w:hAnsiTheme="minorHAnsi" w:cstheme="minorHAnsi"/>
          <w:sz w:val="22"/>
          <w:szCs w:val="22"/>
        </w:rPr>
        <w:t xml:space="preserve"> </w:t>
      </w:r>
      <w:r w:rsidR="006B2130" w:rsidRPr="006F0859">
        <w:rPr>
          <w:rFonts w:asciiTheme="minorHAnsi" w:hAnsiTheme="minorHAnsi" w:cstheme="minorHAnsi"/>
          <w:sz w:val="22"/>
          <w:szCs w:val="22"/>
        </w:rPr>
        <w:t>innovative</w:t>
      </w:r>
      <w:r w:rsidRPr="006F0859">
        <w:rPr>
          <w:rFonts w:asciiTheme="minorHAnsi" w:hAnsiTheme="minorHAnsi" w:cstheme="minorHAnsi"/>
          <w:sz w:val="22"/>
          <w:szCs w:val="22"/>
        </w:rPr>
        <w:t xml:space="preserve"> Forschungsprojekt</w:t>
      </w:r>
      <w:r w:rsidR="006B2130" w:rsidRPr="006F0859">
        <w:rPr>
          <w:rFonts w:asciiTheme="minorHAnsi" w:hAnsiTheme="minorHAnsi" w:cstheme="minorHAnsi"/>
          <w:sz w:val="22"/>
          <w:szCs w:val="22"/>
        </w:rPr>
        <w:t xml:space="preserve">. </w:t>
      </w:r>
      <w:r w:rsidR="008B05E0" w:rsidRPr="006F0859">
        <w:rPr>
          <w:rFonts w:asciiTheme="minorHAnsi" w:hAnsiTheme="minorHAnsi" w:cstheme="minorHAnsi"/>
          <w:sz w:val="22"/>
          <w:szCs w:val="22"/>
        </w:rPr>
        <w:t>Die</w:t>
      </w:r>
      <w:r w:rsidRPr="006F0859">
        <w:rPr>
          <w:rFonts w:asciiTheme="minorHAnsi" w:hAnsiTheme="minorHAnsi" w:cstheme="minorHAnsi"/>
          <w:sz w:val="22"/>
          <w:szCs w:val="22"/>
        </w:rPr>
        <w:t xml:space="preserve"> </w:t>
      </w:r>
      <w:proofErr w:type="spellStart"/>
      <w:r w:rsidRPr="006F0859">
        <w:rPr>
          <w:rFonts w:asciiTheme="minorHAnsi" w:hAnsiTheme="minorHAnsi" w:cstheme="minorHAnsi"/>
          <w:sz w:val="22"/>
          <w:szCs w:val="22"/>
        </w:rPr>
        <w:t>photokatalytische</w:t>
      </w:r>
      <w:proofErr w:type="spellEnd"/>
      <w:r w:rsidRPr="006F0859">
        <w:rPr>
          <w:rFonts w:asciiTheme="minorHAnsi" w:hAnsiTheme="minorHAnsi" w:cstheme="minorHAnsi"/>
          <w:sz w:val="22"/>
          <w:szCs w:val="22"/>
        </w:rPr>
        <w:t xml:space="preserve"> Fassade trägt dazu bei, Stickoxide direkt aus der</w:t>
      </w:r>
      <w:r w:rsidR="008B05E0" w:rsidRPr="006F0859">
        <w:rPr>
          <w:rFonts w:asciiTheme="minorHAnsi" w:hAnsiTheme="minorHAnsi" w:cstheme="minorHAnsi"/>
          <w:sz w:val="22"/>
          <w:szCs w:val="22"/>
        </w:rPr>
        <w:t xml:space="preserve"> </w:t>
      </w:r>
      <w:r w:rsidRPr="006F0859">
        <w:rPr>
          <w:rFonts w:asciiTheme="minorHAnsi" w:hAnsiTheme="minorHAnsi" w:cstheme="minorHAnsi"/>
          <w:sz w:val="22"/>
          <w:szCs w:val="22"/>
        </w:rPr>
        <w:t>Umgebungsluft zu filtern und damit einen konkreten Beitrag zu lebenswerteren Städten zu leisten.</w:t>
      </w:r>
      <w:r w:rsidR="008F6D06" w:rsidRPr="006F0859">
        <w:rPr>
          <w:rFonts w:asciiTheme="minorHAnsi" w:hAnsiTheme="minorHAnsi" w:cstheme="minorHAnsi"/>
          <w:sz w:val="22"/>
          <w:szCs w:val="22"/>
        </w:rPr>
        <w:t xml:space="preserve"> Unser Kölner Best-</w:t>
      </w:r>
      <w:proofErr w:type="spellStart"/>
      <w:r w:rsidR="00D53131">
        <w:rPr>
          <w:rFonts w:asciiTheme="minorHAnsi" w:hAnsiTheme="minorHAnsi" w:cstheme="minorHAnsi"/>
          <w:sz w:val="22"/>
          <w:szCs w:val="22"/>
        </w:rPr>
        <w:t>P</w:t>
      </w:r>
      <w:r w:rsidR="008F6D06" w:rsidRPr="006F0859">
        <w:rPr>
          <w:rFonts w:asciiTheme="minorHAnsi" w:hAnsiTheme="minorHAnsi" w:cstheme="minorHAnsi"/>
          <w:sz w:val="22"/>
          <w:szCs w:val="22"/>
        </w:rPr>
        <w:t>ractise</w:t>
      </w:r>
      <w:proofErr w:type="spellEnd"/>
      <w:r w:rsidR="00402B79" w:rsidRPr="006F0859">
        <w:rPr>
          <w:rFonts w:asciiTheme="minorHAnsi" w:hAnsiTheme="minorHAnsi" w:cstheme="minorHAnsi"/>
          <w:sz w:val="22"/>
          <w:szCs w:val="22"/>
        </w:rPr>
        <w:t>-</w:t>
      </w:r>
      <w:r w:rsidR="008F6D06" w:rsidRPr="006F0859">
        <w:rPr>
          <w:rFonts w:asciiTheme="minorHAnsi" w:hAnsiTheme="minorHAnsi" w:cstheme="minorHAnsi"/>
          <w:sz w:val="22"/>
          <w:szCs w:val="22"/>
        </w:rPr>
        <w:t xml:space="preserve">Projekt ist in unserem Leitfaden </w:t>
      </w:r>
      <w:r w:rsidR="00402B79" w:rsidRPr="006F0859">
        <w:rPr>
          <w:rFonts w:asciiTheme="minorHAnsi" w:hAnsiTheme="minorHAnsi" w:cstheme="minorHAnsi"/>
          <w:sz w:val="22"/>
          <w:szCs w:val="22"/>
        </w:rPr>
        <w:t>dokumentiert</w:t>
      </w:r>
      <w:r w:rsidR="008F6D06" w:rsidRPr="006F0859">
        <w:rPr>
          <w:rFonts w:asciiTheme="minorHAnsi" w:hAnsiTheme="minorHAnsi" w:cstheme="minorHAnsi"/>
          <w:sz w:val="22"/>
          <w:szCs w:val="22"/>
        </w:rPr>
        <w:t>.</w:t>
      </w:r>
      <w:r w:rsidR="008B05E0" w:rsidRPr="006F0859">
        <w:rPr>
          <w:rFonts w:asciiTheme="minorHAnsi" w:hAnsiTheme="minorHAnsi" w:cstheme="minorHAnsi"/>
          <w:sz w:val="22"/>
          <w:szCs w:val="22"/>
        </w:rPr>
        <w:t>“</w:t>
      </w:r>
    </w:p>
    <w:p w14:paraId="10C9E2A9" w14:textId="77777777" w:rsidR="008B05E0" w:rsidRPr="006F0859" w:rsidRDefault="008B05E0" w:rsidP="00DD35D8">
      <w:pPr>
        <w:jc w:val="both"/>
        <w:rPr>
          <w:rFonts w:asciiTheme="minorHAnsi" w:hAnsiTheme="minorHAnsi" w:cstheme="minorHAnsi"/>
          <w:sz w:val="22"/>
          <w:szCs w:val="22"/>
        </w:rPr>
      </w:pPr>
    </w:p>
    <w:p w14:paraId="1A646E3A" w14:textId="77777777" w:rsidR="00D26000" w:rsidRPr="006F0859" w:rsidRDefault="008B05E0" w:rsidP="00D26000">
      <w:pPr>
        <w:jc w:val="both"/>
        <w:rPr>
          <w:rFonts w:asciiTheme="minorHAnsi" w:hAnsiTheme="minorHAnsi" w:cstheme="minorHAnsi"/>
          <w:b/>
          <w:bCs/>
          <w:sz w:val="22"/>
          <w:szCs w:val="22"/>
        </w:rPr>
      </w:pPr>
      <w:r w:rsidRPr="006F0859">
        <w:rPr>
          <w:rFonts w:asciiTheme="minorHAnsi" w:hAnsiTheme="minorHAnsi" w:cstheme="minorHAnsi"/>
          <w:b/>
          <w:bCs/>
          <w:sz w:val="22"/>
          <w:szCs w:val="22"/>
        </w:rPr>
        <w:t xml:space="preserve">Andreas Engelhardt, </w:t>
      </w:r>
      <w:r w:rsidR="00A50F06" w:rsidRPr="006F0859">
        <w:rPr>
          <w:rFonts w:asciiTheme="minorHAnsi" w:hAnsiTheme="minorHAnsi" w:cstheme="minorHAnsi"/>
          <w:b/>
          <w:bCs/>
          <w:sz w:val="22"/>
          <w:szCs w:val="22"/>
        </w:rPr>
        <w:t>Persönlich haftender Gesellschafter Schüco International KG:</w:t>
      </w:r>
      <w:r w:rsidR="00D26000" w:rsidRPr="006F0859">
        <w:rPr>
          <w:rFonts w:asciiTheme="minorHAnsi" w:hAnsiTheme="minorHAnsi" w:cstheme="minorHAnsi"/>
          <w:b/>
          <w:bCs/>
          <w:sz w:val="22"/>
          <w:szCs w:val="22"/>
        </w:rPr>
        <w:t xml:space="preserve"> </w:t>
      </w:r>
    </w:p>
    <w:p w14:paraId="758C7930" w14:textId="092D13B9" w:rsidR="008B05E0" w:rsidRPr="006F0859" w:rsidRDefault="008D37BC" w:rsidP="00D26000">
      <w:pPr>
        <w:jc w:val="both"/>
        <w:rPr>
          <w:rFonts w:asciiTheme="minorHAnsi" w:hAnsiTheme="minorHAnsi" w:cstheme="minorHAnsi"/>
          <w:sz w:val="22"/>
          <w:szCs w:val="22"/>
        </w:rPr>
      </w:pPr>
      <w:r w:rsidRPr="006F0859">
        <w:rPr>
          <w:rFonts w:asciiTheme="minorHAnsi" w:hAnsiTheme="minorHAnsi" w:cstheme="minorHAnsi"/>
          <w:sz w:val="22"/>
          <w:szCs w:val="22"/>
        </w:rPr>
        <w:t>„</w:t>
      </w:r>
      <w:r w:rsidRPr="004E54B2">
        <w:rPr>
          <w:rFonts w:ascii="Segoe UI" w:hAnsi="Segoe UI" w:cs="Segoe UI"/>
          <w:sz w:val="21"/>
          <w:szCs w:val="21"/>
        </w:rPr>
        <w:t>Im</w:t>
      </w:r>
      <w:r w:rsidR="004E54B2" w:rsidRPr="004E54B2">
        <w:rPr>
          <w:rFonts w:asciiTheme="minorHAnsi" w:hAnsiTheme="minorHAnsi" w:cstheme="minorHAnsi"/>
          <w:sz w:val="22"/>
          <w:szCs w:val="22"/>
        </w:rPr>
        <w:t xml:space="preserve"> Rahmen unseres Kölner Pilotprojekts zur Anti-</w:t>
      </w:r>
      <w:proofErr w:type="spellStart"/>
      <w:r w:rsidR="004E54B2" w:rsidRPr="004E54B2">
        <w:rPr>
          <w:rFonts w:asciiTheme="minorHAnsi" w:hAnsiTheme="minorHAnsi" w:cstheme="minorHAnsi"/>
          <w:sz w:val="22"/>
          <w:szCs w:val="22"/>
        </w:rPr>
        <w:t>NOx</w:t>
      </w:r>
      <w:proofErr w:type="spellEnd"/>
      <w:r w:rsidR="004E54B2" w:rsidRPr="004E54B2">
        <w:rPr>
          <w:rFonts w:asciiTheme="minorHAnsi" w:hAnsiTheme="minorHAnsi" w:cstheme="minorHAnsi"/>
          <w:sz w:val="22"/>
          <w:szCs w:val="22"/>
        </w:rPr>
        <w:t>-Fassade haben wir untersucht, welchen Beitrag innovative Fassadentechnologien zur Verbesserung der Luftqualität in urbanen Räumen leisten können.</w:t>
      </w:r>
      <w:r>
        <w:rPr>
          <w:rFonts w:asciiTheme="minorHAnsi" w:hAnsiTheme="minorHAnsi" w:cstheme="minorHAnsi"/>
          <w:sz w:val="22"/>
          <w:szCs w:val="22"/>
        </w:rPr>
        <w:t xml:space="preserve"> </w:t>
      </w:r>
      <w:r w:rsidR="00D26000" w:rsidRPr="006F0859">
        <w:rPr>
          <w:rFonts w:asciiTheme="minorHAnsi" w:hAnsiTheme="minorHAnsi" w:cstheme="minorHAnsi"/>
          <w:sz w:val="22"/>
          <w:szCs w:val="22"/>
        </w:rPr>
        <w:t>Die im</w:t>
      </w:r>
      <w:r w:rsidR="000C3246" w:rsidRPr="006F0859">
        <w:rPr>
          <w:rFonts w:asciiTheme="minorHAnsi" w:hAnsiTheme="minorHAnsi" w:cstheme="minorHAnsi"/>
          <w:sz w:val="22"/>
          <w:szCs w:val="22"/>
        </w:rPr>
        <w:t xml:space="preserve"> </w:t>
      </w:r>
      <w:r w:rsidR="00D26000" w:rsidRPr="006F0859">
        <w:rPr>
          <w:rFonts w:asciiTheme="minorHAnsi" w:hAnsiTheme="minorHAnsi" w:cstheme="minorHAnsi"/>
          <w:sz w:val="22"/>
          <w:szCs w:val="22"/>
        </w:rPr>
        <w:t xml:space="preserve">Projekt eingesetzte </w:t>
      </w:r>
      <w:proofErr w:type="spellStart"/>
      <w:r w:rsidR="00D26000" w:rsidRPr="006F0859">
        <w:rPr>
          <w:rFonts w:asciiTheme="minorHAnsi" w:hAnsiTheme="minorHAnsi" w:cstheme="minorHAnsi"/>
          <w:sz w:val="22"/>
          <w:szCs w:val="22"/>
        </w:rPr>
        <w:t>photokatalytische</w:t>
      </w:r>
      <w:proofErr w:type="spellEnd"/>
      <w:r w:rsidR="00D26000" w:rsidRPr="006F0859">
        <w:rPr>
          <w:rFonts w:asciiTheme="minorHAnsi" w:hAnsiTheme="minorHAnsi" w:cstheme="minorHAnsi"/>
          <w:sz w:val="22"/>
          <w:szCs w:val="22"/>
        </w:rPr>
        <w:t xml:space="preserve"> Fassadenmembran verbindet architektonische Gestaltung mit</w:t>
      </w:r>
      <w:r w:rsidR="000C3246" w:rsidRPr="006F0859">
        <w:rPr>
          <w:rFonts w:asciiTheme="minorHAnsi" w:hAnsiTheme="minorHAnsi" w:cstheme="minorHAnsi"/>
          <w:sz w:val="22"/>
          <w:szCs w:val="22"/>
        </w:rPr>
        <w:t xml:space="preserve"> </w:t>
      </w:r>
      <w:r w:rsidR="00D26000" w:rsidRPr="006F0859">
        <w:rPr>
          <w:rFonts w:asciiTheme="minorHAnsi" w:hAnsiTheme="minorHAnsi" w:cstheme="minorHAnsi"/>
          <w:sz w:val="22"/>
          <w:szCs w:val="22"/>
        </w:rPr>
        <w:t>technischen Funktion</w:t>
      </w:r>
      <w:r w:rsidR="003D3C5A">
        <w:rPr>
          <w:rFonts w:asciiTheme="minorHAnsi" w:hAnsiTheme="minorHAnsi" w:cstheme="minorHAnsi"/>
          <w:sz w:val="22"/>
          <w:szCs w:val="22"/>
        </w:rPr>
        <w:t xml:space="preserve">en </w:t>
      </w:r>
      <w:r w:rsidR="00ED4070">
        <w:rPr>
          <w:rFonts w:asciiTheme="minorHAnsi" w:hAnsiTheme="minorHAnsi" w:cstheme="minorHAnsi"/>
          <w:sz w:val="22"/>
          <w:szCs w:val="22"/>
        </w:rPr>
        <w:t>wie Luftfilter</w:t>
      </w:r>
      <w:r w:rsidR="001410D5">
        <w:rPr>
          <w:rFonts w:asciiTheme="minorHAnsi" w:hAnsiTheme="minorHAnsi" w:cstheme="minorHAnsi"/>
          <w:sz w:val="22"/>
          <w:szCs w:val="22"/>
        </w:rPr>
        <w:t>ung</w:t>
      </w:r>
      <w:r w:rsidR="00ED4070">
        <w:rPr>
          <w:rFonts w:asciiTheme="minorHAnsi" w:hAnsiTheme="minorHAnsi" w:cstheme="minorHAnsi"/>
          <w:sz w:val="22"/>
          <w:szCs w:val="22"/>
        </w:rPr>
        <w:t xml:space="preserve"> und Sonnenschutz</w:t>
      </w:r>
      <w:r w:rsidR="00D26000" w:rsidRPr="006F0859">
        <w:rPr>
          <w:rFonts w:asciiTheme="minorHAnsi" w:hAnsiTheme="minorHAnsi" w:cstheme="minorHAnsi"/>
          <w:sz w:val="22"/>
          <w:szCs w:val="22"/>
        </w:rPr>
        <w:t>.</w:t>
      </w:r>
      <w:r w:rsidR="00C92D50" w:rsidRPr="006F0859">
        <w:rPr>
          <w:rFonts w:asciiTheme="minorHAnsi" w:hAnsiTheme="minorHAnsi" w:cstheme="minorHAnsi"/>
          <w:sz w:val="22"/>
          <w:szCs w:val="22"/>
        </w:rPr>
        <w:t xml:space="preserve"> </w:t>
      </w:r>
      <w:r w:rsidR="00D26000" w:rsidRPr="006F0859">
        <w:rPr>
          <w:rFonts w:asciiTheme="minorHAnsi" w:hAnsiTheme="minorHAnsi" w:cstheme="minorHAnsi"/>
          <w:sz w:val="22"/>
          <w:szCs w:val="22"/>
        </w:rPr>
        <w:t>Das Vorhaben zeigt, wie Wissenschaft,</w:t>
      </w:r>
      <w:r w:rsidR="000C3246" w:rsidRPr="006F0859">
        <w:rPr>
          <w:rFonts w:asciiTheme="minorHAnsi" w:hAnsiTheme="minorHAnsi" w:cstheme="minorHAnsi"/>
          <w:sz w:val="22"/>
          <w:szCs w:val="22"/>
        </w:rPr>
        <w:t xml:space="preserve"> </w:t>
      </w:r>
      <w:r w:rsidR="00D26000" w:rsidRPr="006F0859">
        <w:rPr>
          <w:rFonts w:asciiTheme="minorHAnsi" w:hAnsiTheme="minorHAnsi" w:cstheme="minorHAnsi"/>
          <w:sz w:val="22"/>
          <w:szCs w:val="22"/>
        </w:rPr>
        <w:t>Kommunen und Unternehmen zusammenarbeiten können, um neue Ansätze für die Gestaltung</w:t>
      </w:r>
      <w:r w:rsidR="006547C6">
        <w:rPr>
          <w:rFonts w:asciiTheme="minorHAnsi" w:hAnsiTheme="minorHAnsi" w:cstheme="minorHAnsi"/>
          <w:sz w:val="22"/>
          <w:szCs w:val="22"/>
        </w:rPr>
        <w:t xml:space="preserve"> </w:t>
      </w:r>
      <w:r w:rsidR="00D26000" w:rsidRPr="006F0859">
        <w:rPr>
          <w:rFonts w:asciiTheme="minorHAnsi" w:hAnsiTheme="minorHAnsi" w:cstheme="minorHAnsi"/>
          <w:sz w:val="22"/>
          <w:szCs w:val="22"/>
        </w:rPr>
        <w:t>urbaner Räume zu erproben.</w:t>
      </w:r>
      <w:r w:rsidR="00F44513" w:rsidRPr="006F0859">
        <w:rPr>
          <w:rFonts w:asciiTheme="minorHAnsi" w:hAnsiTheme="minorHAnsi" w:cstheme="minorHAnsi"/>
          <w:sz w:val="22"/>
          <w:szCs w:val="22"/>
        </w:rPr>
        <w:t xml:space="preserve"> </w:t>
      </w:r>
      <w:r w:rsidR="00D26000" w:rsidRPr="006F0859">
        <w:rPr>
          <w:rFonts w:asciiTheme="minorHAnsi" w:hAnsiTheme="minorHAnsi" w:cstheme="minorHAnsi"/>
          <w:sz w:val="22"/>
          <w:szCs w:val="22"/>
        </w:rPr>
        <w:t xml:space="preserve">Die besondere Bedeutung </w:t>
      </w:r>
      <w:r w:rsidR="00B1075D" w:rsidRPr="006F0859">
        <w:rPr>
          <w:rFonts w:asciiTheme="minorHAnsi" w:hAnsiTheme="minorHAnsi" w:cstheme="minorHAnsi"/>
          <w:sz w:val="22"/>
          <w:szCs w:val="22"/>
        </w:rPr>
        <w:t>unseres Forschungsp</w:t>
      </w:r>
      <w:r w:rsidR="00D26000" w:rsidRPr="006F0859">
        <w:rPr>
          <w:rFonts w:asciiTheme="minorHAnsi" w:hAnsiTheme="minorHAnsi" w:cstheme="minorHAnsi"/>
          <w:sz w:val="22"/>
          <w:szCs w:val="22"/>
        </w:rPr>
        <w:t>rojekts liegt darin, innovative Fassadentechnologien unter realen</w:t>
      </w:r>
      <w:r w:rsidR="00C92D50" w:rsidRPr="006F0859">
        <w:rPr>
          <w:rFonts w:asciiTheme="minorHAnsi" w:hAnsiTheme="minorHAnsi" w:cstheme="minorHAnsi"/>
          <w:sz w:val="22"/>
          <w:szCs w:val="22"/>
        </w:rPr>
        <w:t xml:space="preserve"> </w:t>
      </w:r>
      <w:r w:rsidR="00D26000" w:rsidRPr="006F0859">
        <w:rPr>
          <w:rFonts w:asciiTheme="minorHAnsi" w:hAnsiTheme="minorHAnsi" w:cstheme="minorHAnsi"/>
          <w:sz w:val="22"/>
          <w:szCs w:val="22"/>
        </w:rPr>
        <w:t>Einsatzbedingungen sichtbar und messbar zu machen.</w:t>
      </w:r>
      <w:r w:rsidR="00C92D50" w:rsidRPr="006F0859">
        <w:rPr>
          <w:rFonts w:asciiTheme="minorHAnsi" w:hAnsiTheme="minorHAnsi" w:cstheme="minorHAnsi"/>
          <w:sz w:val="22"/>
          <w:szCs w:val="22"/>
        </w:rPr>
        <w:t>“</w:t>
      </w:r>
    </w:p>
    <w:p w14:paraId="7217958D" w14:textId="77777777" w:rsidR="00A50F06" w:rsidRPr="006F0859" w:rsidRDefault="00A50F06" w:rsidP="00DD35D8">
      <w:pPr>
        <w:jc w:val="both"/>
        <w:rPr>
          <w:rFonts w:asciiTheme="minorHAnsi" w:hAnsiTheme="minorHAnsi" w:cstheme="minorHAnsi"/>
          <w:sz w:val="22"/>
          <w:szCs w:val="22"/>
        </w:rPr>
      </w:pPr>
    </w:p>
    <w:p w14:paraId="5E2A10A2" w14:textId="759C1422" w:rsidR="00134A65" w:rsidRPr="006F0859" w:rsidRDefault="00134A65" w:rsidP="00DD35D8">
      <w:pPr>
        <w:jc w:val="both"/>
        <w:rPr>
          <w:rFonts w:asciiTheme="minorHAnsi" w:hAnsiTheme="minorHAnsi" w:cstheme="minorHAnsi"/>
          <w:b/>
          <w:bCs/>
          <w:sz w:val="22"/>
          <w:szCs w:val="22"/>
        </w:rPr>
      </w:pPr>
      <w:r w:rsidRPr="006F0859">
        <w:rPr>
          <w:rFonts w:asciiTheme="minorHAnsi" w:hAnsiTheme="minorHAnsi" w:cstheme="minorHAnsi"/>
          <w:b/>
          <w:bCs/>
          <w:sz w:val="22"/>
          <w:szCs w:val="22"/>
        </w:rPr>
        <w:t>Die Partner</w:t>
      </w:r>
    </w:p>
    <w:p w14:paraId="5BD241AA" w14:textId="77777777" w:rsidR="00134A65" w:rsidRPr="006F0859" w:rsidRDefault="00134A65" w:rsidP="00DD35D8">
      <w:pPr>
        <w:jc w:val="both"/>
        <w:rPr>
          <w:rFonts w:asciiTheme="minorHAnsi" w:hAnsiTheme="minorHAnsi" w:cstheme="minorHAnsi"/>
          <w:b/>
          <w:bCs/>
          <w:sz w:val="22"/>
          <w:szCs w:val="22"/>
        </w:rPr>
      </w:pPr>
    </w:p>
    <w:p w14:paraId="0879BE08" w14:textId="00158CFE" w:rsidR="004F493F" w:rsidRPr="006F0859" w:rsidRDefault="004F493F" w:rsidP="00DD35D8">
      <w:pPr>
        <w:jc w:val="both"/>
        <w:rPr>
          <w:rFonts w:asciiTheme="minorHAnsi" w:hAnsiTheme="minorHAnsi" w:cstheme="minorHAnsi"/>
          <w:b/>
          <w:bCs/>
          <w:sz w:val="22"/>
          <w:szCs w:val="22"/>
          <w:lang w:eastAsia="en-US"/>
        </w:rPr>
      </w:pPr>
      <w:r w:rsidRPr="006F0859">
        <w:rPr>
          <w:rFonts w:asciiTheme="minorHAnsi" w:hAnsiTheme="minorHAnsi" w:cstheme="minorHAnsi"/>
          <w:b/>
          <w:bCs/>
          <w:sz w:val="22"/>
          <w:szCs w:val="22"/>
          <w:lang w:eastAsia="en-US"/>
        </w:rPr>
        <w:t xml:space="preserve">Stiftung „Lebendige Stadt“ </w:t>
      </w:r>
    </w:p>
    <w:p w14:paraId="4D24DADF" w14:textId="56C86062" w:rsidR="00F93C55" w:rsidRPr="006F0859" w:rsidRDefault="00F93C55" w:rsidP="00DD35D8">
      <w:pPr>
        <w:tabs>
          <w:tab w:val="left" w:pos="2977"/>
        </w:tabs>
        <w:jc w:val="both"/>
        <w:rPr>
          <w:rFonts w:asciiTheme="minorHAnsi" w:hAnsiTheme="minorHAnsi" w:cstheme="minorHAnsi"/>
          <w:bCs/>
          <w:sz w:val="22"/>
          <w:szCs w:val="22"/>
          <w:lang w:eastAsia="en-US"/>
        </w:rPr>
      </w:pPr>
      <w:r w:rsidRPr="006F0859">
        <w:rPr>
          <w:rFonts w:asciiTheme="minorHAnsi" w:hAnsiTheme="minorHAnsi" w:cstheme="minorHAnsi"/>
          <w:bCs/>
          <w:sz w:val="22"/>
          <w:szCs w:val="22"/>
          <w:lang w:eastAsia="en-US"/>
        </w:rPr>
        <w:t xml:space="preserve">Die von Unternehmer und Mäzen Alexander Otto </w:t>
      </w:r>
      <w:r w:rsidR="00FD3CB3" w:rsidRPr="006F0859">
        <w:rPr>
          <w:rFonts w:asciiTheme="minorHAnsi" w:hAnsiTheme="minorHAnsi" w:cstheme="minorHAnsi"/>
          <w:bCs/>
          <w:sz w:val="22"/>
          <w:szCs w:val="22"/>
          <w:lang w:eastAsia="en-US"/>
        </w:rPr>
        <w:t xml:space="preserve">im Jahr 2000 </w:t>
      </w:r>
      <w:r w:rsidRPr="006F0859">
        <w:rPr>
          <w:rFonts w:asciiTheme="minorHAnsi" w:hAnsiTheme="minorHAnsi" w:cstheme="minorHAnsi"/>
          <w:bCs/>
          <w:sz w:val="22"/>
          <w:szCs w:val="22"/>
          <w:lang w:eastAsia="en-US"/>
        </w:rPr>
        <w:t xml:space="preserve">gegründete Stiftung „Lebendige Stadt“ verfolgt das Ziel, die kulturelle Vielfalt und Lebendigkeit der Städte zu fördern. Das </w:t>
      </w:r>
      <w:r w:rsidR="004F493F" w:rsidRPr="006F0859">
        <w:rPr>
          <w:rFonts w:asciiTheme="minorHAnsi" w:hAnsiTheme="minorHAnsi" w:cstheme="minorHAnsi"/>
          <w:bCs/>
          <w:sz w:val="22"/>
          <w:szCs w:val="22"/>
          <w:lang w:eastAsia="en-US"/>
        </w:rPr>
        <w:t xml:space="preserve">bewegte Fördervolumen von </w:t>
      </w:r>
      <w:r w:rsidR="00E86065" w:rsidRPr="006F0859">
        <w:rPr>
          <w:rFonts w:asciiTheme="minorHAnsi" w:hAnsiTheme="minorHAnsi" w:cstheme="minorHAnsi"/>
          <w:bCs/>
          <w:sz w:val="22"/>
          <w:szCs w:val="22"/>
          <w:lang w:eastAsia="en-US"/>
        </w:rPr>
        <w:t>rund 40</w:t>
      </w:r>
      <w:r w:rsidRPr="006F0859">
        <w:rPr>
          <w:rFonts w:asciiTheme="minorHAnsi" w:hAnsiTheme="minorHAnsi" w:cstheme="minorHAnsi"/>
          <w:bCs/>
          <w:sz w:val="22"/>
          <w:szCs w:val="22"/>
          <w:lang w:eastAsia="en-US"/>
        </w:rPr>
        <w:t xml:space="preserve"> Mio. Euro umfasst u.a. die Grüngestaltung des Essener Krupp-Parks, die künstlerischen Illuminationen des Berliner Reichstagsgebäudes und Kölner Rheinufers sowie die Neugestaltungen des Hamburger Jungfernstiegs</w:t>
      </w:r>
      <w:r w:rsidR="00CD5B5A" w:rsidRPr="006F0859">
        <w:rPr>
          <w:rFonts w:asciiTheme="minorHAnsi" w:hAnsiTheme="minorHAnsi" w:cstheme="minorHAnsi"/>
          <w:bCs/>
          <w:sz w:val="22"/>
          <w:szCs w:val="22"/>
          <w:lang w:eastAsia="en-US"/>
        </w:rPr>
        <w:t xml:space="preserve">. </w:t>
      </w:r>
      <w:r w:rsidRPr="006F0859">
        <w:rPr>
          <w:rFonts w:asciiTheme="minorHAnsi" w:hAnsiTheme="minorHAnsi" w:cstheme="minorHAnsi"/>
          <w:bCs/>
          <w:sz w:val="22"/>
          <w:szCs w:val="22"/>
          <w:lang w:eastAsia="en-US"/>
        </w:rPr>
        <w:t xml:space="preserve">Weitere Informationen zur Stiftung finden Sie unter </w:t>
      </w:r>
      <w:hyperlink r:id="rId13" w:history="1">
        <w:r w:rsidR="00886982" w:rsidRPr="006F0859">
          <w:rPr>
            <w:rStyle w:val="Hyperlink"/>
            <w:rFonts w:asciiTheme="minorHAnsi" w:hAnsiTheme="minorHAnsi" w:cstheme="minorHAnsi"/>
            <w:bCs/>
            <w:sz w:val="22"/>
            <w:szCs w:val="22"/>
            <w:lang w:eastAsia="en-US"/>
          </w:rPr>
          <w:t>www.lebendige-stadt.de</w:t>
        </w:r>
      </w:hyperlink>
      <w:r w:rsidR="00886982" w:rsidRPr="006F0859">
        <w:rPr>
          <w:rFonts w:asciiTheme="minorHAnsi" w:hAnsiTheme="minorHAnsi" w:cstheme="minorHAnsi"/>
          <w:bCs/>
          <w:sz w:val="22"/>
          <w:szCs w:val="22"/>
          <w:lang w:eastAsia="en-US"/>
        </w:rPr>
        <w:t xml:space="preserve">. </w:t>
      </w:r>
    </w:p>
    <w:p w14:paraId="19ED86BD" w14:textId="77777777" w:rsidR="0054480E" w:rsidRPr="006F0859" w:rsidRDefault="0054480E" w:rsidP="00DD35D8">
      <w:pPr>
        <w:jc w:val="both"/>
        <w:rPr>
          <w:rFonts w:asciiTheme="minorHAnsi" w:hAnsiTheme="minorHAnsi" w:cstheme="minorHAnsi"/>
          <w:b/>
          <w:bCs/>
          <w:sz w:val="22"/>
          <w:szCs w:val="22"/>
          <w:lang w:eastAsia="en-US"/>
        </w:rPr>
      </w:pPr>
    </w:p>
    <w:p w14:paraId="1E7A2A8D" w14:textId="77777777" w:rsidR="008C79A7" w:rsidRPr="006F0859" w:rsidRDefault="008C79A7" w:rsidP="008C79A7">
      <w:pPr>
        <w:jc w:val="both"/>
        <w:rPr>
          <w:rFonts w:asciiTheme="minorHAnsi" w:hAnsiTheme="minorHAnsi" w:cstheme="minorHAnsi"/>
          <w:b/>
          <w:bCs/>
          <w:sz w:val="22"/>
          <w:szCs w:val="22"/>
          <w:lang w:eastAsia="en-US"/>
        </w:rPr>
      </w:pPr>
      <w:bookmarkStart w:id="0" w:name="_Hlk77926191"/>
      <w:r w:rsidRPr="006F0859">
        <w:rPr>
          <w:rFonts w:asciiTheme="minorHAnsi" w:hAnsiTheme="minorHAnsi" w:cstheme="minorHAnsi"/>
          <w:b/>
          <w:bCs/>
          <w:sz w:val="22"/>
          <w:szCs w:val="22"/>
          <w:lang w:eastAsia="en-US"/>
        </w:rPr>
        <w:t>Schüco – Systemlösungen für Fenster, Türen und Fassaden</w:t>
      </w:r>
    </w:p>
    <w:bookmarkEnd w:id="0"/>
    <w:p w14:paraId="4FBF1952" w14:textId="4F82EB3F" w:rsidR="008C79A7" w:rsidRPr="006F0859" w:rsidRDefault="008C79A7" w:rsidP="008C79A7">
      <w:pPr>
        <w:jc w:val="both"/>
        <w:rPr>
          <w:rFonts w:asciiTheme="minorHAnsi" w:hAnsiTheme="minorHAnsi" w:cstheme="minorHAnsi"/>
          <w:sz w:val="22"/>
          <w:szCs w:val="22"/>
          <w:lang w:eastAsia="en-US"/>
        </w:rPr>
      </w:pPr>
      <w:r w:rsidRPr="006F0859">
        <w:rPr>
          <w:rFonts w:asciiTheme="minorHAnsi" w:hAnsiTheme="minorHAnsi" w:cstheme="minorHAnsi"/>
          <w:sz w:val="22"/>
          <w:szCs w:val="22"/>
          <w:lang w:eastAsia="en-US"/>
        </w:rPr>
        <w:t xml:space="preserve">Die Schüco Gruppe mit Hauptsitz in Bielefeld entwickelt und vertreibt Systemlösungen für die Gebäudehülle aus den Materialien Aluminium, Stahl und Kunststoff. Das Produktportfolio umfasst Fenster-, Tür-, Fassaden-, Lüftungs-, Sicherheits- und Sonnenschutzsysteme sowie intelligente und vernetzbare Lösungen für den Wohn- und Objektbau. Darüber hinaus bietet Schüco Beratung und digitale Lösungen für alle Phasen eines Bauprojektes – von der initialen Idee über die Planung, Fertigung und Montage bis hin zum After Sales Service mit Wartung und Instandhaltung. Ergänzt wird das Portfolio durch Maschinen zur Fertigung und einen kundennahen Service. 1951 gegründet, ist Schüco heute in mehr als </w:t>
      </w:r>
      <w:r w:rsidRPr="006F0859">
        <w:rPr>
          <w:rFonts w:asciiTheme="minorHAnsi" w:hAnsiTheme="minorHAnsi" w:cstheme="minorHAnsi"/>
          <w:sz w:val="22"/>
          <w:szCs w:val="22"/>
          <w:lang w:eastAsia="en-US"/>
        </w:rPr>
        <w:lastRenderedPageBreak/>
        <w:t xml:space="preserve">90 Ländern aktiv und hat mit 6.750 Mitarbeitenden in 2025 einen Jahresumsatz von 2,06 Milliarden Euro erwirtschaftet. </w:t>
      </w:r>
      <w:hyperlink r:id="rId14" w:history="1">
        <w:r w:rsidRPr="006F0859">
          <w:rPr>
            <w:rStyle w:val="Hyperlink"/>
            <w:rFonts w:asciiTheme="minorHAnsi" w:hAnsiTheme="minorHAnsi" w:cstheme="minorHAnsi"/>
            <w:sz w:val="22"/>
            <w:szCs w:val="22"/>
            <w:lang w:eastAsia="en-US"/>
          </w:rPr>
          <w:t>www.schueco.com</w:t>
        </w:r>
      </w:hyperlink>
      <w:r w:rsidRPr="006F0859">
        <w:rPr>
          <w:rFonts w:asciiTheme="minorHAnsi" w:hAnsiTheme="minorHAnsi" w:cstheme="minorHAnsi"/>
          <w:sz w:val="22"/>
          <w:szCs w:val="22"/>
          <w:lang w:eastAsia="en-US"/>
        </w:rPr>
        <w:t xml:space="preserve"> </w:t>
      </w:r>
    </w:p>
    <w:p w14:paraId="713B3E2C" w14:textId="77777777" w:rsidR="008C79A7" w:rsidRPr="006F0859" w:rsidRDefault="008C79A7" w:rsidP="008C79A7">
      <w:pPr>
        <w:jc w:val="both"/>
        <w:rPr>
          <w:rFonts w:asciiTheme="minorHAnsi" w:hAnsiTheme="minorHAnsi" w:cstheme="minorHAnsi"/>
          <w:b/>
          <w:bCs/>
          <w:sz w:val="22"/>
          <w:szCs w:val="22"/>
          <w:lang w:eastAsia="en-US"/>
        </w:rPr>
      </w:pPr>
    </w:p>
    <w:p w14:paraId="691D36E7" w14:textId="37D123E9" w:rsidR="00A010DF" w:rsidRPr="00B27ECE" w:rsidRDefault="001A35F9" w:rsidP="00DD35D8">
      <w:pPr>
        <w:pStyle w:val="NurText"/>
        <w:jc w:val="both"/>
        <w:rPr>
          <w:rFonts w:asciiTheme="minorHAnsi" w:hAnsiTheme="minorHAnsi" w:cstheme="minorHAnsi"/>
          <w:b/>
          <w:bCs/>
          <w:sz w:val="22"/>
          <w:szCs w:val="22"/>
        </w:rPr>
      </w:pPr>
      <w:r w:rsidRPr="00B27ECE">
        <w:rPr>
          <w:rFonts w:asciiTheme="minorHAnsi" w:hAnsiTheme="minorHAnsi" w:cstheme="minorHAnsi"/>
          <w:b/>
          <w:bCs/>
          <w:sz w:val="22"/>
          <w:szCs w:val="22"/>
        </w:rPr>
        <w:t xml:space="preserve">Anbei finden Sie </w:t>
      </w:r>
      <w:r w:rsidR="00134A65" w:rsidRPr="00B27ECE">
        <w:rPr>
          <w:rFonts w:asciiTheme="minorHAnsi" w:hAnsiTheme="minorHAnsi" w:cstheme="minorHAnsi"/>
          <w:b/>
          <w:bCs/>
          <w:sz w:val="22"/>
          <w:szCs w:val="22"/>
        </w:rPr>
        <w:t>Foto</w:t>
      </w:r>
      <w:r w:rsidR="00FF321C" w:rsidRPr="00B27ECE">
        <w:rPr>
          <w:rFonts w:asciiTheme="minorHAnsi" w:hAnsiTheme="minorHAnsi" w:cstheme="minorHAnsi"/>
          <w:b/>
          <w:bCs/>
          <w:sz w:val="22"/>
          <w:szCs w:val="22"/>
        </w:rPr>
        <w:t>s</w:t>
      </w:r>
      <w:r w:rsidR="00134A65" w:rsidRPr="00B27ECE">
        <w:rPr>
          <w:rFonts w:asciiTheme="minorHAnsi" w:hAnsiTheme="minorHAnsi" w:cstheme="minorHAnsi"/>
          <w:b/>
          <w:bCs/>
          <w:sz w:val="22"/>
          <w:szCs w:val="22"/>
        </w:rPr>
        <w:t xml:space="preserve"> (Stiftung „Lebendige Stadt“) von der </w:t>
      </w:r>
      <w:r w:rsidRPr="00B27ECE">
        <w:rPr>
          <w:rFonts w:asciiTheme="minorHAnsi" w:hAnsiTheme="minorHAnsi" w:cstheme="minorHAnsi"/>
          <w:b/>
          <w:bCs/>
          <w:sz w:val="22"/>
          <w:szCs w:val="22"/>
        </w:rPr>
        <w:t xml:space="preserve">Kölner </w:t>
      </w:r>
      <w:r w:rsidR="00134A65" w:rsidRPr="00B27ECE">
        <w:rPr>
          <w:rFonts w:asciiTheme="minorHAnsi" w:hAnsiTheme="minorHAnsi" w:cstheme="minorHAnsi"/>
          <w:b/>
          <w:bCs/>
          <w:sz w:val="22"/>
          <w:szCs w:val="22"/>
        </w:rPr>
        <w:t>Textilfassade</w:t>
      </w:r>
      <w:r w:rsidR="008C79A7" w:rsidRPr="00B27ECE">
        <w:rPr>
          <w:rFonts w:asciiTheme="minorHAnsi" w:hAnsiTheme="minorHAnsi" w:cstheme="minorHAnsi"/>
          <w:b/>
          <w:bCs/>
          <w:sz w:val="22"/>
          <w:szCs w:val="22"/>
        </w:rPr>
        <w:t xml:space="preserve"> und das Leitfaden-Cover</w:t>
      </w:r>
      <w:r w:rsidRPr="00B27ECE">
        <w:rPr>
          <w:rFonts w:asciiTheme="minorHAnsi" w:hAnsiTheme="minorHAnsi" w:cstheme="minorHAnsi"/>
          <w:b/>
          <w:bCs/>
          <w:sz w:val="22"/>
          <w:szCs w:val="22"/>
        </w:rPr>
        <w:t xml:space="preserve">. </w:t>
      </w:r>
      <w:r w:rsidR="00B27ECE" w:rsidRPr="00B27ECE">
        <w:rPr>
          <w:rFonts w:asciiTheme="minorHAnsi" w:hAnsiTheme="minorHAnsi" w:cstheme="minorHAnsi"/>
          <w:b/>
          <w:bCs/>
          <w:sz w:val="22"/>
          <w:szCs w:val="22"/>
        </w:rPr>
        <w:t>Den Leitfaden</w:t>
      </w:r>
      <w:r w:rsidR="008D5D3E" w:rsidRPr="00B27ECE">
        <w:rPr>
          <w:rFonts w:asciiTheme="minorHAnsi" w:hAnsiTheme="minorHAnsi" w:cstheme="minorHAnsi"/>
          <w:b/>
          <w:bCs/>
          <w:sz w:val="22"/>
          <w:szCs w:val="22"/>
        </w:rPr>
        <w:t xml:space="preserve"> finden Sie unter: </w:t>
      </w:r>
      <w:hyperlink r:id="rId15" w:history="1">
        <w:r w:rsidR="00B27ECE" w:rsidRPr="00B27ECE">
          <w:rPr>
            <w:rStyle w:val="Hyperlink"/>
            <w:rFonts w:asciiTheme="minorHAnsi" w:hAnsiTheme="minorHAnsi" w:cstheme="minorHAnsi"/>
            <w:b/>
            <w:bCs/>
            <w:sz w:val="22"/>
            <w:szCs w:val="22"/>
          </w:rPr>
          <w:t>Anti-NOx_6_2026_20.8.indd</w:t>
        </w:r>
      </w:hyperlink>
    </w:p>
    <w:p w14:paraId="11297B50" w14:textId="20D0383A" w:rsidR="000A011D" w:rsidRPr="006F0859" w:rsidRDefault="000A011D" w:rsidP="00DD35D8">
      <w:pPr>
        <w:rPr>
          <w:rFonts w:asciiTheme="minorHAnsi" w:hAnsiTheme="minorHAnsi" w:cstheme="minorHAnsi"/>
          <w:b/>
          <w:bCs/>
          <w:color w:val="FF0000"/>
          <w:sz w:val="22"/>
          <w:szCs w:val="22"/>
        </w:rPr>
      </w:pPr>
    </w:p>
    <w:p w14:paraId="40159CAC" w14:textId="77777777" w:rsidR="00134A65" w:rsidRPr="006F0859" w:rsidRDefault="00134A65" w:rsidP="00134A65">
      <w:pPr>
        <w:ind w:right="610"/>
        <w:jc w:val="both"/>
        <w:rPr>
          <w:rFonts w:asciiTheme="minorHAnsi" w:hAnsiTheme="minorHAnsi" w:cstheme="minorHAnsi"/>
          <w:b/>
          <w:bCs/>
          <w:sz w:val="16"/>
          <w:szCs w:val="16"/>
          <w:lang w:eastAsia="en-US"/>
        </w:rPr>
      </w:pPr>
    </w:p>
    <w:p w14:paraId="6A76153D" w14:textId="77777777" w:rsidR="00ED0CDC" w:rsidRPr="00952A46" w:rsidRDefault="00ED0CDC" w:rsidP="00ED0CDC">
      <w:pPr>
        <w:pStyle w:val="Absender"/>
        <w:spacing w:before="100"/>
        <w:rPr>
          <w:rFonts w:asciiTheme="minorHAnsi" w:hAnsiTheme="minorHAnsi" w:cstheme="minorHAnsi"/>
          <w:b/>
        </w:rPr>
      </w:pPr>
      <w:r w:rsidRPr="00952A46">
        <w:rPr>
          <w:rFonts w:asciiTheme="minorHAnsi" w:hAnsiTheme="minorHAnsi" w:cstheme="minorHAnsi"/>
          <w:b/>
        </w:rPr>
        <w:t>Ansprechpartner für die Redaktion:</w:t>
      </w:r>
    </w:p>
    <w:p w14:paraId="4F19C01E" w14:textId="77777777" w:rsidR="00ED0CDC" w:rsidRPr="00952A46" w:rsidRDefault="00ED0CDC" w:rsidP="00ED0CDC">
      <w:pPr>
        <w:pStyle w:val="Absender"/>
        <w:rPr>
          <w:rFonts w:asciiTheme="minorHAnsi" w:hAnsiTheme="minorHAnsi" w:cstheme="minorHAnsi"/>
        </w:rPr>
      </w:pPr>
      <w:r w:rsidRPr="00952A46">
        <w:rPr>
          <w:rFonts w:asciiTheme="minorHAnsi" w:hAnsiTheme="minorHAnsi" w:cstheme="minorHAnsi"/>
        </w:rPr>
        <w:t>Schüco International KG</w:t>
      </w:r>
    </w:p>
    <w:p w14:paraId="29EC1B83" w14:textId="77777777" w:rsidR="00ED0CDC" w:rsidRPr="00952A46" w:rsidRDefault="00ED0CDC" w:rsidP="00ED0CDC">
      <w:pPr>
        <w:pStyle w:val="Absender"/>
        <w:rPr>
          <w:rFonts w:asciiTheme="minorHAnsi" w:hAnsiTheme="minorHAnsi" w:cstheme="minorHAnsi"/>
        </w:rPr>
      </w:pPr>
      <w:r w:rsidRPr="00952A46">
        <w:rPr>
          <w:rFonts w:asciiTheme="minorHAnsi" w:hAnsiTheme="minorHAnsi" w:cstheme="minorHAnsi"/>
        </w:rPr>
        <w:t>Sandra Greiser</w:t>
      </w:r>
    </w:p>
    <w:p w14:paraId="61E8378C" w14:textId="77777777" w:rsidR="00ED0CDC" w:rsidRPr="00952A46" w:rsidRDefault="00ED0CDC" w:rsidP="00ED0CDC">
      <w:pPr>
        <w:pStyle w:val="Absender"/>
        <w:rPr>
          <w:rFonts w:asciiTheme="minorHAnsi" w:hAnsiTheme="minorHAnsi" w:cstheme="minorHAnsi"/>
        </w:rPr>
      </w:pPr>
      <w:r w:rsidRPr="00952A46">
        <w:rPr>
          <w:rFonts w:asciiTheme="minorHAnsi" w:hAnsiTheme="minorHAnsi" w:cstheme="minorHAnsi"/>
        </w:rPr>
        <w:t>Karolinenstr. 1–15</w:t>
      </w:r>
    </w:p>
    <w:p w14:paraId="24A7D03A" w14:textId="77777777" w:rsidR="00ED0CDC" w:rsidRPr="00952A46" w:rsidRDefault="00ED0CDC" w:rsidP="00ED0CDC">
      <w:pPr>
        <w:pStyle w:val="Absender"/>
        <w:rPr>
          <w:rFonts w:asciiTheme="minorHAnsi" w:hAnsiTheme="minorHAnsi" w:cstheme="minorHAnsi"/>
        </w:rPr>
      </w:pPr>
      <w:r w:rsidRPr="00952A46">
        <w:rPr>
          <w:rFonts w:asciiTheme="minorHAnsi" w:hAnsiTheme="minorHAnsi" w:cstheme="minorHAnsi"/>
        </w:rPr>
        <w:t>33609 Bielefeld</w:t>
      </w:r>
    </w:p>
    <w:p w14:paraId="54EBF6CB" w14:textId="77777777" w:rsidR="00ED0CDC" w:rsidRPr="00952A46" w:rsidRDefault="00ED0CDC" w:rsidP="00ED0CDC">
      <w:pPr>
        <w:pStyle w:val="Absender"/>
        <w:rPr>
          <w:rFonts w:asciiTheme="minorHAnsi" w:hAnsiTheme="minorHAnsi" w:cstheme="minorHAnsi"/>
        </w:rPr>
      </w:pPr>
      <w:r w:rsidRPr="00952A46">
        <w:rPr>
          <w:rFonts w:asciiTheme="minorHAnsi" w:hAnsiTheme="minorHAnsi" w:cstheme="minorHAnsi"/>
        </w:rPr>
        <w:t>Tel.: +49 521 7831174</w:t>
      </w:r>
    </w:p>
    <w:p w14:paraId="7B67ACA6" w14:textId="77777777" w:rsidR="00ED0CDC" w:rsidRPr="00952A46" w:rsidRDefault="00ED0CDC" w:rsidP="00ED0CDC">
      <w:pPr>
        <w:pStyle w:val="Absender"/>
        <w:rPr>
          <w:rFonts w:asciiTheme="minorHAnsi" w:hAnsiTheme="minorHAnsi" w:cstheme="minorHAnsi"/>
          <w:lang w:val="fr-FR"/>
        </w:rPr>
      </w:pPr>
      <w:r w:rsidRPr="00952A46">
        <w:rPr>
          <w:rFonts w:asciiTheme="minorHAnsi" w:hAnsiTheme="minorHAnsi" w:cstheme="minorHAnsi"/>
          <w:lang w:val="fr-FR"/>
        </w:rPr>
        <w:t>Mail: PR@schueco.com</w:t>
      </w:r>
    </w:p>
    <w:p w14:paraId="53575384" w14:textId="77777777" w:rsidR="00ED0CDC" w:rsidRPr="00952A46" w:rsidRDefault="00ED0CDC" w:rsidP="00ED0CDC">
      <w:pPr>
        <w:pStyle w:val="Absender"/>
        <w:rPr>
          <w:rFonts w:asciiTheme="minorHAnsi" w:hAnsiTheme="minorHAnsi" w:cstheme="minorHAnsi"/>
          <w:lang w:val="fr-FR"/>
        </w:rPr>
      </w:pPr>
      <w:hyperlink r:id="rId16" w:history="1">
        <w:r w:rsidRPr="00952A46">
          <w:rPr>
            <w:rStyle w:val="Hyperlink"/>
            <w:rFonts w:asciiTheme="minorHAnsi" w:hAnsiTheme="minorHAnsi" w:cstheme="minorHAnsi"/>
            <w:lang w:val="fr-FR"/>
          </w:rPr>
          <w:t>www.schueco.de/presse</w:t>
        </w:r>
      </w:hyperlink>
    </w:p>
    <w:p w14:paraId="44CFADB4" w14:textId="24386754" w:rsidR="006D7B28" w:rsidRPr="006F0859" w:rsidRDefault="00ED0CDC" w:rsidP="00134A65">
      <w:pPr>
        <w:ind w:right="610"/>
        <w:jc w:val="both"/>
        <w:rPr>
          <w:rFonts w:asciiTheme="minorHAnsi" w:hAnsiTheme="minorHAnsi" w:cstheme="minorHAnsi"/>
          <w:b/>
          <w:sz w:val="22"/>
          <w:szCs w:val="22"/>
        </w:rPr>
      </w:pPr>
      <w:r w:rsidRPr="00952A46">
        <w:rPr>
          <w:rFonts w:asciiTheme="minorHAnsi" w:hAnsiTheme="minorHAnsi" w:cstheme="minorHAnsi"/>
          <w:sz w:val="14"/>
          <w:szCs w:val="14"/>
          <w:lang w:eastAsia="en-US"/>
        </w:rPr>
        <w:t>www.schueco.com/press</w:t>
      </w:r>
    </w:p>
    <w:sectPr w:rsidR="006D7B28" w:rsidRPr="006F0859" w:rsidSect="000D0846">
      <w:headerReference w:type="first" r:id="rId17"/>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FCD8C" w14:textId="77777777" w:rsidR="002271F4" w:rsidRDefault="002271F4" w:rsidP="00070FC6">
      <w:r>
        <w:separator/>
      </w:r>
    </w:p>
  </w:endnote>
  <w:endnote w:type="continuationSeparator" w:id="0">
    <w:p w14:paraId="15264ED9" w14:textId="77777777" w:rsidR="002271F4" w:rsidRDefault="002271F4" w:rsidP="00070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E2D1C" w14:textId="77777777" w:rsidR="002271F4" w:rsidRDefault="002271F4" w:rsidP="00070FC6">
      <w:r>
        <w:separator/>
      </w:r>
    </w:p>
  </w:footnote>
  <w:footnote w:type="continuationSeparator" w:id="0">
    <w:p w14:paraId="5358CC60" w14:textId="77777777" w:rsidR="002271F4" w:rsidRDefault="002271F4" w:rsidP="00070F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5B041" w14:textId="079A0579" w:rsidR="000D0846" w:rsidRDefault="009B1561">
    <w:pPr>
      <w:pStyle w:val="Kopfzeile"/>
    </w:pPr>
    <w:r>
      <w:rPr>
        <w:noProof/>
      </w:rPr>
      <w:t xml:space="preserve">                </w:t>
    </w:r>
    <w:r w:rsidR="002C5245">
      <w:rPr>
        <w:noProof/>
      </w:rPr>
      <w:drawing>
        <wp:inline distT="0" distB="0" distL="0" distR="0" wp14:anchorId="23300C8B" wp14:editId="532EFDD2">
          <wp:extent cx="1975241" cy="336517"/>
          <wp:effectExtent l="0" t="0" r="6350" b="6985"/>
          <wp:docPr id="167125640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3509" cy="343037"/>
                  </a:xfrm>
                  <a:prstGeom prst="rect">
                    <a:avLst/>
                  </a:prstGeom>
                  <a:noFill/>
                </pic:spPr>
              </pic:pic>
            </a:graphicData>
          </a:graphic>
        </wp:inline>
      </w:drawing>
    </w:r>
    <w:r w:rsidR="002C5245">
      <w:rPr>
        <w:noProof/>
      </w:rPr>
      <w:t xml:space="preserve">             </w:t>
    </w:r>
    <w:r>
      <w:rPr>
        <w:noProof/>
      </w:rPr>
      <w:t xml:space="preserve">                    </w:t>
    </w:r>
    <w:r w:rsidR="002C5245">
      <w:rPr>
        <w:noProof/>
      </w:rPr>
      <w:t xml:space="preserve">  </w:t>
    </w:r>
    <w:r w:rsidR="000D0846">
      <w:rPr>
        <w:noProof/>
      </w:rPr>
      <w:drawing>
        <wp:inline distT="0" distB="0" distL="0" distR="0" wp14:anchorId="368FC048" wp14:editId="4EA4595E">
          <wp:extent cx="1810147" cy="647079"/>
          <wp:effectExtent l="0" t="0" r="0" b="635"/>
          <wp:docPr id="880220648" name="Grafik 5"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481076" name="Grafik 5" descr="Ein Bild, das Text, Schrift, Grafiken, Logo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00620" cy="679421"/>
                  </a:xfrm>
                  <a:prstGeom prst="rect">
                    <a:avLst/>
                  </a:prstGeom>
                </pic:spPr>
              </pic:pic>
            </a:graphicData>
          </a:graphic>
        </wp:inline>
      </w:drawing>
    </w:r>
    <w:r w:rsidR="000D0846">
      <w:tab/>
    </w:r>
    <w:r w:rsidR="002C5245">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E000C"/>
    <w:multiLevelType w:val="hybridMultilevel"/>
    <w:tmpl w:val="E160B06C"/>
    <w:lvl w:ilvl="0" w:tplc="04070001">
      <w:start w:val="1"/>
      <w:numFmt w:val="bullet"/>
      <w:lvlText w:val=""/>
      <w:lvlJc w:val="left"/>
      <w:pPr>
        <w:tabs>
          <w:tab w:val="num" w:pos="2460"/>
        </w:tabs>
        <w:ind w:left="2460" w:hanging="360"/>
      </w:pPr>
      <w:rPr>
        <w:rFonts w:ascii="Symbol" w:hAnsi="Symbol" w:hint="default"/>
      </w:rPr>
    </w:lvl>
    <w:lvl w:ilvl="1" w:tplc="04070003" w:tentative="1">
      <w:start w:val="1"/>
      <w:numFmt w:val="bullet"/>
      <w:lvlText w:val="o"/>
      <w:lvlJc w:val="left"/>
      <w:pPr>
        <w:tabs>
          <w:tab w:val="num" w:pos="3180"/>
        </w:tabs>
        <w:ind w:left="3180" w:hanging="360"/>
      </w:pPr>
      <w:rPr>
        <w:rFonts w:ascii="Courier New" w:hAnsi="Courier New" w:cs="Courier New" w:hint="default"/>
      </w:rPr>
    </w:lvl>
    <w:lvl w:ilvl="2" w:tplc="04070005" w:tentative="1">
      <w:start w:val="1"/>
      <w:numFmt w:val="bullet"/>
      <w:lvlText w:val=""/>
      <w:lvlJc w:val="left"/>
      <w:pPr>
        <w:tabs>
          <w:tab w:val="num" w:pos="3900"/>
        </w:tabs>
        <w:ind w:left="3900" w:hanging="360"/>
      </w:pPr>
      <w:rPr>
        <w:rFonts w:ascii="Wingdings" w:hAnsi="Wingdings" w:hint="default"/>
      </w:rPr>
    </w:lvl>
    <w:lvl w:ilvl="3" w:tplc="04070001" w:tentative="1">
      <w:start w:val="1"/>
      <w:numFmt w:val="bullet"/>
      <w:lvlText w:val=""/>
      <w:lvlJc w:val="left"/>
      <w:pPr>
        <w:tabs>
          <w:tab w:val="num" w:pos="4620"/>
        </w:tabs>
        <w:ind w:left="4620" w:hanging="360"/>
      </w:pPr>
      <w:rPr>
        <w:rFonts w:ascii="Symbol" w:hAnsi="Symbol" w:hint="default"/>
      </w:rPr>
    </w:lvl>
    <w:lvl w:ilvl="4" w:tplc="04070003" w:tentative="1">
      <w:start w:val="1"/>
      <w:numFmt w:val="bullet"/>
      <w:lvlText w:val="o"/>
      <w:lvlJc w:val="left"/>
      <w:pPr>
        <w:tabs>
          <w:tab w:val="num" w:pos="5340"/>
        </w:tabs>
        <w:ind w:left="5340" w:hanging="360"/>
      </w:pPr>
      <w:rPr>
        <w:rFonts w:ascii="Courier New" w:hAnsi="Courier New" w:cs="Courier New" w:hint="default"/>
      </w:rPr>
    </w:lvl>
    <w:lvl w:ilvl="5" w:tplc="04070005" w:tentative="1">
      <w:start w:val="1"/>
      <w:numFmt w:val="bullet"/>
      <w:lvlText w:val=""/>
      <w:lvlJc w:val="left"/>
      <w:pPr>
        <w:tabs>
          <w:tab w:val="num" w:pos="6060"/>
        </w:tabs>
        <w:ind w:left="6060" w:hanging="360"/>
      </w:pPr>
      <w:rPr>
        <w:rFonts w:ascii="Wingdings" w:hAnsi="Wingdings" w:hint="default"/>
      </w:rPr>
    </w:lvl>
    <w:lvl w:ilvl="6" w:tplc="04070001" w:tentative="1">
      <w:start w:val="1"/>
      <w:numFmt w:val="bullet"/>
      <w:lvlText w:val=""/>
      <w:lvlJc w:val="left"/>
      <w:pPr>
        <w:tabs>
          <w:tab w:val="num" w:pos="6780"/>
        </w:tabs>
        <w:ind w:left="6780" w:hanging="360"/>
      </w:pPr>
      <w:rPr>
        <w:rFonts w:ascii="Symbol" w:hAnsi="Symbol" w:hint="default"/>
      </w:rPr>
    </w:lvl>
    <w:lvl w:ilvl="7" w:tplc="04070003" w:tentative="1">
      <w:start w:val="1"/>
      <w:numFmt w:val="bullet"/>
      <w:lvlText w:val="o"/>
      <w:lvlJc w:val="left"/>
      <w:pPr>
        <w:tabs>
          <w:tab w:val="num" w:pos="7500"/>
        </w:tabs>
        <w:ind w:left="7500" w:hanging="360"/>
      </w:pPr>
      <w:rPr>
        <w:rFonts w:ascii="Courier New" w:hAnsi="Courier New" w:cs="Courier New" w:hint="default"/>
      </w:rPr>
    </w:lvl>
    <w:lvl w:ilvl="8" w:tplc="04070005" w:tentative="1">
      <w:start w:val="1"/>
      <w:numFmt w:val="bullet"/>
      <w:lvlText w:val=""/>
      <w:lvlJc w:val="left"/>
      <w:pPr>
        <w:tabs>
          <w:tab w:val="num" w:pos="8220"/>
        </w:tabs>
        <w:ind w:left="8220" w:hanging="360"/>
      </w:pPr>
      <w:rPr>
        <w:rFonts w:ascii="Wingdings" w:hAnsi="Wingdings" w:hint="default"/>
      </w:rPr>
    </w:lvl>
  </w:abstractNum>
  <w:abstractNum w:abstractNumId="1" w15:restartNumberingAfterBreak="0">
    <w:nsid w:val="20662E3B"/>
    <w:multiLevelType w:val="hybridMultilevel"/>
    <w:tmpl w:val="9A2E73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455458"/>
    <w:multiLevelType w:val="hybridMultilevel"/>
    <w:tmpl w:val="392A8C9C"/>
    <w:lvl w:ilvl="0" w:tplc="04070001">
      <w:start w:val="1"/>
      <w:numFmt w:val="bullet"/>
      <w:lvlText w:val=""/>
      <w:lvlJc w:val="left"/>
      <w:pPr>
        <w:ind w:left="1260" w:hanging="360"/>
      </w:pPr>
      <w:rPr>
        <w:rFonts w:ascii="Symbol" w:hAnsi="Symbol" w:hint="default"/>
      </w:rPr>
    </w:lvl>
    <w:lvl w:ilvl="1" w:tplc="04070003" w:tentative="1">
      <w:start w:val="1"/>
      <w:numFmt w:val="bullet"/>
      <w:lvlText w:val="o"/>
      <w:lvlJc w:val="left"/>
      <w:pPr>
        <w:ind w:left="1980" w:hanging="360"/>
      </w:pPr>
      <w:rPr>
        <w:rFonts w:ascii="Courier New" w:hAnsi="Courier New" w:cs="Courier New" w:hint="default"/>
      </w:rPr>
    </w:lvl>
    <w:lvl w:ilvl="2" w:tplc="04070005" w:tentative="1">
      <w:start w:val="1"/>
      <w:numFmt w:val="bullet"/>
      <w:lvlText w:val=""/>
      <w:lvlJc w:val="left"/>
      <w:pPr>
        <w:ind w:left="2700" w:hanging="360"/>
      </w:pPr>
      <w:rPr>
        <w:rFonts w:ascii="Wingdings" w:hAnsi="Wingdings" w:hint="default"/>
      </w:rPr>
    </w:lvl>
    <w:lvl w:ilvl="3" w:tplc="04070001" w:tentative="1">
      <w:start w:val="1"/>
      <w:numFmt w:val="bullet"/>
      <w:lvlText w:val=""/>
      <w:lvlJc w:val="left"/>
      <w:pPr>
        <w:ind w:left="3420" w:hanging="360"/>
      </w:pPr>
      <w:rPr>
        <w:rFonts w:ascii="Symbol" w:hAnsi="Symbol" w:hint="default"/>
      </w:rPr>
    </w:lvl>
    <w:lvl w:ilvl="4" w:tplc="04070003" w:tentative="1">
      <w:start w:val="1"/>
      <w:numFmt w:val="bullet"/>
      <w:lvlText w:val="o"/>
      <w:lvlJc w:val="left"/>
      <w:pPr>
        <w:ind w:left="4140" w:hanging="360"/>
      </w:pPr>
      <w:rPr>
        <w:rFonts w:ascii="Courier New" w:hAnsi="Courier New" w:cs="Courier New" w:hint="default"/>
      </w:rPr>
    </w:lvl>
    <w:lvl w:ilvl="5" w:tplc="04070005" w:tentative="1">
      <w:start w:val="1"/>
      <w:numFmt w:val="bullet"/>
      <w:lvlText w:val=""/>
      <w:lvlJc w:val="left"/>
      <w:pPr>
        <w:ind w:left="4860" w:hanging="360"/>
      </w:pPr>
      <w:rPr>
        <w:rFonts w:ascii="Wingdings" w:hAnsi="Wingdings" w:hint="default"/>
      </w:rPr>
    </w:lvl>
    <w:lvl w:ilvl="6" w:tplc="04070001" w:tentative="1">
      <w:start w:val="1"/>
      <w:numFmt w:val="bullet"/>
      <w:lvlText w:val=""/>
      <w:lvlJc w:val="left"/>
      <w:pPr>
        <w:ind w:left="5580" w:hanging="360"/>
      </w:pPr>
      <w:rPr>
        <w:rFonts w:ascii="Symbol" w:hAnsi="Symbol" w:hint="default"/>
      </w:rPr>
    </w:lvl>
    <w:lvl w:ilvl="7" w:tplc="04070003" w:tentative="1">
      <w:start w:val="1"/>
      <w:numFmt w:val="bullet"/>
      <w:lvlText w:val="o"/>
      <w:lvlJc w:val="left"/>
      <w:pPr>
        <w:ind w:left="6300" w:hanging="360"/>
      </w:pPr>
      <w:rPr>
        <w:rFonts w:ascii="Courier New" w:hAnsi="Courier New" w:cs="Courier New" w:hint="default"/>
      </w:rPr>
    </w:lvl>
    <w:lvl w:ilvl="8" w:tplc="04070005" w:tentative="1">
      <w:start w:val="1"/>
      <w:numFmt w:val="bullet"/>
      <w:lvlText w:val=""/>
      <w:lvlJc w:val="left"/>
      <w:pPr>
        <w:ind w:left="7020" w:hanging="360"/>
      </w:pPr>
      <w:rPr>
        <w:rFonts w:ascii="Wingdings" w:hAnsi="Wingdings" w:hint="default"/>
      </w:rPr>
    </w:lvl>
  </w:abstractNum>
  <w:abstractNum w:abstractNumId="3" w15:restartNumberingAfterBreak="0">
    <w:nsid w:val="3F590038"/>
    <w:multiLevelType w:val="hybridMultilevel"/>
    <w:tmpl w:val="060E835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E542B83"/>
    <w:multiLevelType w:val="hybridMultilevel"/>
    <w:tmpl w:val="E2B27AF8"/>
    <w:lvl w:ilvl="0" w:tplc="0409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2C515E5"/>
    <w:multiLevelType w:val="hybridMultilevel"/>
    <w:tmpl w:val="45A094DC"/>
    <w:lvl w:ilvl="0" w:tplc="04090001">
      <w:start w:val="1"/>
      <w:numFmt w:val="bullet"/>
      <w:lvlText w:val=""/>
      <w:lvlJc w:val="left"/>
      <w:pPr>
        <w:tabs>
          <w:tab w:val="num" w:pos="788"/>
        </w:tabs>
        <w:ind w:left="788" w:hanging="360"/>
      </w:pPr>
      <w:rPr>
        <w:rFonts w:ascii="Symbol" w:hAnsi="Symbol" w:hint="default"/>
      </w:rPr>
    </w:lvl>
    <w:lvl w:ilvl="1" w:tplc="04070003" w:tentative="1">
      <w:start w:val="1"/>
      <w:numFmt w:val="bullet"/>
      <w:lvlText w:val="o"/>
      <w:lvlJc w:val="left"/>
      <w:pPr>
        <w:tabs>
          <w:tab w:val="num" w:pos="1508"/>
        </w:tabs>
        <w:ind w:left="1508" w:hanging="360"/>
      </w:pPr>
      <w:rPr>
        <w:rFonts w:ascii="Courier New" w:hAnsi="Courier New" w:cs="Courier New" w:hint="default"/>
      </w:rPr>
    </w:lvl>
    <w:lvl w:ilvl="2" w:tplc="04070005" w:tentative="1">
      <w:start w:val="1"/>
      <w:numFmt w:val="bullet"/>
      <w:lvlText w:val=""/>
      <w:lvlJc w:val="left"/>
      <w:pPr>
        <w:tabs>
          <w:tab w:val="num" w:pos="2228"/>
        </w:tabs>
        <w:ind w:left="2228" w:hanging="360"/>
      </w:pPr>
      <w:rPr>
        <w:rFonts w:ascii="Wingdings" w:hAnsi="Wingdings" w:hint="default"/>
      </w:rPr>
    </w:lvl>
    <w:lvl w:ilvl="3" w:tplc="04070001" w:tentative="1">
      <w:start w:val="1"/>
      <w:numFmt w:val="bullet"/>
      <w:lvlText w:val=""/>
      <w:lvlJc w:val="left"/>
      <w:pPr>
        <w:tabs>
          <w:tab w:val="num" w:pos="2948"/>
        </w:tabs>
        <w:ind w:left="2948" w:hanging="360"/>
      </w:pPr>
      <w:rPr>
        <w:rFonts w:ascii="Symbol" w:hAnsi="Symbol" w:hint="default"/>
      </w:rPr>
    </w:lvl>
    <w:lvl w:ilvl="4" w:tplc="04070003" w:tentative="1">
      <w:start w:val="1"/>
      <w:numFmt w:val="bullet"/>
      <w:lvlText w:val="o"/>
      <w:lvlJc w:val="left"/>
      <w:pPr>
        <w:tabs>
          <w:tab w:val="num" w:pos="3668"/>
        </w:tabs>
        <w:ind w:left="3668" w:hanging="360"/>
      </w:pPr>
      <w:rPr>
        <w:rFonts w:ascii="Courier New" w:hAnsi="Courier New" w:cs="Courier New" w:hint="default"/>
      </w:rPr>
    </w:lvl>
    <w:lvl w:ilvl="5" w:tplc="04070005" w:tentative="1">
      <w:start w:val="1"/>
      <w:numFmt w:val="bullet"/>
      <w:lvlText w:val=""/>
      <w:lvlJc w:val="left"/>
      <w:pPr>
        <w:tabs>
          <w:tab w:val="num" w:pos="4388"/>
        </w:tabs>
        <w:ind w:left="4388" w:hanging="360"/>
      </w:pPr>
      <w:rPr>
        <w:rFonts w:ascii="Wingdings" w:hAnsi="Wingdings" w:hint="default"/>
      </w:rPr>
    </w:lvl>
    <w:lvl w:ilvl="6" w:tplc="04070001" w:tentative="1">
      <w:start w:val="1"/>
      <w:numFmt w:val="bullet"/>
      <w:lvlText w:val=""/>
      <w:lvlJc w:val="left"/>
      <w:pPr>
        <w:tabs>
          <w:tab w:val="num" w:pos="5108"/>
        </w:tabs>
        <w:ind w:left="5108" w:hanging="360"/>
      </w:pPr>
      <w:rPr>
        <w:rFonts w:ascii="Symbol" w:hAnsi="Symbol" w:hint="default"/>
      </w:rPr>
    </w:lvl>
    <w:lvl w:ilvl="7" w:tplc="04070003" w:tentative="1">
      <w:start w:val="1"/>
      <w:numFmt w:val="bullet"/>
      <w:lvlText w:val="o"/>
      <w:lvlJc w:val="left"/>
      <w:pPr>
        <w:tabs>
          <w:tab w:val="num" w:pos="5828"/>
        </w:tabs>
        <w:ind w:left="5828" w:hanging="360"/>
      </w:pPr>
      <w:rPr>
        <w:rFonts w:ascii="Courier New" w:hAnsi="Courier New" w:cs="Courier New" w:hint="default"/>
      </w:rPr>
    </w:lvl>
    <w:lvl w:ilvl="8" w:tplc="04070005" w:tentative="1">
      <w:start w:val="1"/>
      <w:numFmt w:val="bullet"/>
      <w:lvlText w:val=""/>
      <w:lvlJc w:val="left"/>
      <w:pPr>
        <w:tabs>
          <w:tab w:val="num" w:pos="6548"/>
        </w:tabs>
        <w:ind w:left="6548" w:hanging="360"/>
      </w:pPr>
      <w:rPr>
        <w:rFonts w:ascii="Wingdings" w:hAnsi="Wingdings" w:hint="default"/>
      </w:rPr>
    </w:lvl>
  </w:abstractNum>
  <w:num w:numId="1" w16cid:durableId="1917352370">
    <w:abstractNumId w:val="3"/>
  </w:num>
  <w:num w:numId="2" w16cid:durableId="876548310">
    <w:abstractNumId w:val="4"/>
  </w:num>
  <w:num w:numId="3" w16cid:durableId="210768455">
    <w:abstractNumId w:val="5"/>
  </w:num>
  <w:num w:numId="4" w16cid:durableId="671495602">
    <w:abstractNumId w:val="0"/>
  </w:num>
  <w:num w:numId="5" w16cid:durableId="1578663374">
    <w:abstractNumId w:val="1"/>
  </w:num>
  <w:num w:numId="6" w16cid:durableId="20434798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B68"/>
    <w:rsid w:val="00001201"/>
    <w:rsid w:val="00004213"/>
    <w:rsid w:val="000077F4"/>
    <w:rsid w:val="00007DB1"/>
    <w:rsid w:val="0001020D"/>
    <w:rsid w:val="00012A32"/>
    <w:rsid w:val="0001343C"/>
    <w:rsid w:val="0001427D"/>
    <w:rsid w:val="000216E5"/>
    <w:rsid w:val="00024BA2"/>
    <w:rsid w:val="00024BCB"/>
    <w:rsid w:val="00025089"/>
    <w:rsid w:val="000274B2"/>
    <w:rsid w:val="00027D7F"/>
    <w:rsid w:val="0003362C"/>
    <w:rsid w:val="00037EF7"/>
    <w:rsid w:val="00044177"/>
    <w:rsid w:val="000455DE"/>
    <w:rsid w:val="00066D47"/>
    <w:rsid w:val="00070FC6"/>
    <w:rsid w:val="000724C9"/>
    <w:rsid w:val="00073AFF"/>
    <w:rsid w:val="00075126"/>
    <w:rsid w:val="00077F61"/>
    <w:rsid w:val="000812E9"/>
    <w:rsid w:val="000835F4"/>
    <w:rsid w:val="00083AEA"/>
    <w:rsid w:val="000870A3"/>
    <w:rsid w:val="0008748A"/>
    <w:rsid w:val="00087FB0"/>
    <w:rsid w:val="000938F9"/>
    <w:rsid w:val="00096499"/>
    <w:rsid w:val="00097A7F"/>
    <w:rsid w:val="000A011D"/>
    <w:rsid w:val="000A155A"/>
    <w:rsid w:val="000A21B2"/>
    <w:rsid w:val="000A21C5"/>
    <w:rsid w:val="000A355F"/>
    <w:rsid w:val="000A37A3"/>
    <w:rsid w:val="000A3EC6"/>
    <w:rsid w:val="000B2C4D"/>
    <w:rsid w:val="000B66FE"/>
    <w:rsid w:val="000C145B"/>
    <w:rsid w:val="000C3246"/>
    <w:rsid w:val="000C3C7A"/>
    <w:rsid w:val="000C3F0C"/>
    <w:rsid w:val="000D040B"/>
    <w:rsid w:val="000D0846"/>
    <w:rsid w:val="000D17B1"/>
    <w:rsid w:val="000D3F00"/>
    <w:rsid w:val="000D408E"/>
    <w:rsid w:val="000E2BFF"/>
    <w:rsid w:val="000E3D98"/>
    <w:rsid w:val="000E3E90"/>
    <w:rsid w:val="000E669A"/>
    <w:rsid w:val="000F1248"/>
    <w:rsid w:val="000F2EE7"/>
    <w:rsid w:val="000F390A"/>
    <w:rsid w:val="00101DBB"/>
    <w:rsid w:val="00104339"/>
    <w:rsid w:val="0010652B"/>
    <w:rsid w:val="00106D98"/>
    <w:rsid w:val="00107BFD"/>
    <w:rsid w:val="00107FF2"/>
    <w:rsid w:val="0011011C"/>
    <w:rsid w:val="0011227C"/>
    <w:rsid w:val="001132CD"/>
    <w:rsid w:val="00126D3D"/>
    <w:rsid w:val="00132A84"/>
    <w:rsid w:val="00134A65"/>
    <w:rsid w:val="00134E5F"/>
    <w:rsid w:val="00135BB8"/>
    <w:rsid w:val="0013677A"/>
    <w:rsid w:val="00140215"/>
    <w:rsid w:val="001410D5"/>
    <w:rsid w:val="00145914"/>
    <w:rsid w:val="00146D2F"/>
    <w:rsid w:val="001473B2"/>
    <w:rsid w:val="00154DC7"/>
    <w:rsid w:val="00166139"/>
    <w:rsid w:val="001729D1"/>
    <w:rsid w:val="00174030"/>
    <w:rsid w:val="00174239"/>
    <w:rsid w:val="00174ED7"/>
    <w:rsid w:val="00175499"/>
    <w:rsid w:val="00175B41"/>
    <w:rsid w:val="001760CB"/>
    <w:rsid w:val="00181F53"/>
    <w:rsid w:val="00186360"/>
    <w:rsid w:val="00186756"/>
    <w:rsid w:val="0019276D"/>
    <w:rsid w:val="00194645"/>
    <w:rsid w:val="00197224"/>
    <w:rsid w:val="001A09BB"/>
    <w:rsid w:val="001A16F8"/>
    <w:rsid w:val="001A3318"/>
    <w:rsid w:val="001A35F9"/>
    <w:rsid w:val="001A56F0"/>
    <w:rsid w:val="001A7A67"/>
    <w:rsid w:val="001A7CE1"/>
    <w:rsid w:val="001B0A38"/>
    <w:rsid w:val="001C13B2"/>
    <w:rsid w:val="001C23DD"/>
    <w:rsid w:val="001C3BE5"/>
    <w:rsid w:val="001C3C57"/>
    <w:rsid w:val="001C4E20"/>
    <w:rsid w:val="001C7950"/>
    <w:rsid w:val="001C7E15"/>
    <w:rsid w:val="001D0614"/>
    <w:rsid w:val="001D1021"/>
    <w:rsid w:val="001D15BE"/>
    <w:rsid w:val="001D20E6"/>
    <w:rsid w:val="001D3552"/>
    <w:rsid w:val="001D4F9D"/>
    <w:rsid w:val="001D76BD"/>
    <w:rsid w:val="001E09FA"/>
    <w:rsid w:val="001E43AF"/>
    <w:rsid w:val="001E45D7"/>
    <w:rsid w:val="001E69A3"/>
    <w:rsid w:val="001E6E3B"/>
    <w:rsid w:val="001F05A6"/>
    <w:rsid w:val="001F0B11"/>
    <w:rsid w:val="001F2B5D"/>
    <w:rsid w:val="001F7372"/>
    <w:rsid w:val="00203539"/>
    <w:rsid w:val="00205A40"/>
    <w:rsid w:val="002114A2"/>
    <w:rsid w:val="00212573"/>
    <w:rsid w:val="002156F5"/>
    <w:rsid w:val="00216434"/>
    <w:rsid w:val="00221593"/>
    <w:rsid w:val="002271F4"/>
    <w:rsid w:val="00227765"/>
    <w:rsid w:val="00227834"/>
    <w:rsid w:val="00230497"/>
    <w:rsid w:val="002318A5"/>
    <w:rsid w:val="00231B67"/>
    <w:rsid w:val="00233A02"/>
    <w:rsid w:val="002341B0"/>
    <w:rsid w:val="002345D5"/>
    <w:rsid w:val="00235AD0"/>
    <w:rsid w:val="00236DA4"/>
    <w:rsid w:val="00237F75"/>
    <w:rsid w:val="002400C9"/>
    <w:rsid w:val="00244460"/>
    <w:rsid w:val="00244C01"/>
    <w:rsid w:val="00245117"/>
    <w:rsid w:val="002507A9"/>
    <w:rsid w:val="002516BE"/>
    <w:rsid w:val="002542AA"/>
    <w:rsid w:val="002606C9"/>
    <w:rsid w:val="00263392"/>
    <w:rsid w:val="00264083"/>
    <w:rsid w:val="00274189"/>
    <w:rsid w:val="00286EB2"/>
    <w:rsid w:val="00287776"/>
    <w:rsid w:val="002904FB"/>
    <w:rsid w:val="002928E5"/>
    <w:rsid w:val="00293C41"/>
    <w:rsid w:val="002944CA"/>
    <w:rsid w:val="00294FBC"/>
    <w:rsid w:val="002953AB"/>
    <w:rsid w:val="00295E1D"/>
    <w:rsid w:val="00296A89"/>
    <w:rsid w:val="002A5460"/>
    <w:rsid w:val="002A5A24"/>
    <w:rsid w:val="002A6D39"/>
    <w:rsid w:val="002A75DF"/>
    <w:rsid w:val="002B204D"/>
    <w:rsid w:val="002B57E9"/>
    <w:rsid w:val="002B7868"/>
    <w:rsid w:val="002C389C"/>
    <w:rsid w:val="002C3DB8"/>
    <w:rsid w:val="002C4631"/>
    <w:rsid w:val="002C5245"/>
    <w:rsid w:val="002C7719"/>
    <w:rsid w:val="002D1DB6"/>
    <w:rsid w:val="002D420E"/>
    <w:rsid w:val="002D47D5"/>
    <w:rsid w:val="002E55B7"/>
    <w:rsid w:val="002E5871"/>
    <w:rsid w:val="002E6CEC"/>
    <w:rsid w:val="002F043A"/>
    <w:rsid w:val="002F0712"/>
    <w:rsid w:val="002F15B6"/>
    <w:rsid w:val="002F2971"/>
    <w:rsid w:val="002F6FA1"/>
    <w:rsid w:val="002F7C3A"/>
    <w:rsid w:val="00301B5B"/>
    <w:rsid w:val="0030366F"/>
    <w:rsid w:val="0030463D"/>
    <w:rsid w:val="00310027"/>
    <w:rsid w:val="0031053E"/>
    <w:rsid w:val="00313090"/>
    <w:rsid w:val="00317D86"/>
    <w:rsid w:val="0032232D"/>
    <w:rsid w:val="00324061"/>
    <w:rsid w:val="00327BF7"/>
    <w:rsid w:val="003319D5"/>
    <w:rsid w:val="00333D85"/>
    <w:rsid w:val="003411EB"/>
    <w:rsid w:val="003474EC"/>
    <w:rsid w:val="00347643"/>
    <w:rsid w:val="00353B42"/>
    <w:rsid w:val="00355025"/>
    <w:rsid w:val="00357073"/>
    <w:rsid w:val="00357919"/>
    <w:rsid w:val="0036533F"/>
    <w:rsid w:val="00374DF0"/>
    <w:rsid w:val="003832DA"/>
    <w:rsid w:val="00386B4E"/>
    <w:rsid w:val="00387C8B"/>
    <w:rsid w:val="003A2CAD"/>
    <w:rsid w:val="003B06AE"/>
    <w:rsid w:val="003B0781"/>
    <w:rsid w:val="003B150F"/>
    <w:rsid w:val="003C0930"/>
    <w:rsid w:val="003C294E"/>
    <w:rsid w:val="003C2A1F"/>
    <w:rsid w:val="003C3808"/>
    <w:rsid w:val="003C4E3B"/>
    <w:rsid w:val="003C4E62"/>
    <w:rsid w:val="003C61EE"/>
    <w:rsid w:val="003D3C5A"/>
    <w:rsid w:val="003E0FA9"/>
    <w:rsid w:val="003E3EF2"/>
    <w:rsid w:val="003E47C8"/>
    <w:rsid w:val="003F6701"/>
    <w:rsid w:val="003F6B9B"/>
    <w:rsid w:val="003F6CD2"/>
    <w:rsid w:val="004011AD"/>
    <w:rsid w:val="00401BA3"/>
    <w:rsid w:val="00401C1A"/>
    <w:rsid w:val="00402B79"/>
    <w:rsid w:val="0040570A"/>
    <w:rsid w:val="00407EA1"/>
    <w:rsid w:val="004156AC"/>
    <w:rsid w:val="00426FF6"/>
    <w:rsid w:val="00427487"/>
    <w:rsid w:val="004306A6"/>
    <w:rsid w:val="00436768"/>
    <w:rsid w:val="00437192"/>
    <w:rsid w:val="00437C78"/>
    <w:rsid w:val="00443FAA"/>
    <w:rsid w:val="00450204"/>
    <w:rsid w:val="0045192B"/>
    <w:rsid w:val="00452610"/>
    <w:rsid w:val="00453206"/>
    <w:rsid w:val="004539EE"/>
    <w:rsid w:val="004550E3"/>
    <w:rsid w:val="00455277"/>
    <w:rsid w:val="00462C0A"/>
    <w:rsid w:val="00474131"/>
    <w:rsid w:val="0048117F"/>
    <w:rsid w:val="0048349E"/>
    <w:rsid w:val="004839DA"/>
    <w:rsid w:val="00486159"/>
    <w:rsid w:val="00486E6C"/>
    <w:rsid w:val="004874D1"/>
    <w:rsid w:val="00491630"/>
    <w:rsid w:val="004931DC"/>
    <w:rsid w:val="00493B38"/>
    <w:rsid w:val="004A0729"/>
    <w:rsid w:val="004A0B91"/>
    <w:rsid w:val="004A5A07"/>
    <w:rsid w:val="004A5F70"/>
    <w:rsid w:val="004A7300"/>
    <w:rsid w:val="004B2B12"/>
    <w:rsid w:val="004B47CB"/>
    <w:rsid w:val="004B53C9"/>
    <w:rsid w:val="004B6E9D"/>
    <w:rsid w:val="004C52CC"/>
    <w:rsid w:val="004C6921"/>
    <w:rsid w:val="004D0BF3"/>
    <w:rsid w:val="004D11E1"/>
    <w:rsid w:val="004D1CAF"/>
    <w:rsid w:val="004D311F"/>
    <w:rsid w:val="004D3C66"/>
    <w:rsid w:val="004E4F9C"/>
    <w:rsid w:val="004E54B2"/>
    <w:rsid w:val="004E668C"/>
    <w:rsid w:val="004E7205"/>
    <w:rsid w:val="004F10F7"/>
    <w:rsid w:val="004F4087"/>
    <w:rsid w:val="004F493F"/>
    <w:rsid w:val="00502EC5"/>
    <w:rsid w:val="005033BE"/>
    <w:rsid w:val="005037C4"/>
    <w:rsid w:val="005048A4"/>
    <w:rsid w:val="0051084C"/>
    <w:rsid w:val="00510CF9"/>
    <w:rsid w:val="005143AE"/>
    <w:rsid w:val="00516283"/>
    <w:rsid w:val="00516384"/>
    <w:rsid w:val="00520F6C"/>
    <w:rsid w:val="00523D79"/>
    <w:rsid w:val="0052466C"/>
    <w:rsid w:val="00524E73"/>
    <w:rsid w:val="00526614"/>
    <w:rsid w:val="00531318"/>
    <w:rsid w:val="00533287"/>
    <w:rsid w:val="0053381A"/>
    <w:rsid w:val="0053431D"/>
    <w:rsid w:val="0054480E"/>
    <w:rsid w:val="005448DA"/>
    <w:rsid w:val="0054633C"/>
    <w:rsid w:val="005513BA"/>
    <w:rsid w:val="00552092"/>
    <w:rsid w:val="00554A5B"/>
    <w:rsid w:val="00556779"/>
    <w:rsid w:val="00557462"/>
    <w:rsid w:val="0056110D"/>
    <w:rsid w:val="00561FA8"/>
    <w:rsid w:val="005626F6"/>
    <w:rsid w:val="00562999"/>
    <w:rsid w:val="00567521"/>
    <w:rsid w:val="00573827"/>
    <w:rsid w:val="00580893"/>
    <w:rsid w:val="00581479"/>
    <w:rsid w:val="00581B1F"/>
    <w:rsid w:val="0058200C"/>
    <w:rsid w:val="0058254C"/>
    <w:rsid w:val="00582A09"/>
    <w:rsid w:val="00586B7F"/>
    <w:rsid w:val="00593C3B"/>
    <w:rsid w:val="00594011"/>
    <w:rsid w:val="005970EE"/>
    <w:rsid w:val="00597ED0"/>
    <w:rsid w:val="005A1ED4"/>
    <w:rsid w:val="005A2723"/>
    <w:rsid w:val="005A2865"/>
    <w:rsid w:val="005A3A0D"/>
    <w:rsid w:val="005A4545"/>
    <w:rsid w:val="005A7578"/>
    <w:rsid w:val="005B0620"/>
    <w:rsid w:val="005B0AB8"/>
    <w:rsid w:val="005B21E2"/>
    <w:rsid w:val="005B4E20"/>
    <w:rsid w:val="005B7C67"/>
    <w:rsid w:val="005C01CD"/>
    <w:rsid w:val="005C7180"/>
    <w:rsid w:val="005D4412"/>
    <w:rsid w:val="005D6BFA"/>
    <w:rsid w:val="005D6D11"/>
    <w:rsid w:val="005E0A1E"/>
    <w:rsid w:val="005E25AF"/>
    <w:rsid w:val="005E29DE"/>
    <w:rsid w:val="005F215E"/>
    <w:rsid w:val="005F4186"/>
    <w:rsid w:val="005F4C70"/>
    <w:rsid w:val="00604F35"/>
    <w:rsid w:val="006113B2"/>
    <w:rsid w:val="0061401E"/>
    <w:rsid w:val="00614539"/>
    <w:rsid w:val="006162E3"/>
    <w:rsid w:val="006167D3"/>
    <w:rsid w:val="00617877"/>
    <w:rsid w:val="00627B9F"/>
    <w:rsid w:val="006322B9"/>
    <w:rsid w:val="0063347D"/>
    <w:rsid w:val="006343E8"/>
    <w:rsid w:val="00636D22"/>
    <w:rsid w:val="00637CF7"/>
    <w:rsid w:val="00644D50"/>
    <w:rsid w:val="0064684F"/>
    <w:rsid w:val="0064724B"/>
    <w:rsid w:val="0064728E"/>
    <w:rsid w:val="006513B4"/>
    <w:rsid w:val="00651B5C"/>
    <w:rsid w:val="00653D16"/>
    <w:rsid w:val="006547C6"/>
    <w:rsid w:val="0066055B"/>
    <w:rsid w:val="006622E3"/>
    <w:rsid w:val="00663792"/>
    <w:rsid w:val="00664FE0"/>
    <w:rsid w:val="0066552F"/>
    <w:rsid w:val="00665824"/>
    <w:rsid w:val="0067619F"/>
    <w:rsid w:val="00677CEE"/>
    <w:rsid w:val="0068106E"/>
    <w:rsid w:val="0068180E"/>
    <w:rsid w:val="00682914"/>
    <w:rsid w:val="006830A6"/>
    <w:rsid w:val="006863F1"/>
    <w:rsid w:val="0069293E"/>
    <w:rsid w:val="00693D79"/>
    <w:rsid w:val="00696C88"/>
    <w:rsid w:val="006A3EEB"/>
    <w:rsid w:val="006A54FE"/>
    <w:rsid w:val="006B18AA"/>
    <w:rsid w:val="006B2130"/>
    <w:rsid w:val="006B4D38"/>
    <w:rsid w:val="006B7C79"/>
    <w:rsid w:val="006C09B9"/>
    <w:rsid w:val="006C2A0F"/>
    <w:rsid w:val="006C41C4"/>
    <w:rsid w:val="006C44CE"/>
    <w:rsid w:val="006C5FFB"/>
    <w:rsid w:val="006D5FE9"/>
    <w:rsid w:val="006D62DD"/>
    <w:rsid w:val="006D6575"/>
    <w:rsid w:val="006D7B28"/>
    <w:rsid w:val="006E0483"/>
    <w:rsid w:val="006E75C0"/>
    <w:rsid w:val="006F0859"/>
    <w:rsid w:val="006F371D"/>
    <w:rsid w:val="006F7E0E"/>
    <w:rsid w:val="0070383B"/>
    <w:rsid w:val="00705F91"/>
    <w:rsid w:val="00706771"/>
    <w:rsid w:val="007111F0"/>
    <w:rsid w:val="007126E0"/>
    <w:rsid w:val="007161D6"/>
    <w:rsid w:val="0072165B"/>
    <w:rsid w:val="00724154"/>
    <w:rsid w:val="00731319"/>
    <w:rsid w:val="00731568"/>
    <w:rsid w:val="00737B68"/>
    <w:rsid w:val="00737E4A"/>
    <w:rsid w:val="00740A32"/>
    <w:rsid w:val="00742715"/>
    <w:rsid w:val="00747F4E"/>
    <w:rsid w:val="00751657"/>
    <w:rsid w:val="00753116"/>
    <w:rsid w:val="00755A3A"/>
    <w:rsid w:val="00757240"/>
    <w:rsid w:val="00773404"/>
    <w:rsid w:val="00773563"/>
    <w:rsid w:val="007745FC"/>
    <w:rsid w:val="00775023"/>
    <w:rsid w:val="00781251"/>
    <w:rsid w:val="00784A87"/>
    <w:rsid w:val="00784E97"/>
    <w:rsid w:val="00786142"/>
    <w:rsid w:val="00786F40"/>
    <w:rsid w:val="00790DFC"/>
    <w:rsid w:val="00791AFF"/>
    <w:rsid w:val="00792F02"/>
    <w:rsid w:val="00793121"/>
    <w:rsid w:val="007948A6"/>
    <w:rsid w:val="00796C82"/>
    <w:rsid w:val="007A15F8"/>
    <w:rsid w:val="007A2D06"/>
    <w:rsid w:val="007B09F9"/>
    <w:rsid w:val="007B1AAB"/>
    <w:rsid w:val="007B3151"/>
    <w:rsid w:val="007B32BD"/>
    <w:rsid w:val="007B4CD4"/>
    <w:rsid w:val="007B6FF8"/>
    <w:rsid w:val="007D12A2"/>
    <w:rsid w:val="007D5983"/>
    <w:rsid w:val="007D6F33"/>
    <w:rsid w:val="007D71E8"/>
    <w:rsid w:val="007E01E2"/>
    <w:rsid w:val="007E1031"/>
    <w:rsid w:val="007E16A2"/>
    <w:rsid w:val="007E1F4B"/>
    <w:rsid w:val="007E2979"/>
    <w:rsid w:val="007E2B2C"/>
    <w:rsid w:val="007E7CCF"/>
    <w:rsid w:val="007F10E7"/>
    <w:rsid w:val="007F232F"/>
    <w:rsid w:val="007F2618"/>
    <w:rsid w:val="007F404A"/>
    <w:rsid w:val="007F51E0"/>
    <w:rsid w:val="007F69DB"/>
    <w:rsid w:val="007F69DC"/>
    <w:rsid w:val="00801319"/>
    <w:rsid w:val="0080269E"/>
    <w:rsid w:val="00802FA2"/>
    <w:rsid w:val="00804BCA"/>
    <w:rsid w:val="00806AF3"/>
    <w:rsid w:val="00813E7C"/>
    <w:rsid w:val="00815ABD"/>
    <w:rsid w:val="00817B5F"/>
    <w:rsid w:val="008200EC"/>
    <w:rsid w:val="00822153"/>
    <w:rsid w:val="00825AAB"/>
    <w:rsid w:val="008278A7"/>
    <w:rsid w:val="00837349"/>
    <w:rsid w:val="008378F9"/>
    <w:rsid w:val="008404CC"/>
    <w:rsid w:val="00846B93"/>
    <w:rsid w:val="00846CC9"/>
    <w:rsid w:val="0085616E"/>
    <w:rsid w:val="00862BB3"/>
    <w:rsid w:val="00862FFE"/>
    <w:rsid w:val="00863A4D"/>
    <w:rsid w:val="00864696"/>
    <w:rsid w:val="0086476E"/>
    <w:rsid w:val="008655A1"/>
    <w:rsid w:val="00867957"/>
    <w:rsid w:val="008710B6"/>
    <w:rsid w:val="00872DEE"/>
    <w:rsid w:val="008740D7"/>
    <w:rsid w:val="00875CDA"/>
    <w:rsid w:val="00875FF0"/>
    <w:rsid w:val="0087673A"/>
    <w:rsid w:val="00880767"/>
    <w:rsid w:val="008808A5"/>
    <w:rsid w:val="00885DB9"/>
    <w:rsid w:val="00886982"/>
    <w:rsid w:val="00887524"/>
    <w:rsid w:val="00887E23"/>
    <w:rsid w:val="0089076A"/>
    <w:rsid w:val="00892063"/>
    <w:rsid w:val="00892585"/>
    <w:rsid w:val="00895601"/>
    <w:rsid w:val="00897F3B"/>
    <w:rsid w:val="008A458D"/>
    <w:rsid w:val="008A5158"/>
    <w:rsid w:val="008A7093"/>
    <w:rsid w:val="008B05E0"/>
    <w:rsid w:val="008B0A61"/>
    <w:rsid w:val="008B1151"/>
    <w:rsid w:val="008B1AEE"/>
    <w:rsid w:val="008B60DC"/>
    <w:rsid w:val="008B6A2E"/>
    <w:rsid w:val="008C0DE4"/>
    <w:rsid w:val="008C187C"/>
    <w:rsid w:val="008C2E1E"/>
    <w:rsid w:val="008C360D"/>
    <w:rsid w:val="008C45BD"/>
    <w:rsid w:val="008C4F0F"/>
    <w:rsid w:val="008C5ACA"/>
    <w:rsid w:val="008C7510"/>
    <w:rsid w:val="008C79A7"/>
    <w:rsid w:val="008D0457"/>
    <w:rsid w:val="008D37BC"/>
    <w:rsid w:val="008D3B3F"/>
    <w:rsid w:val="008D4136"/>
    <w:rsid w:val="008D5D3E"/>
    <w:rsid w:val="008D606F"/>
    <w:rsid w:val="008D6762"/>
    <w:rsid w:val="008D67E7"/>
    <w:rsid w:val="008E0FF8"/>
    <w:rsid w:val="008E2BF5"/>
    <w:rsid w:val="008E6827"/>
    <w:rsid w:val="008E7FC9"/>
    <w:rsid w:val="008F0551"/>
    <w:rsid w:val="008F647D"/>
    <w:rsid w:val="008F6D06"/>
    <w:rsid w:val="008F725A"/>
    <w:rsid w:val="008F79E3"/>
    <w:rsid w:val="00902EA1"/>
    <w:rsid w:val="0090573D"/>
    <w:rsid w:val="009117C2"/>
    <w:rsid w:val="00911E06"/>
    <w:rsid w:val="00913D54"/>
    <w:rsid w:val="0091498C"/>
    <w:rsid w:val="00922EFB"/>
    <w:rsid w:val="00930791"/>
    <w:rsid w:val="00934ED1"/>
    <w:rsid w:val="009359AE"/>
    <w:rsid w:val="00936C42"/>
    <w:rsid w:val="00936DBE"/>
    <w:rsid w:val="0094661F"/>
    <w:rsid w:val="00952A46"/>
    <w:rsid w:val="00956F3B"/>
    <w:rsid w:val="0096066B"/>
    <w:rsid w:val="00963307"/>
    <w:rsid w:val="00966E91"/>
    <w:rsid w:val="0096702A"/>
    <w:rsid w:val="00974666"/>
    <w:rsid w:val="009753A6"/>
    <w:rsid w:val="00975FCB"/>
    <w:rsid w:val="009820E5"/>
    <w:rsid w:val="00991158"/>
    <w:rsid w:val="009966B6"/>
    <w:rsid w:val="009A0CD5"/>
    <w:rsid w:val="009A3B5D"/>
    <w:rsid w:val="009B0B1B"/>
    <w:rsid w:val="009B1561"/>
    <w:rsid w:val="009B2EA7"/>
    <w:rsid w:val="009B4AC5"/>
    <w:rsid w:val="009C06EF"/>
    <w:rsid w:val="009C0D5B"/>
    <w:rsid w:val="009C4ECB"/>
    <w:rsid w:val="009C5126"/>
    <w:rsid w:val="009D04E2"/>
    <w:rsid w:val="009D354B"/>
    <w:rsid w:val="009D4774"/>
    <w:rsid w:val="009D7623"/>
    <w:rsid w:val="009E1964"/>
    <w:rsid w:val="009E269B"/>
    <w:rsid w:val="009E356C"/>
    <w:rsid w:val="009E4123"/>
    <w:rsid w:val="009E58EB"/>
    <w:rsid w:val="009E6288"/>
    <w:rsid w:val="009E7808"/>
    <w:rsid w:val="009F54C6"/>
    <w:rsid w:val="009F5C7B"/>
    <w:rsid w:val="00A010DF"/>
    <w:rsid w:val="00A012EF"/>
    <w:rsid w:val="00A027DA"/>
    <w:rsid w:val="00A05ED2"/>
    <w:rsid w:val="00A07BC3"/>
    <w:rsid w:val="00A116E9"/>
    <w:rsid w:val="00A14A96"/>
    <w:rsid w:val="00A154AF"/>
    <w:rsid w:val="00A20EE8"/>
    <w:rsid w:val="00A2130F"/>
    <w:rsid w:val="00A2741E"/>
    <w:rsid w:val="00A31FEF"/>
    <w:rsid w:val="00A321CE"/>
    <w:rsid w:val="00A32A7B"/>
    <w:rsid w:val="00A41D0C"/>
    <w:rsid w:val="00A50F06"/>
    <w:rsid w:val="00A55CD0"/>
    <w:rsid w:val="00A5722D"/>
    <w:rsid w:val="00A63A9A"/>
    <w:rsid w:val="00A7334B"/>
    <w:rsid w:val="00A73C83"/>
    <w:rsid w:val="00A73CA9"/>
    <w:rsid w:val="00A74D30"/>
    <w:rsid w:val="00A77987"/>
    <w:rsid w:val="00A878A4"/>
    <w:rsid w:val="00A87EF7"/>
    <w:rsid w:val="00A94538"/>
    <w:rsid w:val="00A9684A"/>
    <w:rsid w:val="00A97503"/>
    <w:rsid w:val="00AA6815"/>
    <w:rsid w:val="00AB02BA"/>
    <w:rsid w:val="00AB4924"/>
    <w:rsid w:val="00AB569E"/>
    <w:rsid w:val="00AB5CF2"/>
    <w:rsid w:val="00AB6352"/>
    <w:rsid w:val="00AB7BE6"/>
    <w:rsid w:val="00AC15BE"/>
    <w:rsid w:val="00AC17B5"/>
    <w:rsid w:val="00AC1ABC"/>
    <w:rsid w:val="00AC4A32"/>
    <w:rsid w:val="00AC7683"/>
    <w:rsid w:val="00AD05B1"/>
    <w:rsid w:val="00AD3DD2"/>
    <w:rsid w:val="00AD5C54"/>
    <w:rsid w:val="00AD6332"/>
    <w:rsid w:val="00AD71B6"/>
    <w:rsid w:val="00AE3D7E"/>
    <w:rsid w:val="00AE54D4"/>
    <w:rsid w:val="00AF2499"/>
    <w:rsid w:val="00AF2683"/>
    <w:rsid w:val="00AF2BB6"/>
    <w:rsid w:val="00AF5EF6"/>
    <w:rsid w:val="00AF7C03"/>
    <w:rsid w:val="00B002A7"/>
    <w:rsid w:val="00B002F4"/>
    <w:rsid w:val="00B00ED8"/>
    <w:rsid w:val="00B05C7D"/>
    <w:rsid w:val="00B06FE3"/>
    <w:rsid w:val="00B10686"/>
    <w:rsid w:val="00B1075D"/>
    <w:rsid w:val="00B10960"/>
    <w:rsid w:val="00B126A4"/>
    <w:rsid w:val="00B15A89"/>
    <w:rsid w:val="00B16A00"/>
    <w:rsid w:val="00B24BAC"/>
    <w:rsid w:val="00B25D99"/>
    <w:rsid w:val="00B26EB4"/>
    <w:rsid w:val="00B27ECE"/>
    <w:rsid w:val="00B30947"/>
    <w:rsid w:val="00B322DD"/>
    <w:rsid w:val="00B36B7B"/>
    <w:rsid w:val="00B37D4B"/>
    <w:rsid w:val="00B413B4"/>
    <w:rsid w:val="00B44C67"/>
    <w:rsid w:val="00B44FE0"/>
    <w:rsid w:val="00B45941"/>
    <w:rsid w:val="00B47426"/>
    <w:rsid w:val="00B5143A"/>
    <w:rsid w:val="00B563CB"/>
    <w:rsid w:val="00B61140"/>
    <w:rsid w:val="00B65FB4"/>
    <w:rsid w:val="00B7287C"/>
    <w:rsid w:val="00B73A9D"/>
    <w:rsid w:val="00B86DAB"/>
    <w:rsid w:val="00B9226D"/>
    <w:rsid w:val="00B93259"/>
    <w:rsid w:val="00B93BEA"/>
    <w:rsid w:val="00B94739"/>
    <w:rsid w:val="00B963EB"/>
    <w:rsid w:val="00BA0990"/>
    <w:rsid w:val="00BA6723"/>
    <w:rsid w:val="00BB28AD"/>
    <w:rsid w:val="00BB2DDE"/>
    <w:rsid w:val="00BB706F"/>
    <w:rsid w:val="00BC5750"/>
    <w:rsid w:val="00BD1557"/>
    <w:rsid w:val="00BD38A0"/>
    <w:rsid w:val="00BD5055"/>
    <w:rsid w:val="00BD7443"/>
    <w:rsid w:val="00BE4ADE"/>
    <w:rsid w:val="00BF1731"/>
    <w:rsid w:val="00BF1EEA"/>
    <w:rsid w:val="00BF4548"/>
    <w:rsid w:val="00C00047"/>
    <w:rsid w:val="00C01A27"/>
    <w:rsid w:val="00C01F77"/>
    <w:rsid w:val="00C0207B"/>
    <w:rsid w:val="00C035F5"/>
    <w:rsid w:val="00C05726"/>
    <w:rsid w:val="00C11F06"/>
    <w:rsid w:val="00C14BBB"/>
    <w:rsid w:val="00C16879"/>
    <w:rsid w:val="00C24A8E"/>
    <w:rsid w:val="00C26439"/>
    <w:rsid w:val="00C33FC6"/>
    <w:rsid w:val="00C35453"/>
    <w:rsid w:val="00C376B7"/>
    <w:rsid w:val="00C41B9D"/>
    <w:rsid w:val="00C41C65"/>
    <w:rsid w:val="00C45729"/>
    <w:rsid w:val="00C4731E"/>
    <w:rsid w:val="00C50394"/>
    <w:rsid w:val="00C537B2"/>
    <w:rsid w:val="00C53E49"/>
    <w:rsid w:val="00C5507A"/>
    <w:rsid w:val="00C66ED1"/>
    <w:rsid w:val="00C73866"/>
    <w:rsid w:val="00C74C22"/>
    <w:rsid w:val="00C81FB9"/>
    <w:rsid w:val="00C87972"/>
    <w:rsid w:val="00C92D50"/>
    <w:rsid w:val="00C967FC"/>
    <w:rsid w:val="00CA169F"/>
    <w:rsid w:val="00CA2FD8"/>
    <w:rsid w:val="00CA3D4F"/>
    <w:rsid w:val="00CA5E12"/>
    <w:rsid w:val="00CA7636"/>
    <w:rsid w:val="00CB062C"/>
    <w:rsid w:val="00CB1392"/>
    <w:rsid w:val="00CB1EC4"/>
    <w:rsid w:val="00CB6321"/>
    <w:rsid w:val="00CB7061"/>
    <w:rsid w:val="00CC10C0"/>
    <w:rsid w:val="00CC1B95"/>
    <w:rsid w:val="00CD1691"/>
    <w:rsid w:val="00CD40C2"/>
    <w:rsid w:val="00CD50B9"/>
    <w:rsid w:val="00CD5B5A"/>
    <w:rsid w:val="00CD6EEC"/>
    <w:rsid w:val="00CD7874"/>
    <w:rsid w:val="00CD78BA"/>
    <w:rsid w:val="00CE100B"/>
    <w:rsid w:val="00CE242A"/>
    <w:rsid w:val="00CE50C4"/>
    <w:rsid w:val="00CF01DE"/>
    <w:rsid w:val="00CF107A"/>
    <w:rsid w:val="00CF1DDD"/>
    <w:rsid w:val="00CF627D"/>
    <w:rsid w:val="00CF6EFD"/>
    <w:rsid w:val="00D0166D"/>
    <w:rsid w:val="00D01904"/>
    <w:rsid w:val="00D0224D"/>
    <w:rsid w:val="00D04DF1"/>
    <w:rsid w:val="00D13AE3"/>
    <w:rsid w:val="00D20B23"/>
    <w:rsid w:val="00D240B3"/>
    <w:rsid w:val="00D26000"/>
    <w:rsid w:val="00D26268"/>
    <w:rsid w:val="00D2757D"/>
    <w:rsid w:val="00D31319"/>
    <w:rsid w:val="00D337BB"/>
    <w:rsid w:val="00D33DE7"/>
    <w:rsid w:val="00D34D7B"/>
    <w:rsid w:val="00D35049"/>
    <w:rsid w:val="00D35582"/>
    <w:rsid w:val="00D359BE"/>
    <w:rsid w:val="00D40921"/>
    <w:rsid w:val="00D41B23"/>
    <w:rsid w:val="00D472B1"/>
    <w:rsid w:val="00D47896"/>
    <w:rsid w:val="00D51D1C"/>
    <w:rsid w:val="00D52994"/>
    <w:rsid w:val="00D52EF0"/>
    <w:rsid w:val="00D53131"/>
    <w:rsid w:val="00D539FE"/>
    <w:rsid w:val="00D557FE"/>
    <w:rsid w:val="00D57DCF"/>
    <w:rsid w:val="00D65220"/>
    <w:rsid w:val="00D65BC1"/>
    <w:rsid w:val="00D65FC6"/>
    <w:rsid w:val="00D71C4B"/>
    <w:rsid w:val="00D71E59"/>
    <w:rsid w:val="00D72598"/>
    <w:rsid w:val="00D7384D"/>
    <w:rsid w:val="00D74DFF"/>
    <w:rsid w:val="00D7558B"/>
    <w:rsid w:val="00D759B6"/>
    <w:rsid w:val="00D77FBC"/>
    <w:rsid w:val="00D805B5"/>
    <w:rsid w:val="00D806B1"/>
    <w:rsid w:val="00D81B0A"/>
    <w:rsid w:val="00D81CED"/>
    <w:rsid w:val="00D86A46"/>
    <w:rsid w:val="00D93418"/>
    <w:rsid w:val="00D93B74"/>
    <w:rsid w:val="00D97BD4"/>
    <w:rsid w:val="00DA0039"/>
    <w:rsid w:val="00DA161F"/>
    <w:rsid w:val="00DA3A65"/>
    <w:rsid w:val="00DB16EA"/>
    <w:rsid w:val="00DB4297"/>
    <w:rsid w:val="00DB4676"/>
    <w:rsid w:val="00DC1445"/>
    <w:rsid w:val="00DC69E3"/>
    <w:rsid w:val="00DC6DD3"/>
    <w:rsid w:val="00DD245B"/>
    <w:rsid w:val="00DD33FA"/>
    <w:rsid w:val="00DD35D8"/>
    <w:rsid w:val="00DD3DA5"/>
    <w:rsid w:val="00DD5FA1"/>
    <w:rsid w:val="00DD6ACA"/>
    <w:rsid w:val="00DE5623"/>
    <w:rsid w:val="00DE6D47"/>
    <w:rsid w:val="00DF39D4"/>
    <w:rsid w:val="00DF4AE5"/>
    <w:rsid w:val="00DF664F"/>
    <w:rsid w:val="00E02CF8"/>
    <w:rsid w:val="00E04A1C"/>
    <w:rsid w:val="00E062D7"/>
    <w:rsid w:val="00E10B7A"/>
    <w:rsid w:val="00E1103D"/>
    <w:rsid w:val="00E1465B"/>
    <w:rsid w:val="00E17CDA"/>
    <w:rsid w:val="00E17EA3"/>
    <w:rsid w:val="00E20206"/>
    <w:rsid w:val="00E2166B"/>
    <w:rsid w:val="00E23052"/>
    <w:rsid w:val="00E25BFA"/>
    <w:rsid w:val="00E25EBA"/>
    <w:rsid w:val="00E261D2"/>
    <w:rsid w:val="00E32DAD"/>
    <w:rsid w:val="00E34F7F"/>
    <w:rsid w:val="00E35F76"/>
    <w:rsid w:val="00E363A6"/>
    <w:rsid w:val="00E4067E"/>
    <w:rsid w:val="00E41913"/>
    <w:rsid w:val="00E4264E"/>
    <w:rsid w:val="00E42B26"/>
    <w:rsid w:val="00E47615"/>
    <w:rsid w:val="00E47937"/>
    <w:rsid w:val="00E55088"/>
    <w:rsid w:val="00E568E1"/>
    <w:rsid w:val="00E6014E"/>
    <w:rsid w:val="00E62847"/>
    <w:rsid w:val="00E62FEA"/>
    <w:rsid w:val="00E64C5E"/>
    <w:rsid w:val="00E65F80"/>
    <w:rsid w:val="00E67D03"/>
    <w:rsid w:val="00E7127E"/>
    <w:rsid w:val="00E81F2D"/>
    <w:rsid w:val="00E86065"/>
    <w:rsid w:val="00E861E1"/>
    <w:rsid w:val="00E87362"/>
    <w:rsid w:val="00E905D8"/>
    <w:rsid w:val="00E92E2E"/>
    <w:rsid w:val="00E944BE"/>
    <w:rsid w:val="00E95893"/>
    <w:rsid w:val="00E9777C"/>
    <w:rsid w:val="00EA64F9"/>
    <w:rsid w:val="00EB06B8"/>
    <w:rsid w:val="00EB5B04"/>
    <w:rsid w:val="00EB6212"/>
    <w:rsid w:val="00EC11C6"/>
    <w:rsid w:val="00EC1801"/>
    <w:rsid w:val="00EC23AB"/>
    <w:rsid w:val="00EC4B44"/>
    <w:rsid w:val="00EC6715"/>
    <w:rsid w:val="00EC6728"/>
    <w:rsid w:val="00ED0CDC"/>
    <w:rsid w:val="00ED13DE"/>
    <w:rsid w:val="00ED1AFD"/>
    <w:rsid w:val="00ED39E9"/>
    <w:rsid w:val="00ED4070"/>
    <w:rsid w:val="00ED75C7"/>
    <w:rsid w:val="00EE0A28"/>
    <w:rsid w:val="00EE2243"/>
    <w:rsid w:val="00EE22C8"/>
    <w:rsid w:val="00EE2483"/>
    <w:rsid w:val="00EF4D62"/>
    <w:rsid w:val="00EF59D9"/>
    <w:rsid w:val="00EF693A"/>
    <w:rsid w:val="00F00041"/>
    <w:rsid w:val="00F00497"/>
    <w:rsid w:val="00F015E2"/>
    <w:rsid w:val="00F02C27"/>
    <w:rsid w:val="00F03BD2"/>
    <w:rsid w:val="00F04F20"/>
    <w:rsid w:val="00F05875"/>
    <w:rsid w:val="00F15212"/>
    <w:rsid w:val="00F15ABB"/>
    <w:rsid w:val="00F25CB2"/>
    <w:rsid w:val="00F31D39"/>
    <w:rsid w:val="00F35AFF"/>
    <w:rsid w:val="00F44513"/>
    <w:rsid w:val="00F4716E"/>
    <w:rsid w:val="00F50D3B"/>
    <w:rsid w:val="00F50D66"/>
    <w:rsid w:val="00F515AA"/>
    <w:rsid w:val="00F540FF"/>
    <w:rsid w:val="00F54C31"/>
    <w:rsid w:val="00F56300"/>
    <w:rsid w:val="00F565DE"/>
    <w:rsid w:val="00F57388"/>
    <w:rsid w:val="00F6277C"/>
    <w:rsid w:val="00F6752F"/>
    <w:rsid w:val="00F70900"/>
    <w:rsid w:val="00F74B4A"/>
    <w:rsid w:val="00F76026"/>
    <w:rsid w:val="00F77855"/>
    <w:rsid w:val="00F77B6B"/>
    <w:rsid w:val="00F83CB9"/>
    <w:rsid w:val="00F8541D"/>
    <w:rsid w:val="00F87FFA"/>
    <w:rsid w:val="00F93998"/>
    <w:rsid w:val="00F93C55"/>
    <w:rsid w:val="00F93E8B"/>
    <w:rsid w:val="00F96D32"/>
    <w:rsid w:val="00FA464A"/>
    <w:rsid w:val="00FA7A37"/>
    <w:rsid w:val="00FA7F61"/>
    <w:rsid w:val="00FB2722"/>
    <w:rsid w:val="00FB31E4"/>
    <w:rsid w:val="00FB4F2E"/>
    <w:rsid w:val="00FB63BC"/>
    <w:rsid w:val="00FD280C"/>
    <w:rsid w:val="00FD2C57"/>
    <w:rsid w:val="00FD38DC"/>
    <w:rsid w:val="00FD3CB3"/>
    <w:rsid w:val="00FD6D63"/>
    <w:rsid w:val="00FE0FDC"/>
    <w:rsid w:val="00FE1237"/>
    <w:rsid w:val="00FE33CC"/>
    <w:rsid w:val="00FE3B01"/>
    <w:rsid w:val="00FE5088"/>
    <w:rsid w:val="00FE6636"/>
    <w:rsid w:val="00FE6903"/>
    <w:rsid w:val="00FF0B1E"/>
    <w:rsid w:val="00FF1F1E"/>
    <w:rsid w:val="00FF25B3"/>
    <w:rsid w:val="00FF321C"/>
    <w:rsid w:val="00FF3F3F"/>
    <w:rsid w:val="00FF56EB"/>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9B8A81"/>
  <w15:chartTrackingRefBased/>
  <w15:docId w15:val="{0BAF6942-7428-4230-BE01-D6A227CFC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25CB2"/>
    <w:rPr>
      <w:sz w:val="24"/>
      <w:szCs w:val="24"/>
    </w:rPr>
  </w:style>
  <w:style w:type="paragraph" w:styleId="berschrift1">
    <w:name w:val="heading 1"/>
    <w:basedOn w:val="Standard"/>
    <w:link w:val="berschrift1Zchn"/>
    <w:uiPriority w:val="9"/>
    <w:qFormat/>
    <w:rsid w:val="00FF0B1E"/>
    <w:pPr>
      <w:outlineLvl w:val="0"/>
    </w:pPr>
    <w:rPr>
      <w:rFonts w:ascii="Arial" w:eastAsia="Calibri" w:hAnsi="Arial" w:cs="Arial"/>
      <w:b/>
      <w:bCs/>
      <w:kern w:val="36"/>
      <w:lang w:eastAsia="en-US"/>
    </w:rPr>
  </w:style>
  <w:style w:type="paragraph" w:styleId="berschrift2">
    <w:name w:val="heading 2"/>
    <w:basedOn w:val="Standard"/>
    <w:link w:val="berschrift2Zchn"/>
    <w:uiPriority w:val="9"/>
    <w:semiHidden/>
    <w:unhideWhenUsed/>
    <w:qFormat/>
    <w:rsid w:val="00FF0B1E"/>
    <w:pPr>
      <w:keepNext/>
      <w:outlineLvl w:val="1"/>
    </w:pPr>
    <w:rPr>
      <w:rFonts w:ascii="Arial" w:eastAsia="Calibri" w:hAnsi="Arial" w:cs="Arial"/>
      <w:b/>
      <w:bCs/>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D0614"/>
    <w:rPr>
      <w:color w:val="0000FF"/>
      <w:u w:val="single"/>
    </w:rPr>
  </w:style>
  <w:style w:type="paragraph" w:styleId="Sprechblasentext">
    <w:name w:val="Balloon Text"/>
    <w:basedOn w:val="Standard"/>
    <w:semiHidden/>
    <w:rsid w:val="00510CF9"/>
    <w:rPr>
      <w:rFonts w:ascii="Tahoma" w:hAnsi="Tahoma" w:cs="Tahoma"/>
      <w:sz w:val="16"/>
      <w:szCs w:val="16"/>
    </w:rPr>
  </w:style>
  <w:style w:type="paragraph" w:styleId="Blocktext">
    <w:name w:val="Block Text"/>
    <w:basedOn w:val="Standard"/>
    <w:rsid w:val="00A321CE"/>
    <w:pPr>
      <w:overflowPunct w:val="0"/>
      <w:autoSpaceDE w:val="0"/>
      <w:autoSpaceDN w:val="0"/>
      <w:adjustRightInd w:val="0"/>
      <w:spacing w:line="360" w:lineRule="auto"/>
      <w:ind w:left="709" w:right="708"/>
      <w:jc w:val="both"/>
      <w:textAlignment w:val="baseline"/>
    </w:pPr>
    <w:rPr>
      <w:rFonts w:ascii="Arial" w:hAnsi="Arial"/>
      <w:szCs w:val="20"/>
      <w:lang w:eastAsia="en-US"/>
    </w:rPr>
  </w:style>
  <w:style w:type="paragraph" w:styleId="Textkrper">
    <w:name w:val="Body Text"/>
    <w:basedOn w:val="Standard"/>
    <w:rsid w:val="00A321CE"/>
    <w:pPr>
      <w:overflowPunct w:val="0"/>
      <w:autoSpaceDE w:val="0"/>
      <w:autoSpaceDN w:val="0"/>
      <w:adjustRightInd w:val="0"/>
      <w:jc w:val="both"/>
      <w:textAlignment w:val="baseline"/>
    </w:pPr>
    <w:rPr>
      <w:rFonts w:ascii="Arial" w:hAnsi="Arial"/>
      <w:szCs w:val="20"/>
      <w:lang w:eastAsia="en-US"/>
    </w:rPr>
  </w:style>
  <w:style w:type="paragraph" w:styleId="Titel">
    <w:name w:val="Title"/>
    <w:basedOn w:val="Standard"/>
    <w:qFormat/>
    <w:rsid w:val="00A321CE"/>
    <w:pPr>
      <w:jc w:val="center"/>
    </w:pPr>
    <w:rPr>
      <w:rFonts w:ascii="Arial" w:hAnsi="Arial"/>
      <w:b/>
      <w:sz w:val="36"/>
      <w:lang w:eastAsia="en-US"/>
    </w:rPr>
  </w:style>
  <w:style w:type="paragraph" w:styleId="Textkrper2">
    <w:name w:val="Body Text 2"/>
    <w:basedOn w:val="Standard"/>
    <w:rsid w:val="00A321CE"/>
    <w:pPr>
      <w:ind w:right="72"/>
      <w:jc w:val="both"/>
    </w:pPr>
    <w:rPr>
      <w:rFonts w:ascii="Arial" w:hAnsi="Arial"/>
      <w:sz w:val="22"/>
      <w:lang w:eastAsia="en-US"/>
    </w:rPr>
  </w:style>
  <w:style w:type="paragraph" w:customStyle="1" w:styleId="Textkrper31">
    <w:name w:val="Textkörper 31"/>
    <w:basedOn w:val="Standard"/>
    <w:rsid w:val="00A321CE"/>
    <w:pPr>
      <w:overflowPunct w:val="0"/>
      <w:autoSpaceDE w:val="0"/>
      <w:autoSpaceDN w:val="0"/>
      <w:adjustRightInd w:val="0"/>
      <w:ind w:right="1332"/>
      <w:jc w:val="both"/>
      <w:textAlignment w:val="baseline"/>
    </w:pPr>
    <w:rPr>
      <w:rFonts w:ascii="Arial" w:hAnsi="Arial"/>
      <w:szCs w:val="20"/>
    </w:rPr>
  </w:style>
  <w:style w:type="character" w:customStyle="1" w:styleId="BesuchterHyperlink">
    <w:name w:val="BesuchterHyperlink"/>
    <w:rsid w:val="00F8541D"/>
    <w:rPr>
      <w:color w:val="800080"/>
      <w:u w:val="single"/>
    </w:rPr>
  </w:style>
  <w:style w:type="character" w:styleId="Fett">
    <w:name w:val="Strong"/>
    <w:uiPriority w:val="22"/>
    <w:qFormat/>
    <w:rsid w:val="004A5F70"/>
    <w:rPr>
      <w:b/>
      <w:bCs/>
    </w:rPr>
  </w:style>
  <w:style w:type="paragraph" w:styleId="StandardWeb">
    <w:name w:val="Normal (Web)"/>
    <w:basedOn w:val="Standard"/>
    <w:uiPriority w:val="99"/>
    <w:rsid w:val="00D13AE3"/>
    <w:pPr>
      <w:spacing w:before="100" w:beforeAutospacing="1" w:after="100" w:afterAutospacing="1"/>
    </w:pPr>
    <w:rPr>
      <w:color w:val="000000"/>
    </w:rPr>
  </w:style>
  <w:style w:type="paragraph" w:styleId="Kopfzeile">
    <w:name w:val="header"/>
    <w:basedOn w:val="Standard"/>
    <w:link w:val="KopfzeileZchn"/>
    <w:uiPriority w:val="99"/>
    <w:rsid w:val="00070FC6"/>
    <w:pPr>
      <w:tabs>
        <w:tab w:val="center" w:pos="4536"/>
        <w:tab w:val="right" w:pos="9072"/>
      </w:tabs>
    </w:pPr>
  </w:style>
  <w:style w:type="character" w:customStyle="1" w:styleId="KopfzeileZchn">
    <w:name w:val="Kopfzeile Zchn"/>
    <w:link w:val="Kopfzeile"/>
    <w:uiPriority w:val="99"/>
    <w:rsid w:val="00070FC6"/>
    <w:rPr>
      <w:sz w:val="24"/>
      <w:szCs w:val="24"/>
    </w:rPr>
  </w:style>
  <w:style w:type="paragraph" w:styleId="Fuzeile">
    <w:name w:val="footer"/>
    <w:basedOn w:val="Standard"/>
    <w:link w:val="FuzeileZchn"/>
    <w:rsid w:val="00070FC6"/>
    <w:pPr>
      <w:tabs>
        <w:tab w:val="center" w:pos="4536"/>
        <w:tab w:val="right" w:pos="9072"/>
      </w:tabs>
    </w:pPr>
  </w:style>
  <w:style w:type="character" w:customStyle="1" w:styleId="FuzeileZchn">
    <w:name w:val="Fußzeile Zchn"/>
    <w:link w:val="Fuzeile"/>
    <w:rsid w:val="00070FC6"/>
    <w:rPr>
      <w:sz w:val="24"/>
      <w:szCs w:val="24"/>
    </w:rPr>
  </w:style>
  <w:style w:type="character" w:styleId="NichtaufgelsteErwhnung">
    <w:name w:val="Unresolved Mention"/>
    <w:uiPriority w:val="99"/>
    <w:semiHidden/>
    <w:unhideWhenUsed/>
    <w:rsid w:val="006D7B28"/>
    <w:rPr>
      <w:color w:val="605E5C"/>
      <w:shd w:val="clear" w:color="auto" w:fill="E1DFDD"/>
    </w:rPr>
  </w:style>
  <w:style w:type="character" w:styleId="BesuchterLink">
    <w:name w:val="FollowedHyperlink"/>
    <w:basedOn w:val="Absatz-Standardschriftart"/>
    <w:rsid w:val="00FF1F1E"/>
    <w:rPr>
      <w:color w:val="954F72" w:themeColor="followedHyperlink"/>
      <w:u w:val="single"/>
    </w:rPr>
  </w:style>
  <w:style w:type="paragraph" w:styleId="Listenabsatz">
    <w:name w:val="List Paragraph"/>
    <w:basedOn w:val="Standard"/>
    <w:uiPriority w:val="34"/>
    <w:qFormat/>
    <w:rsid w:val="0085616E"/>
    <w:pPr>
      <w:spacing w:after="160" w:line="259" w:lineRule="auto"/>
      <w:ind w:left="720"/>
      <w:contextualSpacing/>
    </w:pPr>
    <w:rPr>
      <w:rFonts w:ascii="Segoe UI" w:eastAsia="Segoe UI" w:hAnsi="Segoe UI"/>
      <w:sz w:val="22"/>
      <w:szCs w:val="22"/>
      <w:lang w:eastAsia="en-US"/>
    </w:rPr>
  </w:style>
  <w:style w:type="character" w:customStyle="1" w:styleId="berschrift1Zchn">
    <w:name w:val="Überschrift 1 Zchn"/>
    <w:basedOn w:val="Absatz-Standardschriftart"/>
    <w:link w:val="berschrift1"/>
    <w:uiPriority w:val="9"/>
    <w:rsid w:val="00FF0B1E"/>
    <w:rPr>
      <w:rFonts w:ascii="Arial" w:eastAsia="Calibri" w:hAnsi="Arial" w:cs="Arial"/>
      <w:b/>
      <w:bCs/>
      <w:kern w:val="36"/>
      <w:sz w:val="24"/>
      <w:szCs w:val="24"/>
      <w:lang w:eastAsia="en-US"/>
    </w:rPr>
  </w:style>
  <w:style w:type="character" w:customStyle="1" w:styleId="berschrift2Zchn">
    <w:name w:val="Überschrift 2 Zchn"/>
    <w:basedOn w:val="Absatz-Standardschriftart"/>
    <w:link w:val="berschrift2"/>
    <w:uiPriority w:val="9"/>
    <w:semiHidden/>
    <w:rsid w:val="00FF0B1E"/>
    <w:rPr>
      <w:rFonts w:ascii="Arial" w:eastAsia="Calibri" w:hAnsi="Arial" w:cs="Arial"/>
      <w:b/>
      <w:bCs/>
      <w:sz w:val="22"/>
      <w:szCs w:val="22"/>
      <w:lang w:eastAsia="en-US"/>
    </w:rPr>
  </w:style>
  <w:style w:type="paragraph" w:customStyle="1" w:styleId="pf0">
    <w:name w:val="pf0"/>
    <w:basedOn w:val="Standard"/>
    <w:rsid w:val="004A7300"/>
    <w:pPr>
      <w:spacing w:before="100" w:beforeAutospacing="1" w:after="100" w:afterAutospacing="1"/>
    </w:pPr>
  </w:style>
  <w:style w:type="character" w:customStyle="1" w:styleId="cf01">
    <w:name w:val="cf01"/>
    <w:rsid w:val="004A7300"/>
    <w:rPr>
      <w:rFonts w:ascii="Segoe UI" w:hAnsi="Segoe UI" w:cs="Segoe UI" w:hint="default"/>
      <w:sz w:val="18"/>
      <w:szCs w:val="18"/>
    </w:rPr>
  </w:style>
  <w:style w:type="paragraph" w:styleId="berarbeitung">
    <w:name w:val="Revision"/>
    <w:hidden/>
    <w:uiPriority w:val="99"/>
    <w:semiHidden/>
    <w:rsid w:val="00CD40C2"/>
    <w:rPr>
      <w:sz w:val="24"/>
      <w:szCs w:val="24"/>
    </w:rPr>
  </w:style>
  <w:style w:type="character" w:styleId="Kommentarzeichen">
    <w:name w:val="annotation reference"/>
    <w:basedOn w:val="Absatz-Standardschriftart"/>
    <w:rsid w:val="00AF2683"/>
    <w:rPr>
      <w:sz w:val="16"/>
      <w:szCs w:val="16"/>
    </w:rPr>
  </w:style>
  <w:style w:type="paragraph" w:styleId="Kommentartext">
    <w:name w:val="annotation text"/>
    <w:basedOn w:val="Standard"/>
    <w:link w:val="KommentartextZchn"/>
    <w:rsid w:val="00AF2683"/>
    <w:rPr>
      <w:sz w:val="20"/>
      <w:szCs w:val="20"/>
    </w:rPr>
  </w:style>
  <w:style w:type="character" w:customStyle="1" w:styleId="KommentartextZchn">
    <w:name w:val="Kommentartext Zchn"/>
    <w:basedOn w:val="Absatz-Standardschriftart"/>
    <w:link w:val="Kommentartext"/>
    <w:rsid w:val="00AF2683"/>
  </w:style>
  <w:style w:type="paragraph" w:styleId="Kommentarthema">
    <w:name w:val="annotation subject"/>
    <w:basedOn w:val="Kommentartext"/>
    <w:next w:val="Kommentartext"/>
    <w:link w:val="KommentarthemaZchn"/>
    <w:rsid w:val="00AF2683"/>
    <w:rPr>
      <w:b/>
      <w:bCs/>
    </w:rPr>
  </w:style>
  <w:style w:type="character" w:customStyle="1" w:styleId="KommentarthemaZchn">
    <w:name w:val="Kommentarthema Zchn"/>
    <w:basedOn w:val="KommentartextZchn"/>
    <w:link w:val="Kommentarthema"/>
    <w:rsid w:val="00AF2683"/>
    <w:rPr>
      <w:b/>
      <w:bCs/>
    </w:rPr>
  </w:style>
  <w:style w:type="paragraph" w:styleId="NurText">
    <w:name w:val="Plain Text"/>
    <w:basedOn w:val="Standard"/>
    <w:link w:val="NurTextZchn"/>
    <w:uiPriority w:val="99"/>
    <w:unhideWhenUsed/>
    <w:rsid w:val="00B30947"/>
    <w:rPr>
      <w:rFonts w:ascii="Segoe UI" w:hAnsi="Segoe UI" w:cstheme="minorBidi"/>
      <w:sz w:val="20"/>
      <w:szCs w:val="21"/>
      <w:lang w:eastAsia="en-US"/>
    </w:rPr>
  </w:style>
  <w:style w:type="character" w:customStyle="1" w:styleId="NurTextZchn">
    <w:name w:val="Nur Text Zchn"/>
    <w:basedOn w:val="Absatz-Standardschriftart"/>
    <w:link w:val="NurText"/>
    <w:uiPriority w:val="99"/>
    <w:rsid w:val="00B30947"/>
    <w:rPr>
      <w:rFonts w:ascii="Segoe UI" w:hAnsi="Segoe UI" w:cstheme="minorBidi"/>
      <w:szCs w:val="21"/>
      <w:lang w:eastAsia="en-US"/>
    </w:rPr>
  </w:style>
  <w:style w:type="character" w:customStyle="1" w:styleId="ui-provider">
    <w:name w:val="ui-provider"/>
    <w:basedOn w:val="Absatz-Standardschriftart"/>
    <w:rsid w:val="005C7180"/>
  </w:style>
  <w:style w:type="paragraph" w:customStyle="1" w:styleId="Absender">
    <w:name w:val="Absender"/>
    <w:basedOn w:val="Standard"/>
    <w:qFormat/>
    <w:rsid w:val="00ED0CDC"/>
    <w:pPr>
      <w:spacing w:line="180" w:lineRule="atLeast"/>
    </w:pPr>
    <w:rPr>
      <w:rFonts w:ascii="Arial" w:eastAsia="Calibri" w:hAnsi="Arial"/>
      <w:sz w:val="1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66739">
      <w:bodyDiv w:val="1"/>
      <w:marLeft w:val="0"/>
      <w:marRight w:val="0"/>
      <w:marTop w:val="0"/>
      <w:marBottom w:val="0"/>
      <w:divBdr>
        <w:top w:val="none" w:sz="0" w:space="0" w:color="auto"/>
        <w:left w:val="none" w:sz="0" w:space="0" w:color="auto"/>
        <w:bottom w:val="none" w:sz="0" w:space="0" w:color="auto"/>
        <w:right w:val="none" w:sz="0" w:space="0" w:color="auto"/>
      </w:divBdr>
    </w:div>
    <w:div w:id="175508665">
      <w:bodyDiv w:val="1"/>
      <w:marLeft w:val="0"/>
      <w:marRight w:val="0"/>
      <w:marTop w:val="0"/>
      <w:marBottom w:val="0"/>
      <w:divBdr>
        <w:top w:val="none" w:sz="0" w:space="0" w:color="auto"/>
        <w:left w:val="none" w:sz="0" w:space="0" w:color="auto"/>
        <w:bottom w:val="none" w:sz="0" w:space="0" w:color="auto"/>
        <w:right w:val="none" w:sz="0" w:space="0" w:color="auto"/>
      </w:divBdr>
    </w:div>
    <w:div w:id="244264962">
      <w:bodyDiv w:val="1"/>
      <w:marLeft w:val="0"/>
      <w:marRight w:val="0"/>
      <w:marTop w:val="0"/>
      <w:marBottom w:val="0"/>
      <w:divBdr>
        <w:top w:val="none" w:sz="0" w:space="0" w:color="auto"/>
        <w:left w:val="none" w:sz="0" w:space="0" w:color="auto"/>
        <w:bottom w:val="none" w:sz="0" w:space="0" w:color="auto"/>
        <w:right w:val="none" w:sz="0" w:space="0" w:color="auto"/>
      </w:divBdr>
    </w:div>
    <w:div w:id="258678603">
      <w:bodyDiv w:val="1"/>
      <w:marLeft w:val="0"/>
      <w:marRight w:val="0"/>
      <w:marTop w:val="0"/>
      <w:marBottom w:val="0"/>
      <w:divBdr>
        <w:top w:val="none" w:sz="0" w:space="0" w:color="auto"/>
        <w:left w:val="none" w:sz="0" w:space="0" w:color="auto"/>
        <w:bottom w:val="none" w:sz="0" w:space="0" w:color="auto"/>
        <w:right w:val="none" w:sz="0" w:space="0" w:color="auto"/>
      </w:divBdr>
    </w:div>
    <w:div w:id="359282015">
      <w:bodyDiv w:val="1"/>
      <w:marLeft w:val="0"/>
      <w:marRight w:val="0"/>
      <w:marTop w:val="0"/>
      <w:marBottom w:val="0"/>
      <w:divBdr>
        <w:top w:val="none" w:sz="0" w:space="0" w:color="auto"/>
        <w:left w:val="none" w:sz="0" w:space="0" w:color="auto"/>
        <w:bottom w:val="none" w:sz="0" w:space="0" w:color="auto"/>
        <w:right w:val="none" w:sz="0" w:space="0" w:color="auto"/>
      </w:divBdr>
    </w:div>
    <w:div w:id="410125834">
      <w:bodyDiv w:val="1"/>
      <w:marLeft w:val="0"/>
      <w:marRight w:val="0"/>
      <w:marTop w:val="0"/>
      <w:marBottom w:val="0"/>
      <w:divBdr>
        <w:top w:val="none" w:sz="0" w:space="0" w:color="auto"/>
        <w:left w:val="none" w:sz="0" w:space="0" w:color="auto"/>
        <w:bottom w:val="none" w:sz="0" w:space="0" w:color="auto"/>
        <w:right w:val="none" w:sz="0" w:space="0" w:color="auto"/>
      </w:divBdr>
    </w:div>
    <w:div w:id="491721340">
      <w:bodyDiv w:val="1"/>
      <w:marLeft w:val="0"/>
      <w:marRight w:val="0"/>
      <w:marTop w:val="0"/>
      <w:marBottom w:val="0"/>
      <w:divBdr>
        <w:top w:val="none" w:sz="0" w:space="0" w:color="auto"/>
        <w:left w:val="none" w:sz="0" w:space="0" w:color="auto"/>
        <w:bottom w:val="none" w:sz="0" w:space="0" w:color="auto"/>
        <w:right w:val="none" w:sz="0" w:space="0" w:color="auto"/>
      </w:divBdr>
    </w:div>
    <w:div w:id="501508785">
      <w:bodyDiv w:val="1"/>
      <w:marLeft w:val="0"/>
      <w:marRight w:val="0"/>
      <w:marTop w:val="0"/>
      <w:marBottom w:val="0"/>
      <w:divBdr>
        <w:top w:val="none" w:sz="0" w:space="0" w:color="auto"/>
        <w:left w:val="none" w:sz="0" w:space="0" w:color="auto"/>
        <w:bottom w:val="none" w:sz="0" w:space="0" w:color="auto"/>
        <w:right w:val="none" w:sz="0" w:space="0" w:color="auto"/>
      </w:divBdr>
    </w:div>
    <w:div w:id="517307201">
      <w:bodyDiv w:val="1"/>
      <w:marLeft w:val="0"/>
      <w:marRight w:val="0"/>
      <w:marTop w:val="0"/>
      <w:marBottom w:val="0"/>
      <w:divBdr>
        <w:top w:val="none" w:sz="0" w:space="0" w:color="auto"/>
        <w:left w:val="none" w:sz="0" w:space="0" w:color="auto"/>
        <w:bottom w:val="none" w:sz="0" w:space="0" w:color="auto"/>
        <w:right w:val="none" w:sz="0" w:space="0" w:color="auto"/>
      </w:divBdr>
    </w:div>
    <w:div w:id="567300173">
      <w:bodyDiv w:val="1"/>
      <w:marLeft w:val="0"/>
      <w:marRight w:val="0"/>
      <w:marTop w:val="0"/>
      <w:marBottom w:val="0"/>
      <w:divBdr>
        <w:top w:val="none" w:sz="0" w:space="0" w:color="auto"/>
        <w:left w:val="none" w:sz="0" w:space="0" w:color="auto"/>
        <w:bottom w:val="none" w:sz="0" w:space="0" w:color="auto"/>
        <w:right w:val="none" w:sz="0" w:space="0" w:color="auto"/>
      </w:divBdr>
    </w:div>
    <w:div w:id="567883380">
      <w:bodyDiv w:val="1"/>
      <w:marLeft w:val="0"/>
      <w:marRight w:val="0"/>
      <w:marTop w:val="0"/>
      <w:marBottom w:val="0"/>
      <w:divBdr>
        <w:top w:val="none" w:sz="0" w:space="0" w:color="auto"/>
        <w:left w:val="none" w:sz="0" w:space="0" w:color="auto"/>
        <w:bottom w:val="none" w:sz="0" w:space="0" w:color="auto"/>
        <w:right w:val="none" w:sz="0" w:space="0" w:color="auto"/>
      </w:divBdr>
    </w:div>
    <w:div w:id="605356749">
      <w:bodyDiv w:val="1"/>
      <w:marLeft w:val="0"/>
      <w:marRight w:val="0"/>
      <w:marTop w:val="0"/>
      <w:marBottom w:val="0"/>
      <w:divBdr>
        <w:top w:val="none" w:sz="0" w:space="0" w:color="auto"/>
        <w:left w:val="none" w:sz="0" w:space="0" w:color="auto"/>
        <w:bottom w:val="none" w:sz="0" w:space="0" w:color="auto"/>
        <w:right w:val="none" w:sz="0" w:space="0" w:color="auto"/>
      </w:divBdr>
    </w:div>
    <w:div w:id="658768872">
      <w:bodyDiv w:val="1"/>
      <w:marLeft w:val="0"/>
      <w:marRight w:val="0"/>
      <w:marTop w:val="0"/>
      <w:marBottom w:val="0"/>
      <w:divBdr>
        <w:top w:val="none" w:sz="0" w:space="0" w:color="auto"/>
        <w:left w:val="none" w:sz="0" w:space="0" w:color="auto"/>
        <w:bottom w:val="none" w:sz="0" w:space="0" w:color="auto"/>
        <w:right w:val="none" w:sz="0" w:space="0" w:color="auto"/>
      </w:divBdr>
    </w:div>
    <w:div w:id="727535064">
      <w:bodyDiv w:val="1"/>
      <w:marLeft w:val="0"/>
      <w:marRight w:val="0"/>
      <w:marTop w:val="0"/>
      <w:marBottom w:val="0"/>
      <w:divBdr>
        <w:top w:val="none" w:sz="0" w:space="0" w:color="auto"/>
        <w:left w:val="none" w:sz="0" w:space="0" w:color="auto"/>
        <w:bottom w:val="none" w:sz="0" w:space="0" w:color="auto"/>
        <w:right w:val="none" w:sz="0" w:space="0" w:color="auto"/>
      </w:divBdr>
    </w:div>
    <w:div w:id="775557447">
      <w:bodyDiv w:val="1"/>
      <w:marLeft w:val="0"/>
      <w:marRight w:val="0"/>
      <w:marTop w:val="0"/>
      <w:marBottom w:val="0"/>
      <w:divBdr>
        <w:top w:val="none" w:sz="0" w:space="0" w:color="auto"/>
        <w:left w:val="none" w:sz="0" w:space="0" w:color="auto"/>
        <w:bottom w:val="none" w:sz="0" w:space="0" w:color="auto"/>
        <w:right w:val="none" w:sz="0" w:space="0" w:color="auto"/>
      </w:divBdr>
      <w:divsChild>
        <w:div w:id="1672559271">
          <w:marLeft w:val="50"/>
          <w:marRight w:val="0"/>
          <w:marTop w:val="0"/>
          <w:marBottom w:val="0"/>
          <w:divBdr>
            <w:top w:val="none" w:sz="0" w:space="0" w:color="auto"/>
            <w:left w:val="none" w:sz="0" w:space="0" w:color="auto"/>
            <w:bottom w:val="none" w:sz="0" w:space="0" w:color="auto"/>
            <w:right w:val="none" w:sz="0" w:space="0" w:color="auto"/>
          </w:divBdr>
          <w:divsChild>
            <w:div w:id="1500534956">
              <w:marLeft w:val="0"/>
              <w:marRight w:val="0"/>
              <w:marTop w:val="0"/>
              <w:marBottom w:val="0"/>
              <w:divBdr>
                <w:top w:val="none" w:sz="0" w:space="0" w:color="auto"/>
                <w:left w:val="none" w:sz="0" w:space="0" w:color="auto"/>
                <w:bottom w:val="none" w:sz="0" w:space="0" w:color="auto"/>
                <w:right w:val="none" w:sz="0" w:space="0" w:color="auto"/>
              </w:divBdr>
              <w:divsChild>
                <w:div w:id="535898367">
                  <w:marLeft w:val="272"/>
                  <w:marRight w:val="0"/>
                  <w:marTop w:val="163"/>
                  <w:marBottom w:val="0"/>
                  <w:divBdr>
                    <w:top w:val="none" w:sz="0" w:space="0" w:color="auto"/>
                    <w:left w:val="none" w:sz="0" w:space="0" w:color="auto"/>
                    <w:bottom w:val="none" w:sz="0" w:space="0" w:color="auto"/>
                    <w:right w:val="none" w:sz="0" w:space="0" w:color="auto"/>
                  </w:divBdr>
                </w:div>
              </w:divsChild>
            </w:div>
          </w:divsChild>
        </w:div>
      </w:divsChild>
    </w:div>
    <w:div w:id="823929701">
      <w:bodyDiv w:val="1"/>
      <w:marLeft w:val="0"/>
      <w:marRight w:val="0"/>
      <w:marTop w:val="0"/>
      <w:marBottom w:val="0"/>
      <w:divBdr>
        <w:top w:val="none" w:sz="0" w:space="0" w:color="auto"/>
        <w:left w:val="none" w:sz="0" w:space="0" w:color="auto"/>
        <w:bottom w:val="none" w:sz="0" w:space="0" w:color="auto"/>
        <w:right w:val="none" w:sz="0" w:space="0" w:color="auto"/>
      </w:divBdr>
    </w:div>
    <w:div w:id="836575337">
      <w:bodyDiv w:val="1"/>
      <w:marLeft w:val="0"/>
      <w:marRight w:val="0"/>
      <w:marTop w:val="0"/>
      <w:marBottom w:val="0"/>
      <w:divBdr>
        <w:top w:val="none" w:sz="0" w:space="0" w:color="auto"/>
        <w:left w:val="none" w:sz="0" w:space="0" w:color="auto"/>
        <w:bottom w:val="none" w:sz="0" w:space="0" w:color="auto"/>
        <w:right w:val="none" w:sz="0" w:space="0" w:color="auto"/>
      </w:divBdr>
    </w:div>
    <w:div w:id="855071078">
      <w:bodyDiv w:val="1"/>
      <w:marLeft w:val="0"/>
      <w:marRight w:val="0"/>
      <w:marTop w:val="0"/>
      <w:marBottom w:val="0"/>
      <w:divBdr>
        <w:top w:val="none" w:sz="0" w:space="0" w:color="auto"/>
        <w:left w:val="none" w:sz="0" w:space="0" w:color="auto"/>
        <w:bottom w:val="none" w:sz="0" w:space="0" w:color="auto"/>
        <w:right w:val="none" w:sz="0" w:space="0" w:color="auto"/>
      </w:divBdr>
    </w:div>
    <w:div w:id="917904614">
      <w:bodyDiv w:val="1"/>
      <w:marLeft w:val="0"/>
      <w:marRight w:val="0"/>
      <w:marTop w:val="0"/>
      <w:marBottom w:val="0"/>
      <w:divBdr>
        <w:top w:val="none" w:sz="0" w:space="0" w:color="auto"/>
        <w:left w:val="none" w:sz="0" w:space="0" w:color="auto"/>
        <w:bottom w:val="none" w:sz="0" w:space="0" w:color="auto"/>
        <w:right w:val="none" w:sz="0" w:space="0" w:color="auto"/>
      </w:divBdr>
    </w:div>
    <w:div w:id="1034111448">
      <w:bodyDiv w:val="1"/>
      <w:marLeft w:val="0"/>
      <w:marRight w:val="0"/>
      <w:marTop w:val="0"/>
      <w:marBottom w:val="0"/>
      <w:divBdr>
        <w:top w:val="none" w:sz="0" w:space="0" w:color="auto"/>
        <w:left w:val="none" w:sz="0" w:space="0" w:color="auto"/>
        <w:bottom w:val="none" w:sz="0" w:space="0" w:color="auto"/>
        <w:right w:val="none" w:sz="0" w:space="0" w:color="auto"/>
      </w:divBdr>
    </w:div>
    <w:div w:id="1039163606">
      <w:bodyDiv w:val="1"/>
      <w:marLeft w:val="0"/>
      <w:marRight w:val="0"/>
      <w:marTop w:val="0"/>
      <w:marBottom w:val="0"/>
      <w:divBdr>
        <w:top w:val="none" w:sz="0" w:space="0" w:color="auto"/>
        <w:left w:val="none" w:sz="0" w:space="0" w:color="auto"/>
        <w:bottom w:val="none" w:sz="0" w:space="0" w:color="auto"/>
        <w:right w:val="none" w:sz="0" w:space="0" w:color="auto"/>
      </w:divBdr>
    </w:div>
    <w:div w:id="1115709807">
      <w:bodyDiv w:val="1"/>
      <w:marLeft w:val="0"/>
      <w:marRight w:val="0"/>
      <w:marTop w:val="0"/>
      <w:marBottom w:val="0"/>
      <w:divBdr>
        <w:top w:val="none" w:sz="0" w:space="0" w:color="auto"/>
        <w:left w:val="none" w:sz="0" w:space="0" w:color="auto"/>
        <w:bottom w:val="none" w:sz="0" w:space="0" w:color="auto"/>
        <w:right w:val="none" w:sz="0" w:space="0" w:color="auto"/>
      </w:divBdr>
    </w:div>
    <w:div w:id="1299921626">
      <w:bodyDiv w:val="1"/>
      <w:marLeft w:val="0"/>
      <w:marRight w:val="0"/>
      <w:marTop w:val="0"/>
      <w:marBottom w:val="0"/>
      <w:divBdr>
        <w:top w:val="none" w:sz="0" w:space="0" w:color="auto"/>
        <w:left w:val="none" w:sz="0" w:space="0" w:color="auto"/>
        <w:bottom w:val="none" w:sz="0" w:space="0" w:color="auto"/>
        <w:right w:val="none" w:sz="0" w:space="0" w:color="auto"/>
      </w:divBdr>
    </w:div>
    <w:div w:id="1391659293">
      <w:bodyDiv w:val="1"/>
      <w:marLeft w:val="0"/>
      <w:marRight w:val="0"/>
      <w:marTop w:val="0"/>
      <w:marBottom w:val="0"/>
      <w:divBdr>
        <w:top w:val="none" w:sz="0" w:space="0" w:color="auto"/>
        <w:left w:val="none" w:sz="0" w:space="0" w:color="auto"/>
        <w:bottom w:val="none" w:sz="0" w:space="0" w:color="auto"/>
        <w:right w:val="none" w:sz="0" w:space="0" w:color="auto"/>
      </w:divBdr>
    </w:div>
    <w:div w:id="1586573414">
      <w:bodyDiv w:val="1"/>
      <w:marLeft w:val="0"/>
      <w:marRight w:val="0"/>
      <w:marTop w:val="0"/>
      <w:marBottom w:val="0"/>
      <w:divBdr>
        <w:top w:val="none" w:sz="0" w:space="0" w:color="auto"/>
        <w:left w:val="none" w:sz="0" w:space="0" w:color="auto"/>
        <w:bottom w:val="none" w:sz="0" w:space="0" w:color="auto"/>
        <w:right w:val="none" w:sz="0" w:space="0" w:color="auto"/>
      </w:divBdr>
    </w:div>
    <w:div w:id="1600482047">
      <w:bodyDiv w:val="1"/>
      <w:marLeft w:val="0"/>
      <w:marRight w:val="0"/>
      <w:marTop w:val="0"/>
      <w:marBottom w:val="0"/>
      <w:divBdr>
        <w:top w:val="none" w:sz="0" w:space="0" w:color="auto"/>
        <w:left w:val="none" w:sz="0" w:space="0" w:color="auto"/>
        <w:bottom w:val="none" w:sz="0" w:space="0" w:color="auto"/>
        <w:right w:val="none" w:sz="0" w:space="0" w:color="auto"/>
      </w:divBdr>
    </w:div>
    <w:div w:id="1618870458">
      <w:bodyDiv w:val="1"/>
      <w:marLeft w:val="0"/>
      <w:marRight w:val="0"/>
      <w:marTop w:val="0"/>
      <w:marBottom w:val="0"/>
      <w:divBdr>
        <w:top w:val="none" w:sz="0" w:space="0" w:color="auto"/>
        <w:left w:val="none" w:sz="0" w:space="0" w:color="auto"/>
        <w:bottom w:val="none" w:sz="0" w:space="0" w:color="auto"/>
        <w:right w:val="none" w:sz="0" w:space="0" w:color="auto"/>
      </w:divBdr>
      <w:divsChild>
        <w:div w:id="3362794">
          <w:marLeft w:val="50"/>
          <w:marRight w:val="0"/>
          <w:marTop w:val="0"/>
          <w:marBottom w:val="0"/>
          <w:divBdr>
            <w:top w:val="none" w:sz="0" w:space="0" w:color="auto"/>
            <w:left w:val="none" w:sz="0" w:space="0" w:color="auto"/>
            <w:bottom w:val="none" w:sz="0" w:space="0" w:color="auto"/>
            <w:right w:val="none" w:sz="0" w:space="0" w:color="auto"/>
          </w:divBdr>
          <w:divsChild>
            <w:div w:id="2063822929">
              <w:marLeft w:val="0"/>
              <w:marRight w:val="0"/>
              <w:marTop w:val="0"/>
              <w:marBottom w:val="0"/>
              <w:divBdr>
                <w:top w:val="none" w:sz="0" w:space="0" w:color="auto"/>
                <w:left w:val="none" w:sz="0" w:space="0" w:color="auto"/>
                <w:bottom w:val="none" w:sz="0" w:space="0" w:color="auto"/>
                <w:right w:val="none" w:sz="0" w:space="0" w:color="auto"/>
              </w:divBdr>
              <w:divsChild>
                <w:div w:id="1485393962">
                  <w:marLeft w:val="272"/>
                  <w:marRight w:val="0"/>
                  <w:marTop w:val="163"/>
                  <w:marBottom w:val="0"/>
                  <w:divBdr>
                    <w:top w:val="none" w:sz="0" w:space="0" w:color="auto"/>
                    <w:left w:val="none" w:sz="0" w:space="0" w:color="auto"/>
                    <w:bottom w:val="none" w:sz="0" w:space="0" w:color="auto"/>
                    <w:right w:val="none" w:sz="0" w:space="0" w:color="auto"/>
                  </w:divBdr>
                </w:div>
              </w:divsChild>
            </w:div>
          </w:divsChild>
        </w:div>
      </w:divsChild>
    </w:div>
    <w:div w:id="1635286947">
      <w:bodyDiv w:val="1"/>
      <w:marLeft w:val="0"/>
      <w:marRight w:val="0"/>
      <w:marTop w:val="0"/>
      <w:marBottom w:val="0"/>
      <w:divBdr>
        <w:top w:val="none" w:sz="0" w:space="0" w:color="auto"/>
        <w:left w:val="none" w:sz="0" w:space="0" w:color="auto"/>
        <w:bottom w:val="none" w:sz="0" w:space="0" w:color="auto"/>
        <w:right w:val="none" w:sz="0" w:space="0" w:color="auto"/>
      </w:divBdr>
    </w:div>
    <w:div w:id="1743530036">
      <w:bodyDiv w:val="1"/>
      <w:marLeft w:val="0"/>
      <w:marRight w:val="0"/>
      <w:marTop w:val="0"/>
      <w:marBottom w:val="0"/>
      <w:divBdr>
        <w:top w:val="none" w:sz="0" w:space="0" w:color="auto"/>
        <w:left w:val="none" w:sz="0" w:space="0" w:color="auto"/>
        <w:bottom w:val="none" w:sz="0" w:space="0" w:color="auto"/>
        <w:right w:val="none" w:sz="0" w:space="0" w:color="auto"/>
      </w:divBdr>
    </w:div>
    <w:div w:id="1801219812">
      <w:bodyDiv w:val="1"/>
      <w:marLeft w:val="0"/>
      <w:marRight w:val="0"/>
      <w:marTop w:val="0"/>
      <w:marBottom w:val="0"/>
      <w:divBdr>
        <w:top w:val="none" w:sz="0" w:space="0" w:color="auto"/>
        <w:left w:val="none" w:sz="0" w:space="0" w:color="auto"/>
        <w:bottom w:val="none" w:sz="0" w:space="0" w:color="auto"/>
        <w:right w:val="none" w:sz="0" w:space="0" w:color="auto"/>
      </w:divBdr>
    </w:div>
    <w:div w:id="1828741568">
      <w:bodyDiv w:val="1"/>
      <w:marLeft w:val="0"/>
      <w:marRight w:val="0"/>
      <w:marTop w:val="0"/>
      <w:marBottom w:val="0"/>
      <w:divBdr>
        <w:top w:val="none" w:sz="0" w:space="0" w:color="auto"/>
        <w:left w:val="none" w:sz="0" w:space="0" w:color="auto"/>
        <w:bottom w:val="none" w:sz="0" w:space="0" w:color="auto"/>
        <w:right w:val="none" w:sz="0" w:space="0" w:color="auto"/>
      </w:divBdr>
    </w:div>
    <w:div w:id="1859809802">
      <w:bodyDiv w:val="1"/>
      <w:marLeft w:val="0"/>
      <w:marRight w:val="0"/>
      <w:marTop w:val="0"/>
      <w:marBottom w:val="0"/>
      <w:divBdr>
        <w:top w:val="none" w:sz="0" w:space="0" w:color="auto"/>
        <w:left w:val="none" w:sz="0" w:space="0" w:color="auto"/>
        <w:bottom w:val="none" w:sz="0" w:space="0" w:color="auto"/>
        <w:right w:val="none" w:sz="0" w:space="0" w:color="auto"/>
      </w:divBdr>
    </w:div>
    <w:div w:id="1978803899">
      <w:bodyDiv w:val="1"/>
      <w:marLeft w:val="0"/>
      <w:marRight w:val="0"/>
      <w:marTop w:val="0"/>
      <w:marBottom w:val="0"/>
      <w:divBdr>
        <w:top w:val="none" w:sz="0" w:space="0" w:color="auto"/>
        <w:left w:val="none" w:sz="0" w:space="0" w:color="auto"/>
        <w:bottom w:val="none" w:sz="0" w:space="0" w:color="auto"/>
        <w:right w:val="none" w:sz="0" w:space="0" w:color="auto"/>
      </w:divBdr>
    </w:div>
    <w:div w:id="2011328956">
      <w:bodyDiv w:val="1"/>
      <w:marLeft w:val="0"/>
      <w:marRight w:val="0"/>
      <w:marTop w:val="0"/>
      <w:marBottom w:val="0"/>
      <w:divBdr>
        <w:top w:val="none" w:sz="0" w:space="0" w:color="auto"/>
        <w:left w:val="none" w:sz="0" w:space="0" w:color="auto"/>
        <w:bottom w:val="none" w:sz="0" w:space="0" w:color="auto"/>
        <w:right w:val="none" w:sz="0" w:space="0" w:color="auto"/>
      </w:divBdr>
    </w:div>
    <w:div w:id="2049603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lebendige-stadt.d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lebendige-stadt.d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schueco.de/press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lebendige-stadt.de/pdf/SLS-Anti-NOx-Urbane-Luftfilter.pdf"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chueco.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3738DEEC2CC264EB9A6F9D7B02B91AE" ma:contentTypeVersion="16" ma:contentTypeDescription="Ein neues Dokument erstellen." ma:contentTypeScope="" ma:versionID="9852e280e488ffbe6aa752351fc40efc">
  <xsd:schema xmlns:xsd="http://www.w3.org/2001/XMLSchema" xmlns:xs="http://www.w3.org/2001/XMLSchema" xmlns:p="http://schemas.microsoft.com/office/2006/metadata/properties" xmlns:ns1="http://schemas.microsoft.com/sharepoint/v3" xmlns:ns2="d9f804bb-a05a-45d4-a265-5371e068adb1" xmlns:ns3="686634de-4951-4577-967d-5734f0d403a1" targetNamespace="http://schemas.microsoft.com/office/2006/metadata/properties" ma:root="true" ma:fieldsID="1d95f26372d422012e01ad1f58a9b5ea" ns1:_="" ns2:_="" ns3:_="">
    <xsd:import namespace="http://schemas.microsoft.com/sharepoint/v3"/>
    <xsd:import namespace="d9f804bb-a05a-45d4-a265-5371e068adb1"/>
    <xsd:import namespace="686634de-4951-4577-967d-5734f0d403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_dlc_DocId" minOccurs="0"/>
                <xsd:element ref="ns3:_dlc_DocIdUrl" minOccurs="0"/>
                <xsd:element ref="ns3:_dlc_DocIdPersistId" minOccurs="0"/>
                <xsd:element ref="ns2:MediaServiceBillingMetadata"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Eigenschaften der einheitlichen Compliancerichtlinie" ma:hidden="true" ma:internalName="_ip_UnifiedCompliancePolicyProperties">
      <xsd:simpleType>
        <xsd:restriction base="dms:Note"/>
      </xsd:simpleType>
    </xsd:element>
    <xsd:element name="_ip_UnifiedCompliancePolicyUIAction" ma:index="26" nillable="true" ma:displayName="UI-Aktion der einheitlichen Compliancerichtlini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f804bb-a05a-45d4-a265-5371e068ad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cc5afab9-40d6-46c2-b503-83101930d2e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6634de-4951-4577-967d-5734f0d403a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b12912-693c-4c67-bab7-8540e62c7ebe}" ma:internalName="TaxCatchAll" ma:showField="CatchAllData" ma:web="686634de-4951-4577-967d-5734f0d403a1">
      <xsd:complexType>
        <xsd:complexContent>
          <xsd:extension base="dms:MultiChoiceLookup">
            <xsd:sequence>
              <xsd:element name="Value" type="dms:Lookup" maxOccurs="unbounded" minOccurs="0" nillable="true"/>
            </xsd:sequence>
          </xsd:extension>
        </xsd:complexContent>
      </xsd:complexType>
    </xsd:element>
    <xsd:element name="_dlc_DocId" ma:index="19" nillable="true" ma:displayName="Wert der Dokument-ID" ma:description="Der Wert der diesem Element zugewiesenen Dokument-ID." ma:indexed="true" ma:internalName="_dlc_DocId" ma:readOnly="true">
      <xsd:simpleType>
        <xsd:restriction base="dms:Text"/>
      </xsd:simpleType>
    </xsd:element>
    <xsd:element name="_dlc_DocIdUrl" ma:index="20"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Beständige ID" ma:description="ID beim Hinzufügen beibehalt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9f804bb-a05a-45d4-a265-5371e068adb1">
      <Terms xmlns="http://schemas.microsoft.com/office/infopath/2007/PartnerControls"/>
    </lcf76f155ced4ddcb4097134ff3c332f>
    <TaxCatchAll xmlns="686634de-4951-4577-967d-5734f0d403a1" xsi:nil="true"/>
    <_ip_UnifiedCompliancePolicyUIAction xmlns="http://schemas.microsoft.com/sharepoint/v3" xsi:nil="true"/>
    <_ip_UnifiedCompliancePolicyProperties xmlns="http://schemas.microsoft.com/sharepoint/v3" xsi:nil="true"/>
    <_dlc_DocId xmlns="686634de-4951-4577-967d-5734f0d403a1">777WJSVN62UK-2003914582-32110</_dlc_DocId>
    <_dlc_DocIdUrl xmlns="686634de-4951-4577-967d-5734f0d403a1">
      <Url>https://schueco.sharepoint.com/teams/DEBFE-UnternehmenskommunikationSchcoGroup/_layouts/15/DocIdRedir.aspx?ID=777WJSVN62UK-2003914582-32110</Url>
      <Description>777WJSVN62UK-2003914582-32110</Description>
    </_dlc_DocIdUrl>
  </documentManagement>
</p:properties>
</file>

<file path=customXml/itemProps1.xml><?xml version="1.0" encoding="utf-8"?>
<ds:datastoreItem xmlns:ds="http://schemas.openxmlformats.org/officeDocument/2006/customXml" ds:itemID="{CDFF9BD0-7155-4A39-B149-89B68E9AC5B6}">
  <ds:schemaRefs>
    <ds:schemaRef ds:uri="http://schemas.microsoft.com/sharepoint/events"/>
  </ds:schemaRefs>
</ds:datastoreItem>
</file>

<file path=customXml/itemProps2.xml><?xml version="1.0" encoding="utf-8"?>
<ds:datastoreItem xmlns:ds="http://schemas.openxmlformats.org/officeDocument/2006/customXml" ds:itemID="{1396E274-7EBD-4039-A718-100142522676}">
  <ds:schemaRefs>
    <ds:schemaRef ds:uri="http://schemas.microsoft.com/sharepoint/v3/contenttype/forms"/>
  </ds:schemaRefs>
</ds:datastoreItem>
</file>

<file path=customXml/itemProps3.xml><?xml version="1.0" encoding="utf-8"?>
<ds:datastoreItem xmlns:ds="http://schemas.openxmlformats.org/officeDocument/2006/customXml" ds:itemID="{2A9DD703-A0E3-4972-98B7-16626F7D73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9f804bb-a05a-45d4-a265-5371e068adb1"/>
    <ds:schemaRef ds:uri="686634de-4951-4577-967d-5734f0d403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356376-D852-4E07-BFA2-3C61789066F7}">
  <ds:schemaRefs>
    <ds:schemaRef ds:uri="http://schemas.openxmlformats.org/officeDocument/2006/bibliography"/>
  </ds:schemaRefs>
</ds:datastoreItem>
</file>

<file path=customXml/itemProps5.xml><?xml version="1.0" encoding="utf-8"?>
<ds:datastoreItem xmlns:ds="http://schemas.openxmlformats.org/officeDocument/2006/customXml" ds:itemID="{678A2BE2-8439-4FCA-9C27-303F7D16A083}">
  <ds:schemaRefs>
    <ds:schemaRef ds:uri="http://schemas.microsoft.com/office/2006/metadata/properties"/>
    <ds:schemaRef ds:uri="http://schemas.microsoft.com/office/infopath/2007/PartnerControls"/>
    <ds:schemaRef ds:uri="d9f804bb-a05a-45d4-a265-5371e068adb1"/>
    <ds:schemaRef ds:uri="686634de-4951-4577-967d-5734f0d403a1"/>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1020</Words>
  <Characters>6426</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Nach viermonatiger Bauzeit wurde heute der neugestaltete Schulhof der Dom-Schule in der Lübecker Altstadt mit einem Jubiläumsfest anlässlich des 175-jährigen Bestehens der Schule eingeweiht</vt:lpstr>
    </vt:vector>
  </TitlesOfParts>
  <Company>ECE Projektmanagement G.m.b.H. &amp; Co. KG</Company>
  <LinksUpToDate>false</LinksUpToDate>
  <CharactersWithSpaces>7432</CharactersWithSpaces>
  <SharedDoc>false</SharedDoc>
  <HLinks>
    <vt:vector size="18" baseType="variant">
      <vt:variant>
        <vt:i4>6946853</vt:i4>
      </vt:variant>
      <vt:variant>
        <vt:i4>6</vt:i4>
      </vt:variant>
      <vt:variant>
        <vt:i4>0</vt:i4>
      </vt:variant>
      <vt:variant>
        <vt:i4>5</vt:i4>
      </vt:variant>
      <vt:variant>
        <vt:lpwstr>http://www.lebendige-stadt.de/</vt:lpwstr>
      </vt:variant>
      <vt:variant>
        <vt:lpwstr/>
      </vt:variant>
      <vt:variant>
        <vt:i4>8126524</vt:i4>
      </vt:variant>
      <vt:variant>
        <vt:i4>3</vt:i4>
      </vt:variant>
      <vt:variant>
        <vt:i4>0</vt:i4>
      </vt:variant>
      <vt:variant>
        <vt:i4>5</vt:i4>
      </vt:variant>
      <vt:variant>
        <vt:lpwstr>http://www.lebendige-stadt.de/news</vt:lpwstr>
      </vt:variant>
      <vt:variant>
        <vt:lpwstr/>
      </vt:variant>
      <vt:variant>
        <vt:i4>6946853</vt:i4>
      </vt:variant>
      <vt:variant>
        <vt:i4>0</vt:i4>
      </vt:variant>
      <vt:variant>
        <vt:i4>0</vt:i4>
      </vt:variant>
      <vt:variant>
        <vt:i4>5</vt:i4>
      </vt:variant>
      <vt:variant>
        <vt:lpwstr>http://www.lebendige-stadt.de/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Nach viermonatiger Bauzeit wurde heute der neugestaltete Schulhof der Dom-Schule in der Lübecker Altstadt mit einem Jubiläumsfest anlässlich des 175-jährigen Bestehens der Schule eingeweiht</dc:title>
  <dc:subject/>
  <dc:creator>rando aust</dc:creator>
  <cp:keywords/>
  <cp:lastModifiedBy>Popp, Mandy</cp:lastModifiedBy>
  <cp:revision>3</cp:revision>
  <cp:lastPrinted>2025-08-28T09:51:00Z</cp:lastPrinted>
  <dcterms:created xsi:type="dcterms:W3CDTF">2026-10-13T07:26:00Z</dcterms:created>
  <dcterms:modified xsi:type="dcterms:W3CDTF">2026-10-13T07:27:00Z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0x01010033738DEEC2CC264EB9A6F9D7B02B91AE</vt:lpwstr>
  </property>
  <property fmtid="{D5CDD505-2E9C-101B-9397-08002B2CF9AE}" pid="3" name="Order">
    <vt:r8>100</vt:r8>
  </property>
  <property fmtid="{D5CDD505-2E9C-101B-9397-08002B2CF9AE}" pid="4" name="MediaServiceImageTags">
    <vt:lpwstr/>
  </property>
  <property fmtid="{D5CDD505-2E9C-101B-9397-08002B2CF9AE}" pid="5" name="docLang">
    <vt:lpwstr>de</vt:lpwstr>
  </property>
  <property fmtid="{D5CDD505-2E9C-101B-9397-08002B2CF9AE}" pid="6" name="_dlc_DocIdItemGuid">
    <vt:lpwstr>e0d69085-a913-428d-a2a2-a31b01022960</vt:lpwstr>
  </property>
</Properties>
</file>