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B657C" w14:paraId="0263141B" w14:textId="77777777" w:rsidTr="007276CC">
        <w:tc>
          <w:tcPr>
            <w:tcW w:w="6237" w:type="dxa"/>
          </w:tcPr>
          <w:p w14:paraId="6FEB8409" w14:textId="77777777" w:rsidR="00227E10" w:rsidRDefault="009D60F9" w:rsidP="00227E10">
            <w:pPr>
              <w:pStyle w:val="Titel"/>
            </w:pPr>
            <w:r>
              <w:t>Presseinformation</w:t>
            </w:r>
          </w:p>
          <w:p w14:paraId="393547DA" w14:textId="65A930DE"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DC3D19">
              <w:rPr>
                <w:noProof/>
              </w:rPr>
              <w:t>Mai</w:t>
            </w:r>
            <w:r w:rsidR="00BA440F">
              <w:rPr>
                <w:noProof/>
              </w:rPr>
              <w:t xml:space="preserve"> </w:t>
            </w:r>
            <w:r w:rsidR="00265ACE">
              <w:rPr>
                <w:noProof/>
              </w:rPr>
              <w:t>202</w:t>
            </w:r>
            <w:r w:rsidRPr="00227E10">
              <w:fldChar w:fldCharType="end"/>
            </w:r>
            <w:r w:rsidR="00F55D9F">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F55D9F" w:rsidRDefault="00227E10" w:rsidP="007276CC">
            <w:pPr>
              <w:pStyle w:val="Absender"/>
            </w:pPr>
            <w:r w:rsidRPr="00F55D9F">
              <w:t>Tel.: +49 (0)</w:t>
            </w:r>
            <w:r w:rsidR="004765FD" w:rsidRPr="00F55D9F">
              <w:t>5217831174</w:t>
            </w:r>
          </w:p>
          <w:p w14:paraId="6A195C02" w14:textId="77777777" w:rsidR="00227E10" w:rsidRPr="008A0399" w:rsidRDefault="00227E10" w:rsidP="007276CC">
            <w:pPr>
              <w:pStyle w:val="Absender"/>
              <w:rPr>
                <w:lang w:val="fr-FR"/>
              </w:rPr>
            </w:pPr>
            <w:r w:rsidRPr="008A0399">
              <w:rPr>
                <w:lang w:val="fr-FR"/>
              </w:rPr>
              <w:t>Mail: PR@schueco.com</w:t>
            </w:r>
          </w:p>
          <w:p w14:paraId="69EB9928" w14:textId="77777777" w:rsidR="00227E10" w:rsidRPr="008A0399" w:rsidRDefault="00A520A4" w:rsidP="007276CC">
            <w:pPr>
              <w:pStyle w:val="Absender"/>
              <w:rPr>
                <w:lang w:val="fr-FR"/>
              </w:rPr>
            </w:pPr>
            <w:hyperlink r:id="rId7" w:history="1">
              <w:r w:rsidRPr="008A0399">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21839A2E" w:rsidR="00CC48E9" w:rsidRPr="00C1545D" w:rsidRDefault="00CC48E9" w:rsidP="005168F0">
      <w:pPr>
        <w:pStyle w:val="Titel"/>
        <w:spacing w:line="312" w:lineRule="auto"/>
        <w:rPr>
          <w:b/>
          <w:sz w:val="22"/>
          <w:szCs w:val="22"/>
          <w:lang w:val="fr-FR"/>
        </w:rPr>
      </w:pPr>
    </w:p>
    <w:p w14:paraId="12822B01" w14:textId="2C458DEA" w:rsidR="00C14DC7" w:rsidRPr="003F280C" w:rsidRDefault="00A022A2" w:rsidP="00C14DC7">
      <w:pPr>
        <w:pStyle w:val="Titel"/>
        <w:spacing w:line="312" w:lineRule="auto"/>
        <w:rPr>
          <w:b/>
          <w:sz w:val="22"/>
          <w:szCs w:val="22"/>
        </w:rPr>
      </w:pPr>
      <w:r>
        <w:rPr>
          <w:b/>
          <w:sz w:val="22"/>
          <w:szCs w:val="22"/>
        </w:rPr>
        <w:t xml:space="preserve">Gründung neuer </w:t>
      </w:r>
      <w:r w:rsidR="00BD37FA">
        <w:rPr>
          <w:b/>
          <w:sz w:val="22"/>
          <w:szCs w:val="22"/>
        </w:rPr>
        <w:t xml:space="preserve">Schüco </w:t>
      </w:r>
      <w:r w:rsidR="00F24ACA">
        <w:rPr>
          <w:b/>
          <w:sz w:val="22"/>
          <w:szCs w:val="22"/>
        </w:rPr>
        <w:t>Tochtergesellsch</w:t>
      </w:r>
      <w:r w:rsidR="00B42DFA">
        <w:rPr>
          <w:b/>
          <w:sz w:val="22"/>
          <w:szCs w:val="22"/>
        </w:rPr>
        <w:t>a</w:t>
      </w:r>
      <w:r w:rsidR="00F24ACA">
        <w:rPr>
          <w:b/>
          <w:sz w:val="22"/>
          <w:szCs w:val="22"/>
        </w:rPr>
        <w:t xml:space="preserve">ft </w:t>
      </w:r>
    </w:p>
    <w:p w14:paraId="2255B968" w14:textId="733C3D25" w:rsidR="00BA0113" w:rsidRPr="00BA0113" w:rsidRDefault="00760CE5" w:rsidP="00BA0113">
      <w:pPr>
        <w:spacing w:line="312" w:lineRule="auto"/>
        <w:rPr>
          <w:b/>
          <w:sz w:val="28"/>
          <w:szCs w:val="28"/>
        </w:rPr>
      </w:pPr>
      <w:r w:rsidRPr="00E93C47">
        <w:rPr>
          <w:b/>
          <w:sz w:val="28"/>
          <w:szCs w:val="28"/>
        </w:rPr>
        <w:t>Schüco Polymer Iberia S</w:t>
      </w:r>
      <w:r w:rsidR="009F0AAD">
        <w:rPr>
          <w:b/>
          <w:sz w:val="28"/>
          <w:szCs w:val="28"/>
        </w:rPr>
        <w:t>.</w:t>
      </w:r>
      <w:r w:rsidRPr="00E93C47">
        <w:rPr>
          <w:b/>
          <w:sz w:val="28"/>
          <w:szCs w:val="28"/>
        </w:rPr>
        <w:t>L</w:t>
      </w:r>
      <w:r w:rsidR="009F0AAD">
        <w:rPr>
          <w:b/>
          <w:sz w:val="28"/>
          <w:szCs w:val="28"/>
        </w:rPr>
        <w:t>.</w:t>
      </w:r>
      <w:r w:rsidRPr="00BA0113">
        <w:rPr>
          <w:b/>
          <w:sz w:val="28"/>
          <w:szCs w:val="28"/>
        </w:rPr>
        <w:t xml:space="preserve"> </w:t>
      </w:r>
      <w:r w:rsidR="00BA0113" w:rsidRPr="00BA0113">
        <w:rPr>
          <w:b/>
          <w:sz w:val="28"/>
          <w:szCs w:val="28"/>
        </w:rPr>
        <w:t>stärkt Kunststoff-Geschäft in Spanien und Portugal</w:t>
      </w:r>
    </w:p>
    <w:p w14:paraId="497631DC" w14:textId="77777777" w:rsidR="0027745C" w:rsidRPr="003F280C" w:rsidRDefault="0027745C" w:rsidP="00C14DC7">
      <w:pPr>
        <w:spacing w:line="312" w:lineRule="auto"/>
        <w:rPr>
          <w:sz w:val="22"/>
        </w:rPr>
      </w:pPr>
    </w:p>
    <w:p w14:paraId="56BCD091" w14:textId="77777777" w:rsidR="00D33F5E" w:rsidRPr="00D33F5E" w:rsidRDefault="00521927" w:rsidP="00D33F5E">
      <w:pPr>
        <w:pStyle w:val="Intro"/>
        <w:spacing w:line="312" w:lineRule="auto"/>
        <w:rPr>
          <w:b/>
        </w:rPr>
      </w:pPr>
      <w:r w:rsidRPr="001375FA">
        <w:rPr>
          <w:b/>
          <w:color w:val="000000" w:themeColor="text1"/>
        </w:rPr>
        <w:t>Weißenfels</w:t>
      </w:r>
      <w:r w:rsidR="00C939F7" w:rsidRPr="001375FA">
        <w:rPr>
          <w:b/>
        </w:rPr>
        <w:t xml:space="preserve">/Valdemoro. </w:t>
      </w:r>
      <w:r w:rsidR="00D33F5E" w:rsidRPr="00D33F5E">
        <w:rPr>
          <w:b/>
        </w:rPr>
        <w:t>Mit Wirkung zum 1. Mai 2026 bündelt die Schüco Polymer Technologies KG ihr Kunststoffgeschäft in Spanien und Portugal in der neu gegründeten Tochtergesellschaft Schüco Polymer Iberia S.L. Damit stärkt das Unternehmen gezielt seine Präsenz auf der iberischen Halbinsel und schafft die Grundlage für ein noch leistungsfähigeres, marktspezifisch ausgerichtetes Angebot.</w:t>
      </w:r>
    </w:p>
    <w:p w14:paraId="65E56F6E" w14:textId="249A286A" w:rsidR="00C14DC7" w:rsidRPr="00F55D9F" w:rsidRDefault="00C14DC7" w:rsidP="002F28F7">
      <w:pPr>
        <w:pStyle w:val="Intro"/>
        <w:spacing w:line="312" w:lineRule="auto"/>
      </w:pPr>
    </w:p>
    <w:p w14:paraId="4D66A22A" w14:textId="22DC705A" w:rsidR="00D33F5E" w:rsidRPr="00D33F5E" w:rsidRDefault="00D33F5E" w:rsidP="00D33F5E">
      <w:pPr>
        <w:spacing w:line="312" w:lineRule="auto"/>
        <w:rPr>
          <w:sz w:val="22"/>
        </w:rPr>
      </w:pPr>
      <w:r w:rsidRPr="00D33F5E">
        <w:rPr>
          <w:sz w:val="22"/>
        </w:rPr>
        <w:t xml:space="preserve">Die Schüco Polymer Iberia S.L. übernimmt ab dem 1. Mai 2026 </w:t>
      </w:r>
      <w:r w:rsidR="00E1558B">
        <w:rPr>
          <w:sz w:val="22"/>
        </w:rPr>
        <w:t>das</w:t>
      </w:r>
      <w:r w:rsidRPr="00D33F5E">
        <w:rPr>
          <w:sz w:val="22"/>
        </w:rPr>
        <w:t xml:space="preserve"> Kunststoffgeschäft der Schüco Polymer Technologies KG in Spanien und Portugal. Ziel der neuen Gesellschaft ist es, die </w:t>
      </w:r>
      <w:r w:rsidR="00751FEE">
        <w:rPr>
          <w:sz w:val="22"/>
        </w:rPr>
        <w:t xml:space="preserve">Betreuung und Entwicklung </w:t>
      </w:r>
      <w:r w:rsidR="00981043">
        <w:rPr>
          <w:sz w:val="22"/>
        </w:rPr>
        <w:t>d</w:t>
      </w:r>
      <w:r w:rsidR="00751FEE">
        <w:rPr>
          <w:sz w:val="22"/>
        </w:rPr>
        <w:t>er Partner</w:t>
      </w:r>
      <w:r w:rsidR="00AD7FDE" w:rsidRPr="00D33F5E">
        <w:rPr>
          <w:sz w:val="22"/>
        </w:rPr>
        <w:t xml:space="preserve"> </w:t>
      </w:r>
      <w:r w:rsidRPr="00D33F5E">
        <w:rPr>
          <w:sz w:val="22"/>
        </w:rPr>
        <w:t xml:space="preserve">in den iberischen Märkten weiter zu </w:t>
      </w:r>
      <w:r w:rsidR="00751FEE">
        <w:rPr>
          <w:sz w:val="22"/>
        </w:rPr>
        <w:t>fördern</w:t>
      </w:r>
      <w:r w:rsidR="00751FEE" w:rsidRPr="00D33F5E">
        <w:rPr>
          <w:sz w:val="22"/>
        </w:rPr>
        <w:t xml:space="preserve"> </w:t>
      </w:r>
      <w:r w:rsidRPr="00D33F5E">
        <w:rPr>
          <w:sz w:val="22"/>
        </w:rPr>
        <w:t>und das Leistungsportfolio gezielt auszubauen. Im Fokus stehen dabei Premium</w:t>
      </w:r>
      <w:r w:rsidRPr="00D33F5E">
        <w:rPr>
          <w:sz w:val="22"/>
        </w:rPr>
        <w:noBreakHyphen/>
        <w:t>Systemlösungen, eine noch flexiblere Logistik sowie ein erweitertes Serviceangebot.</w:t>
      </w:r>
    </w:p>
    <w:p w14:paraId="4DABEBD8" w14:textId="77777777" w:rsidR="006D4E1D" w:rsidRDefault="006D4E1D" w:rsidP="00604C3C">
      <w:pPr>
        <w:spacing w:line="312" w:lineRule="auto"/>
        <w:rPr>
          <w:sz w:val="22"/>
        </w:rPr>
      </w:pPr>
    </w:p>
    <w:p w14:paraId="113DF7A4" w14:textId="36DE92FB" w:rsidR="00D33F5E" w:rsidRPr="00D33F5E" w:rsidRDefault="00D33F5E" w:rsidP="00D33F5E">
      <w:pPr>
        <w:spacing w:line="312" w:lineRule="auto"/>
        <w:rPr>
          <w:sz w:val="22"/>
        </w:rPr>
      </w:pPr>
      <w:r w:rsidRPr="00D33F5E">
        <w:rPr>
          <w:sz w:val="22"/>
        </w:rPr>
        <w:t xml:space="preserve">„Mit der Gründung von Schüco Polymer Iberia S.L. machen wir einen entscheidenden Schritt, um unsere </w:t>
      </w:r>
      <w:r w:rsidR="00E1558B">
        <w:rPr>
          <w:sz w:val="22"/>
        </w:rPr>
        <w:t>P</w:t>
      </w:r>
      <w:r w:rsidR="00E1558B" w:rsidRPr="00D33F5E">
        <w:rPr>
          <w:sz w:val="22"/>
        </w:rPr>
        <w:t xml:space="preserve">räsenz </w:t>
      </w:r>
      <w:r w:rsidRPr="00D33F5E">
        <w:rPr>
          <w:sz w:val="22"/>
        </w:rPr>
        <w:t>in Spanien und Portugal zu stärken. Mehr Nähe,</w:t>
      </w:r>
      <w:r w:rsidR="00751FEE" w:rsidRPr="00D33F5E">
        <w:rPr>
          <w:sz w:val="22"/>
        </w:rPr>
        <w:t xml:space="preserve"> </w:t>
      </w:r>
      <w:r w:rsidRPr="00D33F5E">
        <w:rPr>
          <w:sz w:val="22"/>
        </w:rPr>
        <w:t>Service und Mehrwert für unsere Partner“, sagt Ricardo González, Leiter des Geschäftsbereichs P</w:t>
      </w:r>
      <w:r w:rsidR="00D45E77">
        <w:rPr>
          <w:sz w:val="22"/>
        </w:rPr>
        <w:t>olymer</w:t>
      </w:r>
      <w:r w:rsidRPr="00D33F5E">
        <w:rPr>
          <w:sz w:val="22"/>
        </w:rPr>
        <w:t xml:space="preserve"> Iberia, Schüco Polymer Iberia S.L.</w:t>
      </w:r>
    </w:p>
    <w:p w14:paraId="0F5CCCA1" w14:textId="24A6FF9B" w:rsidR="00C44A91" w:rsidRPr="00C44A91" w:rsidRDefault="00C44A91" w:rsidP="00C44A91">
      <w:pPr>
        <w:spacing w:line="312" w:lineRule="auto"/>
        <w:rPr>
          <w:sz w:val="22"/>
        </w:rPr>
      </w:pPr>
    </w:p>
    <w:p w14:paraId="13917FD9" w14:textId="2FAE1463" w:rsidR="00CC0558" w:rsidRPr="00CC0558" w:rsidRDefault="00CC0558" w:rsidP="00CC0558">
      <w:pPr>
        <w:spacing w:line="312" w:lineRule="auto"/>
        <w:rPr>
          <w:sz w:val="22"/>
        </w:rPr>
      </w:pPr>
      <w:r w:rsidRPr="00CC0558">
        <w:rPr>
          <w:sz w:val="22"/>
        </w:rPr>
        <w:t>Der Geschäftssitz der Schüco Polymer Iberia S.L. befindet sich am bestehenden Schüco Standort in Valdemoro</w:t>
      </w:r>
      <w:r w:rsidR="008D18D9">
        <w:rPr>
          <w:sz w:val="22"/>
        </w:rPr>
        <w:t xml:space="preserve"> im </w:t>
      </w:r>
      <w:r w:rsidR="00FB7EE1">
        <w:rPr>
          <w:sz w:val="22"/>
        </w:rPr>
        <w:t>Großraum</w:t>
      </w:r>
      <w:r w:rsidR="008D18D9">
        <w:rPr>
          <w:sz w:val="22"/>
        </w:rPr>
        <w:t xml:space="preserve"> Madrid</w:t>
      </w:r>
      <w:r w:rsidRPr="00CC0558">
        <w:rPr>
          <w:sz w:val="22"/>
        </w:rPr>
        <w:t xml:space="preserve">, Spanien. Dort stehen moderne Büroflächen sowie ein Showroom zur Verfügung. Ergänzend </w:t>
      </w:r>
      <w:r w:rsidR="00AD7FDE">
        <w:rPr>
          <w:sz w:val="22"/>
        </w:rPr>
        <w:t xml:space="preserve">dazu wurde </w:t>
      </w:r>
      <w:r w:rsidRPr="00CC0558">
        <w:rPr>
          <w:sz w:val="22"/>
        </w:rPr>
        <w:t>ein neuer Logistik</w:t>
      </w:r>
      <w:r w:rsidRPr="00CC0558">
        <w:rPr>
          <w:sz w:val="22"/>
        </w:rPr>
        <w:noBreakHyphen/>
        <w:t>Hub mit integriertem Lager für Kunststoffsysteme aufgebaut. Mit diesem wird die fokussierte Ausrichtung des Produktportfolios an regionale Marktanforderungen sowie eine schnellere Verfügbarkeit ermöglicht.</w:t>
      </w:r>
    </w:p>
    <w:p w14:paraId="2CBD8B5E" w14:textId="77777777" w:rsidR="001C4923" w:rsidRPr="0085743B" w:rsidRDefault="001C4923" w:rsidP="001C4923">
      <w:pPr>
        <w:spacing w:line="312" w:lineRule="auto"/>
        <w:rPr>
          <w:sz w:val="22"/>
        </w:rPr>
      </w:pPr>
    </w:p>
    <w:p w14:paraId="47A6BC30" w14:textId="470BF70C" w:rsidR="00CC0558" w:rsidRPr="00CC0558" w:rsidRDefault="00CC0558" w:rsidP="00CC0558">
      <w:pPr>
        <w:spacing w:line="312" w:lineRule="auto"/>
        <w:rPr>
          <w:sz w:val="22"/>
        </w:rPr>
      </w:pPr>
      <w:r w:rsidRPr="00CC0558">
        <w:rPr>
          <w:sz w:val="22"/>
        </w:rPr>
        <w:t xml:space="preserve">Die etablierten Teams in Valdemoro und Weißenfels sowie die enge Vernetzung mit der Metallbauorganisation Schüco Iberia S.L. sichern auch künftig eine kontinuierliche und verlässliche </w:t>
      </w:r>
      <w:r w:rsidR="00E1558B">
        <w:rPr>
          <w:sz w:val="22"/>
        </w:rPr>
        <w:t xml:space="preserve">Betreuung </w:t>
      </w:r>
      <w:r w:rsidR="009C2354">
        <w:rPr>
          <w:sz w:val="22"/>
        </w:rPr>
        <w:t>d</w:t>
      </w:r>
      <w:r w:rsidR="00E1558B">
        <w:rPr>
          <w:sz w:val="22"/>
        </w:rPr>
        <w:t xml:space="preserve">er </w:t>
      </w:r>
      <w:r w:rsidR="009C2354">
        <w:rPr>
          <w:sz w:val="22"/>
        </w:rPr>
        <w:t xml:space="preserve">Schüco </w:t>
      </w:r>
      <w:r w:rsidR="00E1558B">
        <w:rPr>
          <w:sz w:val="22"/>
        </w:rPr>
        <w:t>Partner</w:t>
      </w:r>
      <w:r w:rsidRPr="00CC0558">
        <w:rPr>
          <w:sz w:val="22"/>
        </w:rPr>
        <w:t xml:space="preserve">. Zudem wurden im Zuge der Neugründung personelle Kapazitäten gezielt </w:t>
      </w:r>
      <w:r w:rsidR="00E1558B">
        <w:rPr>
          <w:sz w:val="22"/>
        </w:rPr>
        <w:t xml:space="preserve">neu ausgerichtet und teilweise </w:t>
      </w:r>
      <w:r w:rsidRPr="00CC0558">
        <w:rPr>
          <w:sz w:val="22"/>
        </w:rPr>
        <w:t>erweitert, um Servicequalität und logistische Leistungsfähigkeit weiter zu steigern.</w:t>
      </w:r>
    </w:p>
    <w:p w14:paraId="0C69D00D" w14:textId="546F57FA" w:rsidR="00C14DC7" w:rsidRPr="00C07EF4" w:rsidRDefault="00C14DC7" w:rsidP="00C14DC7">
      <w:pPr>
        <w:spacing w:line="312" w:lineRule="auto"/>
        <w:rPr>
          <w:sz w:val="22"/>
        </w:rPr>
      </w:pPr>
    </w:p>
    <w:p w14:paraId="525F341A" w14:textId="6F1A72F9" w:rsidR="00C14DC7" w:rsidRPr="00A11050" w:rsidRDefault="00C10259" w:rsidP="00C14DC7">
      <w:pPr>
        <w:spacing w:line="312" w:lineRule="auto"/>
        <w:rPr>
          <w:sz w:val="22"/>
        </w:rPr>
      </w:pPr>
      <w:r w:rsidRPr="00A11050">
        <w:rPr>
          <w:sz w:val="22"/>
        </w:rPr>
        <w:t>www.schueco.com</w:t>
      </w:r>
    </w:p>
    <w:p w14:paraId="6433CBE9" w14:textId="66416570" w:rsidR="00A27245" w:rsidRPr="00A11050" w:rsidRDefault="00A27245" w:rsidP="005168F0">
      <w:pPr>
        <w:spacing w:line="312" w:lineRule="auto"/>
        <w:rPr>
          <w:sz w:val="22"/>
        </w:rPr>
      </w:pPr>
    </w:p>
    <w:p w14:paraId="4C358D60" w14:textId="77777777" w:rsidR="00C14DC7" w:rsidRPr="00A11050" w:rsidRDefault="00C14DC7" w:rsidP="00C14DC7">
      <w:pPr>
        <w:spacing w:line="312" w:lineRule="auto"/>
        <w:rPr>
          <w:sz w:val="22"/>
        </w:rPr>
      </w:pPr>
    </w:p>
    <w:p w14:paraId="5FFD7288" w14:textId="78968F9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1B4B721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218F002C" w:rsidR="00C1545D" w:rsidRPr="006B74EE" w:rsidRDefault="00C1545D" w:rsidP="00C1545D">
      <w:pPr>
        <w:spacing w:line="312" w:lineRule="auto"/>
        <w:jc w:val="both"/>
        <w:rPr>
          <w:rFonts w:cs="Arial"/>
          <w:szCs w:val="18"/>
        </w:rPr>
      </w:pPr>
      <w:r w:rsidRPr="006B74EE">
        <w:rPr>
          <w:rFonts w:cs="Arial"/>
          <w:szCs w:val="18"/>
        </w:rPr>
        <w:t xml:space="preserve">Weitere Informationen unter </w:t>
      </w:r>
      <w:r w:rsidR="005B0161">
        <w:t>www.schueco.com</w:t>
      </w:r>
    </w:p>
    <w:p w14:paraId="2A81113A" w14:textId="36AB6A60" w:rsidR="006D4E1D" w:rsidRDefault="006D4E1D" w:rsidP="00C14DC7">
      <w:pPr>
        <w:spacing w:line="312" w:lineRule="auto"/>
        <w:rPr>
          <w:sz w:val="22"/>
        </w:rPr>
      </w:pPr>
    </w:p>
    <w:p w14:paraId="42C6B3A8" w14:textId="0A04DD27" w:rsidR="007049C6" w:rsidRDefault="007049C6" w:rsidP="006D4E1D">
      <w:pPr>
        <w:spacing w:line="312" w:lineRule="auto"/>
        <w:rPr>
          <w:sz w:val="22"/>
        </w:rPr>
      </w:pPr>
    </w:p>
    <w:p w14:paraId="696C54FD" w14:textId="60FE9885" w:rsidR="006D4E1D" w:rsidRPr="00610835" w:rsidRDefault="006D4E1D" w:rsidP="006D4E1D">
      <w:pPr>
        <w:spacing w:line="312" w:lineRule="auto"/>
        <w:rPr>
          <w:sz w:val="22"/>
        </w:rPr>
      </w:pPr>
      <w:r w:rsidRPr="00610835">
        <w:rPr>
          <w:sz w:val="22"/>
        </w:rPr>
        <w:t xml:space="preserve">Die Bildfeindaten stehen im Schüco Newsroom unter </w:t>
      </w:r>
    </w:p>
    <w:p w14:paraId="7C055648" w14:textId="672645C7" w:rsidR="006D4E1D" w:rsidRDefault="006D4E1D" w:rsidP="006D4E1D">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04E7EFE1" w14:textId="3B5C7007" w:rsidR="007049C6" w:rsidRPr="00610835" w:rsidRDefault="007049C6" w:rsidP="006D4E1D">
      <w:pPr>
        <w:spacing w:line="312" w:lineRule="auto"/>
        <w:rPr>
          <w:sz w:val="22"/>
        </w:rPr>
      </w:pPr>
    </w:p>
    <w:p w14:paraId="7890E349" w14:textId="4979FCA4" w:rsidR="006D4E1D" w:rsidRPr="007049C6" w:rsidRDefault="00285F9D" w:rsidP="00C14DC7">
      <w:pPr>
        <w:spacing w:line="312" w:lineRule="auto"/>
        <w:rPr>
          <w:b/>
          <w:bCs/>
          <w:sz w:val="22"/>
        </w:rPr>
      </w:pPr>
      <w:r>
        <w:rPr>
          <w:noProof/>
        </w:rPr>
        <w:drawing>
          <wp:anchor distT="0" distB="0" distL="114300" distR="114300" simplePos="0" relativeHeight="251657728" behindDoc="0" locked="0" layoutInCell="1" allowOverlap="1" wp14:anchorId="65EF3BB1" wp14:editId="2F5B27E6">
            <wp:simplePos x="0" y="0"/>
            <wp:positionH relativeFrom="margin">
              <wp:posOffset>-5080</wp:posOffset>
            </wp:positionH>
            <wp:positionV relativeFrom="paragraph">
              <wp:posOffset>218440</wp:posOffset>
            </wp:positionV>
            <wp:extent cx="2266950" cy="1510665"/>
            <wp:effectExtent l="0" t="0" r="0" b="0"/>
            <wp:wrapSquare wrapText="bothSides"/>
            <wp:docPr id="6343747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66950" cy="15106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74C42">
        <w:rPr>
          <w:b/>
          <w:bCs/>
          <w:sz w:val="22"/>
        </w:rPr>
        <w:t>Nutzungsrecht</w:t>
      </w:r>
      <w:r w:rsidR="006D4E1D" w:rsidRPr="003814C6">
        <w:rPr>
          <w:b/>
          <w:bCs/>
          <w:sz w:val="22"/>
        </w:rPr>
        <w:t>: Schüco International KG</w:t>
      </w:r>
    </w:p>
    <w:p w14:paraId="78811BF2" w14:textId="7A61D7B3" w:rsidR="007049C6" w:rsidRDefault="007049C6" w:rsidP="00C14DC7">
      <w:pPr>
        <w:spacing w:line="312" w:lineRule="auto"/>
        <w:rPr>
          <w:sz w:val="22"/>
        </w:rPr>
      </w:pPr>
    </w:p>
    <w:p w14:paraId="2A1B1E40" w14:textId="1BD3F94C" w:rsidR="007049C6" w:rsidRDefault="007049C6" w:rsidP="00C14DC7">
      <w:pPr>
        <w:spacing w:line="312" w:lineRule="auto"/>
        <w:rPr>
          <w:sz w:val="22"/>
        </w:rPr>
      </w:pPr>
    </w:p>
    <w:p w14:paraId="3CEC84D9" w14:textId="7F6EACCA" w:rsidR="007049C6" w:rsidRDefault="007049C6" w:rsidP="00C14DC7">
      <w:pPr>
        <w:spacing w:line="312" w:lineRule="auto"/>
        <w:rPr>
          <w:sz w:val="22"/>
        </w:rPr>
      </w:pPr>
    </w:p>
    <w:p w14:paraId="24BAADCC" w14:textId="77777777" w:rsidR="007049C6" w:rsidRDefault="007049C6" w:rsidP="00C14DC7">
      <w:pPr>
        <w:spacing w:line="312" w:lineRule="auto"/>
        <w:rPr>
          <w:sz w:val="22"/>
        </w:rPr>
      </w:pPr>
    </w:p>
    <w:p w14:paraId="252A06B6" w14:textId="5F330D3C" w:rsidR="007049C6" w:rsidRDefault="007049C6" w:rsidP="00C14DC7">
      <w:pPr>
        <w:spacing w:line="312" w:lineRule="auto"/>
        <w:rPr>
          <w:sz w:val="22"/>
        </w:rPr>
      </w:pPr>
    </w:p>
    <w:p w14:paraId="1B3048A9" w14:textId="34D40027" w:rsidR="007049C6" w:rsidRDefault="007049C6" w:rsidP="00C14DC7">
      <w:pPr>
        <w:spacing w:line="312" w:lineRule="auto"/>
        <w:rPr>
          <w:sz w:val="22"/>
        </w:rPr>
      </w:pPr>
    </w:p>
    <w:p w14:paraId="53C95C9F" w14:textId="61CB0DE6" w:rsidR="00285F9D" w:rsidRDefault="00285F9D" w:rsidP="00C14DC7">
      <w:pPr>
        <w:spacing w:line="312" w:lineRule="auto"/>
        <w:rPr>
          <w:sz w:val="22"/>
        </w:rPr>
      </w:pPr>
    </w:p>
    <w:p w14:paraId="00ED4651" w14:textId="71CDB11A" w:rsidR="00285F9D" w:rsidRDefault="00285F9D" w:rsidP="00C14DC7">
      <w:pPr>
        <w:spacing w:line="312" w:lineRule="auto"/>
        <w:rPr>
          <w:sz w:val="22"/>
        </w:rPr>
      </w:pPr>
    </w:p>
    <w:p w14:paraId="4460BB9B" w14:textId="6DD19818" w:rsidR="007049C6" w:rsidRDefault="007049C6" w:rsidP="00C14DC7">
      <w:pPr>
        <w:spacing w:line="312" w:lineRule="auto"/>
        <w:rPr>
          <w:sz w:val="22"/>
        </w:rPr>
      </w:pPr>
      <w:r>
        <w:rPr>
          <w:sz w:val="22"/>
        </w:rPr>
        <w:lastRenderedPageBreak/>
        <w:t xml:space="preserve">Schüco </w:t>
      </w:r>
      <w:r w:rsidR="00AD7FDE">
        <w:rPr>
          <w:sz w:val="22"/>
        </w:rPr>
        <w:t>Polymer Iberia</w:t>
      </w:r>
      <w:r w:rsidR="00B01887">
        <w:rPr>
          <w:sz w:val="22"/>
        </w:rPr>
        <w:t>-</w:t>
      </w:r>
      <w:r w:rsidR="00AD7FDE">
        <w:rPr>
          <w:sz w:val="22"/>
        </w:rPr>
        <w:t>Zentrale</w:t>
      </w:r>
      <w:r w:rsidR="00B01887">
        <w:rPr>
          <w:sz w:val="22"/>
        </w:rPr>
        <w:t xml:space="preserve"> am Schüco Standort in</w:t>
      </w:r>
      <w:r>
        <w:rPr>
          <w:sz w:val="22"/>
        </w:rPr>
        <w:t xml:space="preserve"> Valdemor</w:t>
      </w:r>
      <w:r w:rsidR="00285F9D">
        <w:rPr>
          <w:sz w:val="22"/>
        </w:rPr>
        <w:t>o</w:t>
      </w:r>
      <w:r w:rsidR="00B01887">
        <w:rPr>
          <w:sz w:val="22"/>
        </w:rPr>
        <w:t>, südlich von Madrid.</w:t>
      </w:r>
    </w:p>
    <w:p w14:paraId="6EA3134B" w14:textId="77777777" w:rsidR="00B01887" w:rsidRDefault="00B01887" w:rsidP="00C14DC7">
      <w:pPr>
        <w:spacing w:line="312" w:lineRule="auto"/>
        <w:rPr>
          <w:sz w:val="22"/>
        </w:rPr>
      </w:pPr>
    </w:p>
    <w:p w14:paraId="4D190150" w14:textId="77777777" w:rsidR="00A74C42" w:rsidRDefault="00A74C42" w:rsidP="00C14DC7">
      <w:pPr>
        <w:spacing w:line="312" w:lineRule="auto"/>
        <w:rPr>
          <w:b/>
          <w:bCs/>
          <w:sz w:val="22"/>
        </w:rPr>
      </w:pPr>
    </w:p>
    <w:p w14:paraId="27DA8055" w14:textId="13375733" w:rsidR="00B01887" w:rsidRPr="00A74C42" w:rsidRDefault="00A74C42" w:rsidP="00C14DC7">
      <w:pPr>
        <w:spacing w:line="312" w:lineRule="auto"/>
        <w:rPr>
          <w:b/>
          <w:bCs/>
          <w:sz w:val="22"/>
        </w:rPr>
      </w:pPr>
      <w:r w:rsidRPr="00A74C42">
        <w:rPr>
          <w:b/>
          <w:bCs/>
          <w:sz w:val="22"/>
        </w:rPr>
        <w:t>Nutzungsrecht</w:t>
      </w:r>
      <w:r w:rsidR="00B01887" w:rsidRPr="00A74C42">
        <w:rPr>
          <w:b/>
          <w:bCs/>
          <w:sz w:val="22"/>
        </w:rPr>
        <w:t>:</w:t>
      </w:r>
      <w:r w:rsidRPr="00A74C42">
        <w:rPr>
          <w:b/>
          <w:bCs/>
          <w:sz w:val="22"/>
        </w:rPr>
        <w:t xml:space="preserve"> </w:t>
      </w:r>
      <w:r w:rsidR="00B01887" w:rsidRPr="00A74C42">
        <w:rPr>
          <w:b/>
          <w:bCs/>
          <w:sz w:val="22"/>
        </w:rPr>
        <w:t>Schüco International KG</w:t>
      </w:r>
    </w:p>
    <w:p w14:paraId="5B743798" w14:textId="5E10E387" w:rsidR="00B01887" w:rsidRDefault="00B01887" w:rsidP="00C14DC7">
      <w:pPr>
        <w:spacing w:line="312" w:lineRule="auto"/>
        <w:rPr>
          <w:sz w:val="22"/>
        </w:rPr>
      </w:pPr>
      <w:r>
        <w:rPr>
          <w:noProof/>
        </w:rPr>
        <w:drawing>
          <wp:anchor distT="0" distB="0" distL="114300" distR="114300" simplePos="0" relativeHeight="251659776" behindDoc="0" locked="0" layoutInCell="1" allowOverlap="1" wp14:anchorId="43138A5E" wp14:editId="3586BFC8">
            <wp:simplePos x="0" y="0"/>
            <wp:positionH relativeFrom="column">
              <wp:posOffset>4445</wp:posOffset>
            </wp:positionH>
            <wp:positionV relativeFrom="paragraph">
              <wp:posOffset>1270</wp:posOffset>
            </wp:positionV>
            <wp:extent cx="2159845" cy="1440000"/>
            <wp:effectExtent l="0" t="0" r="0" b="8255"/>
            <wp:wrapSquare wrapText="bothSides"/>
            <wp:docPr id="121017845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9845" cy="1440000"/>
                    </a:xfrm>
                    <a:prstGeom prst="rect">
                      <a:avLst/>
                    </a:prstGeom>
                    <a:noFill/>
                    <a:ln>
                      <a:noFill/>
                    </a:ln>
                  </pic:spPr>
                </pic:pic>
              </a:graphicData>
            </a:graphic>
          </wp:anchor>
        </w:drawing>
      </w:r>
    </w:p>
    <w:p w14:paraId="56EE4337" w14:textId="77777777" w:rsidR="00A74C42" w:rsidRDefault="00A74C42" w:rsidP="00C14DC7">
      <w:pPr>
        <w:spacing w:line="312" w:lineRule="auto"/>
        <w:rPr>
          <w:sz w:val="22"/>
        </w:rPr>
      </w:pPr>
    </w:p>
    <w:p w14:paraId="389E21E7" w14:textId="77777777" w:rsidR="00A74C42" w:rsidRDefault="00A74C42" w:rsidP="00C14DC7">
      <w:pPr>
        <w:spacing w:line="312" w:lineRule="auto"/>
        <w:rPr>
          <w:sz w:val="22"/>
        </w:rPr>
      </w:pPr>
    </w:p>
    <w:p w14:paraId="5649C2A9" w14:textId="77777777" w:rsidR="00A74C42" w:rsidRDefault="00A74C42" w:rsidP="00C14DC7">
      <w:pPr>
        <w:spacing w:line="312" w:lineRule="auto"/>
        <w:rPr>
          <w:sz w:val="22"/>
        </w:rPr>
      </w:pPr>
    </w:p>
    <w:p w14:paraId="14D3D9D3" w14:textId="77777777" w:rsidR="00A74C42" w:rsidRDefault="00A74C42" w:rsidP="00C14DC7">
      <w:pPr>
        <w:spacing w:line="312" w:lineRule="auto"/>
        <w:rPr>
          <w:sz w:val="22"/>
        </w:rPr>
      </w:pPr>
    </w:p>
    <w:p w14:paraId="3979F0C9" w14:textId="77777777" w:rsidR="00A74C42" w:rsidRDefault="00A74C42" w:rsidP="00C14DC7">
      <w:pPr>
        <w:spacing w:line="312" w:lineRule="auto"/>
        <w:rPr>
          <w:sz w:val="22"/>
        </w:rPr>
      </w:pPr>
    </w:p>
    <w:p w14:paraId="12872616" w14:textId="77777777" w:rsidR="00A74C42" w:rsidRDefault="00A74C42" w:rsidP="00C14DC7">
      <w:pPr>
        <w:spacing w:line="312" w:lineRule="auto"/>
        <w:rPr>
          <w:sz w:val="22"/>
        </w:rPr>
      </w:pPr>
    </w:p>
    <w:p w14:paraId="21A4806F" w14:textId="16172F88" w:rsidR="00B01887" w:rsidRDefault="00B01887" w:rsidP="00C14DC7">
      <w:pPr>
        <w:spacing w:line="312" w:lineRule="auto"/>
        <w:rPr>
          <w:sz w:val="22"/>
        </w:rPr>
      </w:pPr>
      <w:r>
        <w:rPr>
          <w:sz w:val="22"/>
        </w:rPr>
        <w:t>Regionales Lager und zentraler Logistik-Hub für Kunststoff</w:t>
      </w:r>
      <w:r w:rsidR="0077365A">
        <w:rPr>
          <w:sz w:val="22"/>
        </w:rPr>
        <w:t>systeme der Schüco Polymer Iberia S.L. in Valdemoro / Madrid.</w:t>
      </w:r>
    </w:p>
    <w:p w14:paraId="34534821" w14:textId="77777777" w:rsidR="00B01887" w:rsidRDefault="00B01887" w:rsidP="00C14DC7">
      <w:pPr>
        <w:spacing w:line="312" w:lineRule="auto"/>
        <w:rPr>
          <w:sz w:val="22"/>
        </w:rPr>
      </w:pPr>
    </w:p>
    <w:p w14:paraId="1202DF25" w14:textId="77777777" w:rsidR="00A74C42" w:rsidRDefault="00A74C42" w:rsidP="007049C6">
      <w:pPr>
        <w:spacing w:line="312" w:lineRule="auto"/>
        <w:rPr>
          <w:b/>
          <w:bCs/>
          <w:sz w:val="22"/>
        </w:rPr>
      </w:pPr>
    </w:p>
    <w:p w14:paraId="511809C4" w14:textId="57166A8F" w:rsidR="007049C6" w:rsidRPr="00A74C42" w:rsidRDefault="007049C6" w:rsidP="007049C6">
      <w:pPr>
        <w:spacing w:line="312" w:lineRule="auto"/>
        <w:rPr>
          <w:b/>
          <w:bCs/>
          <w:sz w:val="22"/>
        </w:rPr>
      </w:pPr>
      <w:r w:rsidRPr="00A74C42">
        <w:rPr>
          <w:b/>
          <w:bCs/>
          <w:sz w:val="22"/>
        </w:rPr>
        <w:t xml:space="preserve">Fotograf: </w:t>
      </w:r>
      <w:r w:rsidR="00AD7FDE" w:rsidRPr="00A74C42">
        <w:rPr>
          <w:b/>
          <w:bCs/>
          <w:sz w:val="22"/>
        </w:rPr>
        <w:t>Matthias Schrumpf</w:t>
      </w:r>
    </w:p>
    <w:p w14:paraId="223B7295" w14:textId="22F21AC3" w:rsidR="007049C6" w:rsidRPr="00A74C42" w:rsidRDefault="007049C6" w:rsidP="007049C6">
      <w:pPr>
        <w:spacing w:line="312" w:lineRule="auto"/>
        <w:rPr>
          <w:b/>
          <w:bCs/>
          <w:sz w:val="22"/>
        </w:rPr>
      </w:pPr>
      <w:r w:rsidRPr="00A74C42">
        <w:rPr>
          <w:b/>
          <w:bCs/>
          <w:sz w:val="22"/>
        </w:rPr>
        <w:t xml:space="preserve">Nutzungsrecht: Schüco </w:t>
      </w:r>
      <w:r w:rsidR="00AD7FDE" w:rsidRPr="00A74C42">
        <w:rPr>
          <w:b/>
          <w:bCs/>
          <w:sz w:val="22"/>
        </w:rPr>
        <w:t>Polymer Technologies</w:t>
      </w:r>
      <w:r w:rsidRPr="00A74C42">
        <w:rPr>
          <w:b/>
          <w:bCs/>
          <w:sz w:val="22"/>
        </w:rPr>
        <w:t xml:space="preserve"> KG</w:t>
      </w:r>
    </w:p>
    <w:p w14:paraId="79C0E241" w14:textId="192C0FA9" w:rsidR="007049C6" w:rsidRDefault="00A74C42" w:rsidP="007049C6">
      <w:pPr>
        <w:spacing w:line="312" w:lineRule="auto"/>
        <w:jc w:val="both"/>
        <w:rPr>
          <w:sz w:val="22"/>
        </w:rPr>
      </w:pPr>
      <w:r>
        <w:rPr>
          <w:noProof/>
        </w:rPr>
        <w:drawing>
          <wp:anchor distT="0" distB="0" distL="114300" distR="114300" simplePos="0" relativeHeight="251658752" behindDoc="0" locked="0" layoutInCell="1" allowOverlap="1" wp14:anchorId="4A618CFA" wp14:editId="4D8E9B62">
            <wp:simplePos x="0" y="0"/>
            <wp:positionH relativeFrom="column">
              <wp:posOffset>4445</wp:posOffset>
            </wp:positionH>
            <wp:positionV relativeFrom="paragraph">
              <wp:posOffset>3175</wp:posOffset>
            </wp:positionV>
            <wp:extent cx="2079036" cy="1440000"/>
            <wp:effectExtent l="0" t="0" r="0" b="8255"/>
            <wp:wrapSquare wrapText="bothSides"/>
            <wp:docPr id="207161702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9036" cy="1440000"/>
                    </a:xfrm>
                    <a:prstGeom prst="rect">
                      <a:avLst/>
                    </a:prstGeom>
                    <a:noFill/>
                    <a:ln>
                      <a:noFill/>
                    </a:ln>
                  </pic:spPr>
                </pic:pic>
              </a:graphicData>
            </a:graphic>
          </wp:anchor>
        </w:drawing>
      </w:r>
    </w:p>
    <w:p w14:paraId="00823FA3" w14:textId="46A95158" w:rsidR="007049C6" w:rsidRDefault="007049C6" w:rsidP="007049C6">
      <w:pPr>
        <w:spacing w:line="312" w:lineRule="auto"/>
        <w:jc w:val="both"/>
        <w:rPr>
          <w:sz w:val="22"/>
        </w:rPr>
      </w:pPr>
    </w:p>
    <w:p w14:paraId="5D7F1159" w14:textId="77777777" w:rsidR="00A74C42" w:rsidRDefault="00A74C42" w:rsidP="00CC0558">
      <w:pPr>
        <w:spacing w:line="312" w:lineRule="auto"/>
        <w:rPr>
          <w:sz w:val="22"/>
        </w:rPr>
      </w:pPr>
    </w:p>
    <w:p w14:paraId="4304793C" w14:textId="77777777" w:rsidR="00A74C42" w:rsidRDefault="00A74C42" w:rsidP="00CC0558">
      <w:pPr>
        <w:spacing w:line="312" w:lineRule="auto"/>
        <w:rPr>
          <w:sz w:val="22"/>
        </w:rPr>
      </w:pPr>
    </w:p>
    <w:p w14:paraId="648B473A" w14:textId="77777777" w:rsidR="00A74C42" w:rsidRDefault="00A74C42" w:rsidP="00CC0558">
      <w:pPr>
        <w:spacing w:line="312" w:lineRule="auto"/>
        <w:rPr>
          <w:sz w:val="22"/>
        </w:rPr>
      </w:pPr>
    </w:p>
    <w:p w14:paraId="6610319A" w14:textId="77777777" w:rsidR="00A74C42" w:rsidRDefault="00A74C42" w:rsidP="00CC0558">
      <w:pPr>
        <w:spacing w:line="312" w:lineRule="auto"/>
        <w:rPr>
          <w:sz w:val="22"/>
        </w:rPr>
      </w:pPr>
    </w:p>
    <w:p w14:paraId="7631D5AF" w14:textId="77777777" w:rsidR="00A74C42" w:rsidRDefault="00A74C42" w:rsidP="00CC0558">
      <w:pPr>
        <w:spacing w:line="312" w:lineRule="auto"/>
        <w:rPr>
          <w:sz w:val="22"/>
        </w:rPr>
      </w:pPr>
    </w:p>
    <w:p w14:paraId="2F8BFD14" w14:textId="164BD4DD" w:rsidR="00CC0558" w:rsidRPr="00CC0558" w:rsidRDefault="00847F13" w:rsidP="00CC0558">
      <w:pPr>
        <w:spacing w:line="312" w:lineRule="auto"/>
        <w:rPr>
          <w:sz w:val="22"/>
        </w:rPr>
      </w:pPr>
      <w:r w:rsidRPr="006D4E1D">
        <w:rPr>
          <w:sz w:val="22"/>
        </w:rPr>
        <w:t>Ricardo González</w:t>
      </w:r>
      <w:r>
        <w:rPr>
          <w:sz w:val="22"/>
        </w:rPr>
        <w:t>,</w:t>
      </w:r>
      <w:r w:rsidRPr="006D4E1D">
        <w:rPr>
          <w:sz w:val="22"/>
        </w:rPr>
        <w:t xml:space="preserve"> </w:t>
      </w:r>
      <w:r w:rsidR="00CC0558" w:rsidRPr="00CC0558">
        <w:rPr>
          <w:sz w:val="22"/>
        </w:rPr>
        <w:t xml:space="preserve">Leiter des Geschäftsbereichs </w:t>
      </w:r>
      <w:r w:rsidR="00854EA6">
        <w:rPr>
          <w:sz w:val="22"/>
        </w:rPr>
        <w:t>Polymer</w:t>
      </w:r>
      <w:r w:rsidR="00CC0558" w:rsidRPr="00CC0558">
        <w:rPr>
          <w:sz w:val="22"/>
        </w:rPr>
        <w:t xml:space="preserve"> Iberia</w:t>
      </w:r>
      <w:r w:rsidR="00CC0558">
        <w:rPr>
          <w:sz w:val="22"/>
        </w:rPr>
        <w:t xml:space="preserve">, </w:t>
      </w:r>
      <w:r w:rsidR="00CC0558" w:rsidRPr="00CC0558">
        <w:rPr>
          <w:sz w:val="22"/>
        </w:rPr>
        <w:t>Schüco Polymer Iberia S.L.</w:t>
      </w:r>
    </w:p>
    <w:p w14:paraId="47CD9C1D" w14:textId="2878B299" w:rsidR="00847F13" w:rsidRPr="006D4E1D" w:rsidRDefault="00847F13" w:rsidP="00847F13">
      <w:pPr>
        <w:spacing w:line="312" w:lineRule="auto"/>
        <w:rPr>
          <w:sz w:val="22"/>
        </w:rPr>
      </w:pPr>
    </w:p>
    <w:p w14:paraId="01A16FB2" w14:textId="77777777" w:rsidR="007049C6" w:rsidRPr="00770D49" w:rsidRDefault="007049C6" w:rsidP="007049C6">
      <w:pPr>
        <w:spacing w:line="312" w:lineRule="auto"/>
        <w:jc w:val="both"/>
        <w:rPr>
          <w:sz w:val="22"/>
        </w:rPr>
      </w:pPr>
    </w:p>
    <w:sectPr w:rsidR="007049C6" w:rsidRPr="00770D49"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9F2646" w14:textId="77777777" w:rsidR="003B5C9B" w:rsidRDefault="003B5C9B" w:rsidP="00F958EA">
      <w:pPr>
        <w:spacing w:line="240" w:lineRule="auto"/>
      </w:pPr>
      <w:r>
        <w:separator/>
      </w:r>
    </w:p>
  </w:endnote>
  <w:endnote w:type="continuationSeparator" w:id="0">
    <w:p w14:paraId="5D6A4F22" w14:textId="77777777" w:rsidR="003B5C9B" w:rsidRDefault="003B5C9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9E8E62" w14:textId="77777777" w:rsidR="003B5C9B" w:rsidRDefault="003B5C9B" w:rsidP="00F958EA">
      <w:pPr>
        <w:spacing w:line="240" w:lineRule="auto"/>
      </w:pPr>
      <w:r>
        <w:separator/>
      </w:r>
    </w:p>
  </w:footnote>
  <w:footnote w:type="continuationSeparator" w:id="0">
    <w:p w14:paraId="664EF235" w14:textId="77777777" w:rsidR="003B5C9B" w:rsidRDefault="003B5C9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4A"/>
    <w:rsid w:val="00001A1A"/>
    <w:rsid w:val="00002A0A"/>
    <w:rsid w:val="00002A4D"/>
    <w:rsid w:val="000243D1"/>
    <w:rsid w:val="00024ACE"/>
    <w:rsid w:val="00026699"/>
    <w:rsid w:val="000301D8"/>
    <w:rsid w:val="00040810"/>
    <w:rsid w:val="00042BCE"/>
    <w:rsid w:val="00051401"/>
    <w:rsid w:val="00052111"/>
    <w:rsid w:val="00052A1A"/>
    <w:rsid w:val="00055CD5"/>
    <w:rsid w:val="000624E1"/>
    <w:rsid w:val="00073518"/>
    <w:rsid w:val="0008176C"/>
    <w:rsid w:val="00083752"/>
    <w:rsid w:val="000843C5"/>
    <w:rsid w:val="00087032"/>
    <w:rsid w:val="000A3DD5"/>
    <w:rsid w:val="000A4B1E"/>
    <w:rsid w:val="000A5E24"/>
    <w:rsid w:val="000A764B"/>
    <w:rsid w:val="000B246C"/>
    <w:rsid w:val="000C0789"/>
    <w:rsid w:val="000C1317"/>
    <w:rsid w:val="000C299E"/>
    <w:rsid w:val="000D4DD2"/>
    <w:rsid w:val="000E081A"/>
    <w:rsid w:val="000E08F1"/>
    <w:rsid w:val="000F73DA"/>
    <w:rsid w:val="001051B8"/>
    <w:rsid w:val="00112484"/>
    <w:rsid w:val="00113D9B"/>
    <w:rsid w:val="001144C6"/>
    <w:rsid w:val="0011455F"/>
    <w:rsid w:val="00115275"/>
    <w:rsid w:val="00116F7D"/>
    <w:rsid w:val="00131804"/>
    <w:rsid w:val="001375FA"/>
    <w:rsid w:val="00140913"/>
    <w:rsid w:val="00153C9D"/>
    <w:rsid w:val="0015503E"/>
    <w:rsid w:val="00165500"/>
    <w:rsid w:val="00170FBF"/>
    <w:rsid w:val="00175C50"/>
    <w:rsid w:val="0018293F"/>
    <w:rsid w:val="00183DB4"/>
    <w:rsid w:val="00191315"/>
    <w:rsid w:val="00193BBF"/>
    <w:rsid w:val="001A28F4"/>
    <w:rsid w:val="001A3597"/>
    <w:rsid w:val="001A59C9"/>
    <w:rsid w:val="001A6CC0"/>
    <w:rsid w:val="001B5EB2"/>
    <w:rsid w:val="001C4923"/>
    <w:rsid w:val="001C4E5A"/>
    <w:rsid w:val="001C5624"/>
    <w:rsid w:val="001C6FAC"/>
    <w:rsid w:val="001C71CC"/>
    <w:rsid w:val="001D290C"/>
    <w:rsid w:val="001D50A1"/>
    <w:rsid w:val="001E3237"/>
    <w:rsid w:val="001E6BD1"/>
    <w:rsid w:val="001F11C3"/>
    <w:rsid w:val="001F1716"/>
    <w:rsid w:val="001F7A93"/>
    <w:rsid w:val="002018DC"/>
    <w:rsid w:val="0021268C"/>
    <w:rsid w:val="002176B8"/>
    <w:rsid w:val="002176E3"/>
    <w:rsid w:val="00221120"/>
    <w:rsid w:val="00223CC4"/>
    <w:rsid w:val="00225FF0"/>
    <w:rsid w:val="00227E10"/>
    <w:rsid w:val="00231563"/>
    <w:rsid w:val="00236391"/>
    <w:rsid w:val="0024327E"/>
    <w:rsid w:val="0025187E"/>
    <w:rsid w:val="00252D6E"/>
    <w:rsid w:val="00253872"/>
    <w:rsid w:val="00254BAE"/>
    <w:rsid w:val="002605C2"/>
    <w:rsid w:val="00261ED2"/>
    <w:rsid w:val="00262189"/>
    <w:rsid w:val="00265ACE"/>
    <w:rsid w:val="0026654A"/>
    <w:rsid w:val="002718CC"/>
    <w:rsid w:val="002762A8"/>
    <w:rsid w:val="0027745C"/>
    <w:rsid w:val="00281EC3"/>
    <w:rsid w:val="00282FEA"/>
    <w:rsid w:val="00284CF1"/>
    <w:rsid w:val="00285F9D"/>
    <w:rsid w:val="002911E7"/>
    <w:rsid w:val="0029572F"/>
    <w:rsid w:val="002A73C3"/>
    <w:rsid w:val="002B211F"/>
    <w:rsid w:val="002B7D28"/>
    <w:rsid w:val="002C01DF"/>
    <w:rsid w:val="002D2EE6"/>
    <w:rsid w:val="002D7156"/>
    <w:rsid w:val="002E3613"/>
    <w:rsid w:val="002E65C2"/>
    <w:rsid w:val="002F28F7"/>
    <w:rsid w:val="002F3983"/>
    <w:rsid w:val="002F54D8"/>
    <w:rsid w:val="003019A3"/>
    <w:rsid w:val="00304C3B"/>
    <w:rsid w:val="0031483C"/>
    <w:rsid w:val="003312EB"/>
    <w:rsid w:val="00332231"/>
    <w:rsid w:val="00335B10"/>
    <w:rsid w:val="00337E7E"/>
    <w:rsid w:val="003442BA"/>
    <w:rsid w:val="003471F7"/>
    <w:rsid w:val="00351062"/>
    <w:rsid w:val="003657F8"/>
    <w:rsid w:val="00366A18"/>
    <w:rsid w:val="00367473"/>
    <w:rsid w:val="0037157E"/>
    <w:rsid w:val="0038012C"/>
    <w:rsid w:val="003814C6"/>
    <w:rsid w:val="00381569"/>
    <w:rsid w:val="00382BE7"/>
    <w:rsid w:val="003855FF"/>
    <w:rsid w:val="003A24C0"/>
    <w:rsid w:val="003A46F2"/>
    <w:rsid w:val="003A6F1D"/>
    <w:rsid w:val="003B5C9B"/>
    <w:rsid w:val="003C0B27"/>
    <w:rsid w:val="003C1C27"/>
    <w:rsid w:val="003C3118"/>
    <w:rsid w:val="003C336A"/>
    <w:rsid w:val="003E0CFB"/>
    <w:rsid w:val="003F0A52"/>
    <w:rsid w:val="003F280C"/>
    <w:rsid w:val="003F46CE"/>
    <w:rsid w:val="003F56F4"/>
    <w:rsid w:val="00400E95"/>
    <w:rsid w:val="00406083"/>
    <w:rsid w:val="0040727A"/>
    <w:rsid w:val="00407B82"/>
    <w:rsid w:val="00413635"/>
    <w:rsid w:val="00416680"/>
    <w:rsid w:val="00417BFB"/>
    <w:rsid w:val="00420213"/>
    <w:rsid w:val="00421006"/>
    <w:rsid w:val="00431009"/>
    <w:rsid w:val="0043333D"/>
    <w:rsid w:val="00433486"/>
    <w:rsid w:val="00444D4D"/>
    <w:rsid w:val="00445B24"/>
    <w:rsid w:val="00453240"/>
    <w:rsid w:val="00455B84"/>
    <w:rsid w:val="00456C00"/>
    <w:rsid w:val="00457B57"/>
    <w:rsid w:val="00461334"/>
    <w:rsid w:val="00463DF1"/>
    <w:rsid w:val="0047385D"/>
    <w:rsid w:val="00474D2F"/>
    <w:rsid w:val="004765FD"/>
    <w:rsid w:val="004975ED"/>
    <w:rsid w:val="004A4939"/>
    <w:rsid w:val="004B0314"/>
    <w:rsid w:val="004B3B23"/>
    <w:rsid w:val="004C0725"/>
    <w:rsid w:val="004D5ACF"/>
    <w:rsid w:val="004D5FF8"/>
    <w:rsid w:val="004D7A4A"/>
    <w:rsid w:val="004E33D8"/>
    <w:rsid w:val="004E53EB"/>
    <w:rsid w:val="004F122B"/>
    <w:rsid w:val="004F1C77"/>
    <w:rsid w:val="004F1FD3"/>
    <w:rsid w:val="004F2161"/>
    <w:rsid w:val="004F241B"/>
    <w:rsid w:val="004F35BF"/>
    <w:rsid w:val="004F540D"/>
    <w:rsid w:val="00514E18"/>
    <w:rsid w:val="005168F0"/>
    <w:rsid w:val="00521927"/>
    <w:rsid w:val="005303A4"/>
    <w:rsid w:val="00535F7E"/>
    <w:rsid w:val="00540D00"/>
    <w:rsid w:val="0054107C"/>
    <w:rsid w:val="00543B81"/>
    <w:rsid w:val="005625D5"/>
    <w:rsid w:val="00575CF4"/>
    <w:rsid w:val="005816F3"/>
    <w:rsid w:val="0058361A"/>
    <w:rsid w:val="00590284"/>
    <w:rsid w:val="00591DCA"/>
    <w:rsid w:val="00593611"/>
    <w:rsid w:val="00594EDE"/>
    <w:rsid w:val="005A0735"/>
    <w:rsid w:val="005A0D35"/>
    <w:rsid w:val="005A24FE"/>
    <w:rsid w:val="005A37EF"/>
    <w:rsid w:val="005A6145"/>
    <w:rsid w:val="005B0161"/>
    <w:rsid w:val="005B3834"/>
    <w:rsid w:val="005B7F9E"/>
    <w:rsid w:val="005C7388"/>
    <w:rsid w:val="005C7D7D"/>
    <w:rsid w:val="005D3274"/>
    <w:rsid w:val="005D3F43"/>
    <w:rsid w:val="005D4975"/>
    <w:rsid w:val="005D5BE2"/>
    <w:rsid w:val="005D6CC7"/>
    <w:rsid w:val="005D7CB6"/>
    <w:rsid w:val="005E5091"/>
    <w:rsid w:val="005F0DEC"/>
    <w:rsid w:val="005F1770"/>
    <w:rsid w:val="005F20B2"/>
    <w:rsid w:val="00604C3C"/>
    <w:rsid w:val="0060579F"/>
    <w:rsid w:val="00606851"/>
    <w:rsid w:val="0061040B"/>
    <w:rsid w:val="00610835"/>
    <w:rsid w:val="006314AC"/>
    <w:rsid w:val="006321A7"/>
    <w:rsid w:val="0063369A"/>
    <w:rsid w:val="0063779F"/>
    <w:rsid w:val="00641BC9"/>
    <w:rsid w:val="006457DB"/>
    <w:rsid w:val="006502CF"/>
    <w:rsid w:val="0065091F"/>
    <w:rsid w:val="006578B1"/>
    <w:rsid w:val="006712DC"/>
    <w:rsid w:val="00674031"/>
    <w:rsid w:val="006753EC"/>
    <w:rsid w:val="00677B07"/>
    <w:rsid w:val="006815B1"/>
    <w:rsid w:val="0068256F"/>
    <w:rsid w:val="00687074"/>
    <w:rsid w:val="00695F7B"/>
    <w:rsid w:val="006A24AE"/>
    <w:rsid w:val="006B0F67"/>
    <w:rsid w:val="006B1F00"/>
    <w:rsid w:val="006B380A"/>
    <w:rsid w:val="006C5729"/>
    <w:rsid w:val="006D4E1D"/>
    <w:rsid w:val="006D5606"/>
    <w:rsid w:val="006E42B7"/>
    <w:rsid w:val="006F50AD"/>
    <w:rsid w:val="006F588C"/>
    <w:rsid w:val="007049C6"/>
    <w:rsid w:val="007052D4"/>
    <w:rsid w:val="00706E65"/>
    <w:rsid w:val="00710B42"/>
    <w:rsid w:val="007202A1"/>
    <w:rsid w:val="00723AE6"/>
    <w:rsid w:val="00723D0C"/>
    <w:rsid w:val="007276CC"/>
    <w:rsid w:val="0073509D"/>
    <w:rsid w:val="00751FEE"/>
    <w:rsid w:val="0075300B"/>
    <w:rsid w:val="00754354"/>
    <w:rsid w:val="007552EE"/>
    <w:rsid w:val="00760CE5"/>
    <w:rsid w:val="00766D56"/>
    <w:rsid w:val="00770931"/>
    <w:rsid w:val="00770D49"/>
    <w:rsid w:val="0077365A"/>
    <w:rsid w:val="00777073"/>
    <w:rsid w:val="00781E5C"/>
    <w:rsid w:val="00787912"/>
    <w:rsid w:val="007A1939"/>
    <w:rsid w:val="007A2CB3"/>
    <w:rsid w:val="007A31A8"/>
    <w:rsid w:val="007A5FD5"/>
    <w:rsid w:val="007A7037"/>
    <w:rsid w:val="007E22A0"/>
    <w:rsid w:val="007E3C35"/>
    <w:rsid w:val="007F0D21"/>
    <w:rsid w:val="007F23F0"/>
    <w:rsid w:val="007F7B1A"/>
    <w:rsid w:val="008067CE"/>
    <w:rsid w:val="00816A4D"/>
    <w:rsid w:val="00821B31"/>
    <w:rsid w:val="00825950"/>
    <w:rsid w:val="00831F6B"/>
    <w:rsid w:val="00847F13"/>
    <w:rsid w:val="00850E55"/>
    <w:rsid w:val="00854EA6"/>
    <w:rsid w:val="008615B3"/>
    <w:rsid w:val="00862282"/>
    <w:rsid w:val="00871C59"/>
    <w:rsid w:val="00873427"/>
    <w:rsid w:val="00874741"/>
    <w:rsid w:val="0088111F"/>
    <w:rsid w:val="00882012"/>
    <w:rsid w:val="00884FFA"/>
    <w:rsid w:val="0088635B"/>
    <w:rsid w:val="008955A8"/>
    <w:rsid w:val="00897BC1"/>
    <w:rsid w:val="008A0399"/>
    <w:rsid w:val="008A1FD8"/>
    <w:rsid w:val="008A7602"/>
    <w:rsid w:val="008B1F25"/>
    <w:rsid w:val="008C12F1"/>
    <w:rsid w:val="008D18D9"/>
    <w:rsid w:val="008D1DDC"/>
    <w:rsid w:val="008D68EB"/>
    <w:rsid w:val="008D6CD6"/>
    <w:rsid w:val="008E4B7D"/>
    <w:rsid w:val="008F14C2"/>
    <w:rsid w:val="008F302C"/>
    <w:rsid w:val="008F6C25"/>
    <w:rsid w:val="00900A75"/>
    <w:rsid w:val="00903553"/>
    <w:rsid w:val="00906D74"/>
    <w:rsid w:val="00910D50"/>
    <w:rsid w:val="00911E32"/>
    <w:rsid w:val="009120EE"/>
    <w:rsid w:val="009216C4"/>
    <w:rsid w:val="00923774"/>
    <w:rsid w:val="00924FB4"/>
    <w:rsid w:val="009250DC"/>
    <w:rsid w:val="00926846"/>
    <w:rsid w:val="00930952"/>
    <w:rsid w:val="009468A0"/>
    <w:rsid w:val="00950F6B"/>
    <w:rsid w:val="00970AEC"/>
    <w:rsid w:val="009725E1"/>
    <w:rsid w:val="009757CA"/>
    <w:rsid w:val="00981043"/>
    <w:rsid w:val="00990FEF"/>
    <w:rsid w:val="00993209"/>
    <w:rsid w:val="009957D5"/>
    <w:rsid w:val="00997DB5"/>
    <w:rsid w:val="009B20B6"/>
    <w:rsid w:val="009B2BB7"/>
    <w:rsid w:val="009C2354"/>
    <w:rsid w:val="009C5B68"/>
    <w:rsid w:val="009D36A5"/>
    <w:rsid w:val="009D5E64"/>
    <w:rsid w:val="009D60F9"/>
    <w:rsid w:val="009E024F"/>
    <w:rsid w:val="009E2E54"/>
    <w:rsid w:val="009E59BA"/>
    <w:rsid w:val="009E61AC"/>
    <w:rsid w:val="009F0AAD"/>
    <w:rsid w:val="009F2A0F"/>
    <w:rsid w:val="009F61FB"/>
    <w:rsid w:val="00A022A2"/>
    <w:rsid w:val="00A06231"/>
    <w:rsid w:val="00A1070C"/>
    <w:rsid w:val="00A10AE6"/>
    <w:rsid w:val="00A11050"/>
    <w:rsid w:val="00A14B26"/>
    <w:rsid w:val="00A20600"/>
    <w:rsid w:val="00A25813"/>
    <w:rsid w:val="00A27245"/>
    <w:rsid w:val="00A34A1F"/>
    <w:rsid w:val="00A34AC2"/>
    <w:rsid w:val="00A34C08"/>
    <w:rsid w:val="00A35D03"/>
    <w:rsid w:val="00A40B3D"/>
    <w:rsid w:val="00A4151D"/>
    <w:rsid w:val="00A4192A"/>
    <w:rsid w:val="00A4223F"/>
    <w:rsid w:val="00A51720"/>
    <w:rsid w:val="00A520A4"/>
    <w:rsid w:val="00A70010"/>
    <w:rsid w:val="00A74162"/>
    <w:rsid w:val="00A74C42"/>
    <w:rsid w:val="00A80447"/>
    <w:rsid w:val="00A858AC"/>
    <w:rsid w:val="00A934AB"/>
    <w:rsid w:val="00AA1CE5"/>
    <w:rsid w:val="00AA7002"/>
    <w:rsid w:val="00AB4A8A"/>
    <w:rsid w:val="00AB51A7"/>
    <w:rsid w:val="00AC2CF5"/>
    <w:rsid w:val="00AD5899"/>
    <w:rsid w:val="00AD7FDE"/>
    <w:rsid w:val="00AE4BD3"/>
    <w:rsid w:val="00AE4D8C"/>
    <w:rsid w:val="00AE78A6"/>
    <w:rsid w:val="00AF4FDC"/>
    <w:rsid w:val="00AF6B21"/>
    <w:rsid w:val="00B00D3C"/>
    <w:rsid w:val="00B01887"/>
    <w:rsid w:val="00B02208"/>
    <w:rsid w:val="00B0324E"/>
    <w:rsid w:val="00B32C19"/>
    <w:rsid w:val="00B33415"/>
    <w:rsid w:val="00B370AA"/>
    <w:rsid w:val="00B377FB"/>
    <w:rsid w:val="00B40B7E"/>
    <w:rsid w:val="00B42DFA"/>
    <w:rsid w:val="00B50B7A"/>
    <w:rsid w:val="00B53F9A"/>
    <w:rsid w:val="00B678EE"/>
    <w:rsid w:val="00B754E6"/>
    <w:rsid w:val="00B9195A"/>
    <w:rsid w:val="00BA0113"/>
    <w:rsid w:val="00BA12B8"/>
    <w:rsid w:val="00BA440F"/>
    <w:rsid w:val="00BB7146"/>
    <w:rsid w:val="00BD37FA"/>
    <w:rsid w:val="00BD68E7"/>
    <w:rsid w:val="00BD7FD8"/>
    <w:rsid w:val="00BE3851"/>
    <w:rsid w:val="00BE7947"/>
    <w:rsid w:val="00BF07F1"/>
    <w:rsid w:val="00BF0E0A"/>
    <w:rsid w:val="00BF2E0F"/>
    <w:rsid w:val="00C0505F"/>
    <w:rsid w:val="00C0715C"/>
    <w:rsid w:val="00C0754C"/>
    <w:rsid w:val="00C07EF4"/>
    <w:rsid w:val="00C10259"/>
    <w:rsid w:val="00C11A76"/>
    <w:rsid w:val="00C1264D"/>
    <w:rsid w:val="00C13E2A"/>
    <w:rsid w:val="00C14DC7"/>
    <w:rsid w:val="00C1545D"/>
    <w:rsid w:val="00C3591B"/>
    <w:rsid w:val="00C36A26"/>
    <w:rsid w:val="00C37CAE"/>
    <w:rsid w:val="00C44A91"/>
    <w:rsid w:val="00C57139"/>
    <w:rsid w:val="00C62430"/>
    <w:rsid w:val="00C73779"/>
    <w:rsid w:val="00C82B96"/>
    <w:rsid w:val="00C84C83"/>
    <w:rsid w:val="00C8656B"/>
    <w:rsid w:val="00C91FF8"/>
    <w:rsid w:val="00C939F7"/>
    <w:rsid w:val="00C94D55"/>
    <w:rsid w:val="00CA1631"/>
    <w:rsid w:val="00CA6508"/>
    <w:rsid w:val="00CB073D"/>
    <w:rsid w:val="00CB2428"/>
    <w:rsid w:val="00CB3238"/>
    <w:rsid w:val="00CB657C"/>
    <w:rsid w:val="00CC0558"/>
    <w:rsid w:val="00CC1CD2"/>
    <w:rsid w:val="00CC40DC"/>
    <w:rsid w:val="00CC480F"/>
    <w:rsid w:val="00CC48E9"/>
    <w:rsid w:val="00CE18BC"/>
    <w:rsid w:val="00CE1B9D"/>
    <w:rsid w:val="00CE4F62"/>
    <w:rsid w:val="00CE6AE3"/>
    <w:rsid w:val="00CF00B5"/>
    <w:rsid w:val="00CF1140"/>
    <w:rsid w:val="00D02557"/>
    <w:rsid w:val="00D05009"/>
    <w:rsid w:val="00D14CC5"/>
    <w:rsid w:val="00D14D3A"/>
    <w:rsid w:val="00D16D92"/>
    <w:rsid w:val="00D23BE8"/>
    <w:rsid w:val="00D33F5E"/>
    <w:rsid w:val="00D43792"/>
    <w:rsid w:val="00D45E77"/>
    <w:rsid w:val="00D47C2B"/>
    <w:rsid w:val="00D50898"/>
    <w:rsid w:val="00D759CC"/>
    <w:rsid w:val="00D75F9A"/>
    <w:rsid w:val="00D82776"/>
    <w:rsid w:val="00D92017"/>
    <w:rsid w:val="00D923AB"/>
    <w:rsid w:val="00DA004E"/>
    <w:rsid w:val="00DC1041"/>
    <w:rsid w:val="00DC27AB"/>
    <w:rsid w:val="00DC3D19"/>
    <w:rsid w:val="00DD0367"/>
    <w:rsid w:val="00DD59CD"/>
    <w:rsid w:val="00DD5DF3"/>
    <w:rsid w:val="00DE339B"/>
    <w:rsid w:val="00DF24AE"/>
    <w:rsid w:val="00DF3D7E"/>
    <w:rsid w:val="00DF5002"/>
    <w:rsid w:val="00DF63EF"/>
    <w:rsid w:val="00E0091E"/>
    <w:rsid w:val="00E026D1"/>
    <w:rsid w:val="00E07BA6"/>
    <w:rsid w:val="00E13A53"/>
    <w:rsid w:val="00E1558B"/>
    <w:rsid w:val="00E24AB3"/>
    <w:rsid w:val="00E2500A"/>
    <w:rsid w:val="00E25945"/>
    <w:rsid w:val="00E379C6"/>
    <w:rsid w:val="00E40DE6"/>
    <w:rsid w:val="00E42967"/>
    <w:rsid w:val="00E663DC"/>
    <w:rsid w:val="00E72483"/>
    <w:rsid w:val="00E754D4"/>
    <w:rsid w:val="00E8298F"/>
    <w:rsid w:val="00E83185"/>
    <w:rsid w:val="00E83315"/>
    <w:rsid w:val="00E8750B"/>
    <w:rsid w:val="00E93C47"/>
    <w:rsid w:val="00E93EE2"/>
    <w:rsid w:val="00E94F80"/>
    <w:rsid w:val="00EA2B8C"/>
    <w:rsid w:val="00EA4069"/>
    <w:rsid w:val="00EA41FC"/>
    <w:rsid w:val="00EA4346"/>
    <w:rsid w:val="00EB32BD"/>
    <w:rsid w:val="00EE4075"/>
    <w:rsid w:val="00EE63E9"/>
    <w:rsid w:val="00EE7FFC"/>
    <w:rsid w:val="00EF35D3"/>
    <w:rsid w:val="00EF4035"/>
    <w:rsid w:val="00F2005A"/>
    <w:rsid w:val="00F203A8"/>
    <w:rsid w:val="00F234C8"/>
    <w:rsid w:val="00F24ACA"/>
    <w:rsid w:val="00F3463D"/>
    <w:rsid w:val="00F370A7"/>
    <w:rsid w:val="00F410F7"/>
    <w:rsid w:val="00F423DA"/>
    <w:rsid w:val="00F454AC"/>
    <w:rsid w:val="00F461A2"/>
    <w:rsid w:val="00F55D9F"/>
    <w:rsid w:val="00F62406"/>
    <w:rsid w:val="00F67B34"/>
    <w:rsid w:val="00F7613D"/>
    <w:rsid w:val="00F933AE"/>
    <w:rsid w:val="00F9528B"/>
    <w:rsid w:val="00F958EA"/>
    <w:rsid w:val="00FA0A05"/>
    <w:rsid w:val="00FA6589"/>
    <w:rsid w:val="00FA6E24"/>
    <w:rsid w:val="00FA7A99"/>
    <w:rsid w:val="00FB5F4A"/>
    <w:rsid w:val="00FB7EE1"/>
    <w:rsid w:val="00FC4A97"/>
    <w:rsid w:val="00FD41E1"/>
    <w:rsid w:val="00FD5A48"/>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StandardWeb">
    <w:name w:val="Normal (Web)"/>
    <w:basedOn w:val="Standard"/>
    <w:uiPriority w:val="99"/>
    <w:semiHidden/>
    <w:unhideWhenUsed/>
    <w:rsid w:val="00770931"/>
    <w:pPr>
      <w:spacing w:before="100" w:beforeAutospacing="1" w:after="100" w:afterAutospacing="1" w:line="240" w:lineRule="auto"/>
    </w:pPr>
    <w:rPr>
      <w:rFonts w:ascii="Times New Roman" w:eastAsia="Times New Roman" w:hAnsi="Times New Roman"/>
      <w:sz w:val="24"/>
      <w:szCs w:val="24"/>
      <w:lang w:eastAsia="de-DE"/>
    </w:rPr>
  </w:style>
  <w:style w:type="paragraph" w:styleId="berarbeitung">
    <w:name w:val="Revision"/>
    <w:hidden/>
    <w:uiPriority w:val="99"/>
    <w:semiHidden/>
    <w:rsid w:val="00AD7FDE"/>
    <w:rPr>
      <w:rFonts w:ascii="Arial" w:hAnsi="Arial"/>
      <w:sz w:val="18"/>
      <w:szCs w:val="22"/>
      <w:lang w:eastAsia="en-US"/>
    </w:rPr>
  </w:style>
  <w:style w:type="character" w:styleId="Kommentarzeichen">
    <w:name w:val="annotation reference"/>
    <w:basedOn w:val="Absatz-Standardschriftart"/>
    <w:uiPriority w:val="99"/>
    <w:semiHidden/>
    <w:unhideWhenUsed/>
    <w:rsid w:val="00AD7FDE"/>
    <w:rPr>
      <w:sz w:val="16"/>
      <w:szCs w:val="16"/>
    </w:rPr>
  </w:style>
  <w:style w:type="paragraph" w:styleId="Kommentartext">
    <w:name w:val="annotation text"/>
    <w:basedOn w:val="Standard"/>
    <w:link w:val="KommentartextZchn"/>
    <w:uiPriority w:val="99"/>
    <w:unhideWhenUsed/>
    <w:rsid w:val="00AD7FDE"/>
    <w:pPr>
      <w:spacing w:line="240" w:lineRule="auto"/>
    </w:pPr>
    <w:rPr>
      <w:sz w:val="20"/>
      <w:szCs w:val="20"/>
    </w:rPr>
  </w:style>
  <w:style w:type="character" w:customStyle="1" w:styleId="KommentartextZchn">
    <w:name w:val="Kommentartext Zchn"/>
    <w:basedOn w:val="Absatz-Standardschriftart"/>
    <w:link w:val="Kommentartext"/>
    <w:uiPriority w:val="99"/>
    <w:rsid w:val="00AD7FD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AD7FDE"/>
    <w:rPr>
      <w:b/>
      <w:bCs/>
    </w:rPr>
  </w:style>
  <w:style w:type="character" w:customStyle="1" w:styleId="KommentarthemaZchn">
    <w:name w:val="Kommentarthema Zchn"/>
    <w:basedOn w:val="KommentartextZchn"/>
    <w:link w:val="Kommentarthema"/>
    <w:uiPriority w:val="99"/>
    <w:semiHidden/>
    <w:rsid w:val="00AD7FDE"/>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521</Words>
  <Characters>3533</Characters>
  <Application>Microsoft Office Word</Application>
  <DocSecurity>0</DocSecurity>
  <Lines>115</Lines>
  <Paragraphs>31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4028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Landwehrjohann, Lisa</cp:lastModifiedBy>
  <cp:revision>4</cp:revision>
  <cp:lastPrinted>2026-04-28T11:11:00Z</cp:lastPrinted>
  <dcterms:created xsi:type="dcterms:W3CDTF">2026-04-29T08:58:00Z</dcterms:created>
  <dcterms:modified xsi:type="dcterms:W3CDTF">2026-04-29T10:22:00Z</dcterms:modified>
</cp:coreProperties>
</file>