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A3CC7" w14:paraId="0263141B" w14:textId="77777777" w:rsidTr="007276CC">
        <w:tc>
          <w:tcPr>
            <w:tcW w:w="6237" w:type="dxa"/>
          </w:tcPr>
          <w:p w14:paraId="6FEB8409" w14:textId="77777777" w:rsidR="00227E10" w:rsidRDefault="009D60F9" w:rsidP="00227E10">
            <w:pPr>
              <w:pStyle w:val="Titel"/>
            </w:pPr>
            <w:r>
              <w:t>Presseinformation</w:t>
            </w:r>
          </w:p>
          <w:p w14:paraId="393547DA" w14:textId="375C5612"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E3BD8">
              <w:rPr>
                <w:noProof/>
              </w:rPr>
              <w:t>März</w:t>
            </w:r>
            <w:r w:rsidR="00A27245">
              <w:rPr>
                <w:noProof/>
              </w:rPr>
              <w:t xml:space="preserve"> </w:t>
            </w:r>
            <w:r w:rsidR="00265ACE">
              <w:rPr>
                <w:noProof/>
              </w:rPr>
              <w:t>202</w:t>
            </w:r>
            <w:r w:rsidRPr="00227E10">
              <w:fldChar w:fldCharType="end"/>
            </w:r>
            <w:r w:rsidR="007E3BD8">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6B41B094" w:rsidR="00227E10" w:rsidRDefault="007E3BD8" w:rsidP="007276CC">
            <w:pPr>
              <w:pStyle w:val="Absender"/>
            </w:pPr>
            <w:r>
              <w:t>Ute 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690660C1" w:rsidR="00227E10" w:rsidRPr="004765FD" w:rsidRDefault="00227E10" w:rsidP="007276CC">
            <w:pPr>
              <w:pStyle w:val="Absender"/>
              <w:rPr>
                <w:lang w:val="fr-FR"/>
              </w:rPr>
            </w:pPr>
            <w:r w:rsidRPr="004765FD">
              <w:rPr>
                <w:lang w:val="fr-FR"/>
              </w:rPr>
              <w:t>Tel.: +49 (0)</w:t>
            </w:r>
            <w:r w:rsidR="004765FD" w:rsidRPr="004765FD">
              <w:rPr>
                <w:lang w:val="fr-FR"/>
              </w:rPr>
              <w:t>521</w:t>
            </w:r>
            <w:r w:rsidR="007E3BD8">
              <w:rPr>
                <w:lang w:val="fr-FR"/>
              </w:rPr>
              <w:t>/</w:t>
            </w:r>
            <w:r w:rsidR="004765FD" w:rsidRPr="004765FD">
              <w:rPr>
                <w:lang w:val="fr-FR"/>
              </w:rPr>
              <w:t>783</w:t>
            </w:r>
            <w:r w:rsidR="007E3BD8">
              <w:rPr>
                <w:lang w:val="fr-FR"/>
              </w:rPr>
              <w:t>-6307</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11" w:history="1">
              <w:r w:rsidRPr="00A520A4">
                <w:rPr>
                  <w:rStyle w:val="Hyperlink"/>
                  <w:lang w:val="fr-FR"/>
                </w:rPr>
                <w:t>www.schueco.de/presse</w:t>
              </w:r>
            </w:hyperlink>
          </w:p>
          <w:p w14:paraId="0E5F8AF8" w14:textId="2975F5B9" w:rsidR="00A520A4" w:rsidRPr="00A520A4" w:rsidRDefault="007E3BD8" w:rsidP="001144C6">
            <w:pPr>
              <w:pStyle w:val="Absender"/>
              <w:rPr>
                <w:lang w:val="fr-FR"/>
              </w:rPr>
            </w:pPr>
            <w:hyperlink r:id="rId12" w:history="1">
              <w:r w:rsidRPr="00BC2C69">
                <w:rPr>
                  <w:rStyle w:val="Hyperlink"/>
                  <w:lang w:val="fr-FR"/>
                </w:rPr>
                <w:t>www.schueco.com/press</w:t>
              </w:r>
            </w:hyperlink>
          </w:p>
        </w:tc>
      </w:tr>
    </w:tbl>
    <w:p w14:paraId="2E06F247" w14:textId="77777777" w:rsidR="00CC48E9" w:rsidRPr="00C1545D" w:rsidRDefault="00CC48E9" w:rsidP="005168F0">
      <w:pPr>
        <w:pStyle w:val="Titel"/>
        <w:spacing w:line="312" w:lineRule="auto"/>
        <w:rPr>
          <w:b/>
          <w:sz w:val="22"/>
          <w:szCs w:val="22"/>
          <w:lang w:val="fr-FR"/>
        </w:rPr>
      </w:pPr>
    </w:p>
    <w:p w14:paraId="14FC4A14" w14:textId="67FACE2A" w:rsidR="003F2104" w:rsidRPr="003F280C" w:rsidRDefault="003F2104" w:rsidP="003F2104">
      <w:pPr>
        <w:pStyle w:val="Titel"/>
        <w:spacing w:line="312" w:lineRule="auto"/>
        <w:rPr>
          <w:b/>
          <w:sz w:val="22"/>
          <w:szCs w:val="22"/>
        </w:rPr>
      </w:pPr>
      <w:r>
        <w:rPr>
          <w:b/>
          <w:sz w:val="22"/>
          <w:szCs w:val="22"/>
        </w:rPr>
        <w:t xml:space="preserve">Schüco </w:t>
      </w:r>
      <w:r w:rsidR="00EB5719">
        <w:rPr>
          <w:b/>
          <w:sz w:val="22"/>
          <w:szCs w:val="22"/>
        </w:rPr>
        <w:t>Homes</w:t>
      </w:r>
    </w:p>
    <w:p w14:paraId="26B88488" w14:textId="1064C4C4" w:rsidR="00C14DC7" w:rsidRPr="003F280C" w:rsidRDefault="00DA3CC7" w:rsidP="78176459">
      <w:pPr>
        <w:pStyle w:val="Titel"/>
        <w:spacing w:line="312" w:lineRule="auto"/>
        <w:rPr>
          <w:b/>
          <w:bCs/>
          <w:sz w:val="28"/>
          <w:szCs w:val="28"/>
        </w:rPr>
      </w:pPr>
      <w:r>
        <w:rPr>
          <w:b/>
          <w:bCs/>
          <w:sz w:val="28"/>
          <w:szCs w:val="28"/>
        </w:rPr>
        <w:t>Einfach besser wohnen</w:t>
      </w:r>
    </w:p>
    <w:p w14:paraId="0FC10D9B" w14:textId="77777777" w:rsidR="00C14DC7" w:rsidRPr="003F280C" w:rsidRDefault="00C14DC7" w:rsidP="00C14DC7">
      <w:pPr>
        <w:spacing w:line="312" w:lineRule="auto"/>
        <w:rPr>
          <w:sz w:val="22"/>
        </w:rPr>
      </w:pPr>
    </w:p>
    <w:p w14:paraId="65E56F6E" w14:textId="37D933CA" w:rsidR="00C14DC7" w:rsidRDefault="00C14DC7" w:rsidP="2A92B298">
      <w:pPr>
        <w:pStyle w:val="Intro"/>
        <w:spacing w:line="312" w:lineRule="auto"/>
        <w:rPr>
          <w:b/>
          <w:bCs/>
        </w:rPr>
      </w:pPr>
      <w:r w:rsidRPr="2A92B298">
        <w:rPr>
          <w:b/>
          <w:bCs/>
        </w:rPr>
        <w:t xml:space="preserve">Bielefeld. </w:t>
      </w:r>
      <w:r w:rsidR="00692536" w:rsidRPr="2A92B298">
        <w:rPr>
          <w:b/>
          <w:bCs/>
        </w:rPr>
        <w:t>Fenster, Türen und Schiebetüren prägen unser Zuhause in vielerlei Hinsicht – sie lassen Tageslicht herein, schaffen eine angenehme Raumakustik, schützen was uns wichtig ist und tragen dazu bei, Energie zu sparen. So beeinflussen sie maßgeblich, wie wohl wir uns in unseren eigenen vier Wänden fühlen.</w:t>
      </w:r>
      <w:r w:rsidR="006D4721" w:rsidRPr="2A92B298">
        <w:rPr>
          <w:b/>
          <w:bCs/>
        </w:rPr>
        <w:t xml:space="preserve"> Egal ob Neubau oder Renovierung – mit „Schüco Homes“ </w:t>
      </w:r>
      <w:r w:rsidR="004469E0" w:rsidRPr="2A92B298">
        <w:rPr>
          <w:b/>
          <w:bCs/>
        </w:rPr>
        <w:t>wird</w:t>
      </w:r>
      <w:r w:rsidR="006D4721" w:rsidRPr="2A92B298">
        <w:rPr>
          <w:b/>
          <w:bCs/>
        </w:rPr>
        <w:t xml:space="preserve"> innovative Technik erlebbar.</w:t>
      </w:r>
      <w:r w:rsidR="00692536" w:rsidRPr="2A92B298">
        <w:rPr>
          <w:b/>
          <w:bCs/>
        </w:rPr>
        <w:t xml:space="preserve"> </w:t>
      </w:r>
    </w:p>
    <w:p w14:paraId="6143286E" w14:textId="77777777" w:rsidR="00692536" w:rsidRPr="000426CF" w:rsidRDefault="00692536" w:rsidP="00692536">
      <w:pPr>
        <w:pStyle w:val="Intro"/>
        <w:spacing w:line="312" w:lineRule="auto"/>
      </w:pPr>
    </w:p>
    <w:p w14:paraId="7397140B" w14:textId="6FCD15EC" w:rsidR="00D93FE2" w:rsidRDefault="0087091B" w:rsidP="00D93FE2">
      <w:pPr>
        <w:spacing w:line="312" w:lineRule="auto"/>
        <w:rPr>
          <w:rFonts w:cs="Arial"/>
          <w:sz w:val="22"/>
        </w:rPr>
      </w:pPr>
      <w:r>
        <w:rPr>
          <w:rFonts w:cs="Arial"/>
          <w:sz w:val="22"/>
        </w:rPr>
        <w:t>In Ruhe ein Buch lesen, während draußen der Verkehr fließt, an kalten Tagen behagliche Wärme genießen, große Schiebetüren kinderleicht bewegen: Den Einfluss von Fenstern, Türen und Schiebetüren auf die</w:t>
      </w:r>
      <w:r w:rsidR="004469E0">
        <w:rPr>
          <w:rFonts w:cs="Arial"/>
          <w:sz w:val="22"/>
        </w:rPr>
        <w:t xml:space="preserve"> individuelle</w:t>
      </w:r>
      <w:r>
        <w:rPr>
          <w:rFonts w:cs="Arial"/>
          <w:sz w:val="22"/>
        </w:rPr>
        <w:t xml:space="preserve"> Wohn- und Lebensqualität ist enorm. </w:t>
      </w:r>
      <w:r w:rsidR="006D4721">
        <w:rPr>
          <w:rFonts w:cs="Arial"/>
          <w:sz w:val="22"/>
        </w:rPr>
        <w:t>Für das eigene</w:t>
      </w:r>
      <w:r>
        <w:rPr>
          <w:rFonts w:cs="Arial"/>
          <w:sz w:val="22"/>
        </w:rPr>
        <w:t xml:space="preserve"> Bau-</w:t>
      </w:r>
      <w:r w:rsidR="004469E0">
        <w:rPr>
          <w:rFonts w:cs="Arial"/>
          <w:sz w:val="22"/>
        </w:rPr>
        <w:t xml:space="preserve"> oder </w:t>
      </w:r>
      <w:r>
        <w:rPr>
          <w:rFonts w:cs="Arial"/>
          <w:sz w:val="22"/>
        </w:rPr>
        <w:t>Modernisierungsvorhaben</w:t>
      </w:r>
      <w:r w:rsidR="006D4721">
        <w:rPr>
          <w:rFonts w:cs="Arial"/>
          <w:sz w:val="22"/>
        </w:rPr>
        <w:t xml:space="preserve"> sind drängende Fragen </w:t>
      </w:r>
      <w:r w:rsidR="004469E0">
        <w:rPr>
          <w:rFonts w:cs="Arial"/>
          <w:sz w:val="22"/>
        </w:rPr>
        <w:t xml:space="preserve">daher </w:t>
      </w:r>
      <w:r w:rsidR="006D4721">
        <w:rPr>
          <w:rFonts w:cs="Arial"/>
          <w:sz w:val="22"/>
        </w:rPr>
        <w:t xml:space="preserve">frühzeitig zu klären: Wie </w:t>
      </w:r>
      <w:r>
        <w:rPr>
          <w:rFonts w:cs="Arial"/>
          <w:sz w:val="22"/>
        </w:rPr>
        <w:t xml:space="preserve">sorgen Fenster für Behaglichkeit? Was macht gutes Fensterdesign aus? Wie lassen sich Sicherheit und Komfort perfekt kombinieren? </w:t>
      </w:r>
    </w:p>
    <w:p w14:paraId="6C9DDA1C" w14:textId="5D317681" w:rsidR="0087091B" w:rsidRDefault="0087091B" w:rsidP="0087091B">
      <w:pPr>
        <w:spacing w:line="312" w:lineRule="auto"/>
        <w:rPr>
          <w:rFonts w:cs="Arial"/>
          <w:sz w:val="22"/>
        </w:rPr>
      </w:pPr>
    </w:p>
    <w:p w14:paraId="7CD161FD" w14:textId="77777777" w:rsidR="000723A0" w:rsidRDefault="000723A0" w:rsidP="000723A0">
      <w:pPr>
        <w:spacing w:line="312" w:lineRule="auto"/>
      </w:pPr>
      <w:r w:rsidRPr="40B26C48">
        <w:rPr>
          <w:b/>
          <w:bCs/>
          <w:sz w:val="22"/>
        </w:rPr>
        <w:t>Dimensionen des Wohnens</w:t>
      </w:r>
    </w:p>
    <w:p w14:paraId="07A931AE" w14:textId="501F86BD" w:rsidR="000723A0" w:rsidRDefault="000723A0" w:rsidP="000723A0">
      <w:pPr>
        <w:spacing w:line="312" w:lineRule="auto"/>
        <w:rPr>
          <w:rFonts w:cs="Arial"/>
          <w:sz w:val="22"/>
        </w:rPr>
      </w:pPr>
      <w:r w:rsidRPr="40B26C48">
        <w:rPr>
          <w:rFonts w:cs="Arial"/>
          <w:sz w:val="22"/>
        </w:rPr>
        <w:t>Wirksame Wärmedämmung (</w:t>
      </w:r>
      <w:r w:rsidRPr="40B26C48">
        <w:rPr>
          <w:rFonts w:cs="Arial"/>
          <w:i/>
          <w:iCs/>
          <w:sz w:val="22"/>
        </w:rPr>
        <w:t>Schüco Insulation</w:t>
      </w:r>
      <w:r w:rsidRPr="40B26C48">
        <w:rPr>
          <w:rFonts w:cs="Arial"/>
          <w:sz w:val="22"/>
        </w:rPr>
        <w:t xml:space="preserve">) </w:t>
      </w:r>
      <w:r>
        <w:rPr>
          <w:rFonts w:cs="Arial"/>
          <w:sz w:val="22"/>
        </w:rPr>
        <w:t xml:space="preserve">ermöglicht </w:t>
      </w:r>
      <w:r w:rsidRPr="40B26C48">
        <w:rPr>
          <w:rFonts w:cs="Arial"/>
          <w:sz w:val="22"/>
        </w:rPr>
        <w:t>durchgehend angenehm temperierte Innenräume – und sorgt gleichzeitig für Energieeffizienz und eine verbesserte CO</w:t>
      </w:r>
      <w:r w:rsidRPr="40B26C48">
        <w:rPr>
          <w:rFonts w:cs="Arial"/>
          <w:sz w:val="22"/>
          <w:vertAlign w:val="subscript"/>
        </w:rPr>
        <w:t>2</w:t>
      </w:r>
      <w:r w:rsidRPr="40B26C48">
        <w:rPr>
          <w:rFonts w:cs="Arial"/>
          <w:sz w:val="22"/>
        </w:rPr>
        <w:t xml:space="preserve">-Bilanz. </w:t>
      </w:r>
      <w:r>
        <w:rPr>
          <w:rFonts w:cs="Arial"/>
          <w:sz w:val="22"/>
        </w:rPr>
        <w:t xml:space="preserve">Mit dem Fenstersystem </w:t>
      </w:r>
      <w:r w:rsidRPr="40B26C48">
        <w:rPr>
          <w:rFonts w:cs="Arial"/>
          <w:sz w:val="22"/>
        </w:rPr>
        <w:t>Schüco Focus</w:t>
      </w:r>
      <w:r w:rsidRPr="40B26C48">
        <w:rPr>
          <w:rFonts w:cs="Arial"/>
          <w:b/>
          <w:bCs/>
          <w:sz w:val="22"/>
        </w:rPr>
        <w:t>Ing</w:t>
      </w:r>
      <w:r w:rsidRPr="40B26C48">
        <w:rPr>
          <w:rFonts w:cs="Arial"/>
          <w:sz w:val="22"/>
        </w:rPr>
        <w:t xml:space="preserve"> MD (Mitteldichtung) </w:t>
      </w:r>
      <w:r>
        <w:rPr>
          <w:rFonts w:cs="Arial"/>
          <w:sz w:val="22"/>
        </w:rPr>
        <w:t xml:space="preserve">werden hervorragende </w:t>
      </w:r>
      <w:r w:rsidRPr="40B26C48">
        <w:rPr>
          <w:rFonts w:cs="Arial"/>
          <w:sz w:val="22"/>
        </w:rPr>
        <w:t xml:space="preserve">Wärmedämmwerte von 1,0 W/(m²K) </w:t>
      </w:r>
      <w:r>
        <w:rPr>
          <w:rFonts w:cs="Arial"/>
          <w:sz w:val="22"/>
        </w:rPr>
        <w:t xml:space="preserve">erreicht, mit dem sich </w:t>
      </w:r>
      <w:r w:rsidRPr="40B26C48">
        <w:rPr>
          <w:rFonts w:cs="Arial"/>
          <w:sz w:val="22"/>
        </w:rPr>
        <w:t>höchste energetische Anforderungen</w:t>
      </w:r>
      <w:r>
        <w:rPr>
          <w:rFonts w:cs="Arial"/>
          <w:sz w:val="22"/>
        </w:rPr>
        <w:t xml:space="preserve"> erfüllen lassen</w:t>
      </w:r>
      <w:r w:rsidRPr="40B26C48">
        <w:rPr>
          <w:rFonts w:cs="Arial"/>
          <w:sz w:val="22"/>
        </w:rPr>
        <w:t>.</w:t>
      </w:r>
    </w:p>
    <w:p w14:paraId="00E3A2FA" w14:textId="77777777" w:rsidR="000723A0" w:rsidRDefault="000723A0" w:rsidP="000723A0">
      <w:pPr>
        <w:spacing w:line="312" w:lineRule="auto"/>
        <w:rPr>
          <w:rFonts w:cs="Arial"/>
          <w:sz w:val="22"/>
        </w:rPr>
      </w:pPr>
    </w:p>
    <w:p w14:paraId="37EFFE3A" w14:textId="73CF5BD5" w:rsidR="000723A0" w:rsidRDefault="000723A0" w:rsidP="000723A0">
      <w:pPr>
        <w:spacing w:line="312" w:lineRule="auto"/>
        <w:rPr>
          <w:rFonts w:cs="Arial"/>
          <w:sz w:val="22"/>
        </w:rPr>
      </w:pPr>
      <w:r>
        <w:rPr>
          <w:rFonts w:cs="Arial"/>
          <w:sz w:val="22"/>
        </w:rPr>
        <w:t xml:space="preserve">Eine wirksame </w:t>
      </w:r>
      <w:r w:rsidRPr="00F17E91">
        <w:rPr>
          <w:sz w:val="22"/>
        </w:rPr>
        <w:t>Einbruchhemmung</w:t>
      </w:r>
      <w:r>
        <w:rPr>
          <w:sz w:val="22"/>
        </w:rPr>
        <w:t xml:space="preserve"> (</w:t>
      </w:r>
      <w:r w:rsidRPr="00F17E91">
        <w:rPr>
          <w:i/>
          <w:iCs/>
          <w:sz w:val="22"/>
        </w:rPr>
        <w:t>Schüco Secure</w:t>
      </w:r>
      <w:r>
        <w:rPr>
          <w:sz w:val="22"/>
        </w:rPr>
        <w:t xml:space="preserve">) ist </w:t>
      </w:r>
      <w:r>
        <w:rPr>
          <w:rFonts w:cs="Arial"/>
          <w:sz w:val="22"/>
        </w:rPr>
        <w:t>zentrales Element z</w:t>
      </w:r>
      <w:r>
        <w:rPr>
          <w:sz w:val="22"/>
        </w:rPr>
        <w:t xml:space="preserve">um </w:t>
      </w:r>
      <w:r w:rsidRPr="00F3446F">
        <w:rPr>
          <w:sz w:val="22"/>
        </w:rPr>
        <w:t>Schutz</w:t>
      </w:r>
      <w:r>
        <w:rPr>
          <w:sz w:val="22"/>
        </w:rPr>
        <w:t xml:space="preserve"> von Personen und Sachwerten, so dass sich die Gebäudenutzer sicher </w:t>
      </w:r>
      <w:r>
        <w:rPr>
          <w:rFonts w:cs="Arial"/>
          <w:sz w:val="22"/>
        </w:rPr>
        <w:t xml:space="preserve">und geborgen fühlen. Im Wohnbau ist ein Einbruchschutz der Widerstandsklasse RC2 in der Regel ausreichend </w:t>
      </w:r>
      <w:r>
        <w:rPr>
          <w:rFonts w:cs="Arial"/>
          <w:sz w:val="22"/>
        </w:rPr>
        <w:lastRenderedPageBreak/>
        <w:t>– und kann in alle gängigen Fenster-, Tür- und Schiebetürelemente von Schüco verbaut werden.</w:t>
      </w:r>
    </w:p>
    <w:p w14:paraId="0CF8D3C3" w14:textId="77777777" w:rsidR="000723A0" w:rsidRDefault="000723A0" w:rsidP="000723A0">
      <w:pPr>
        <w:spacing w:line="312" w:lineRule="auto"/>
        <w:rPr>
          <w:rFonts w:cs="Arial"/>
          <w:sz w:val="22"/>
        </w:rPr>
      </w:pPr>
    </w:p>
    <w:p w14:paraId="40E092DE" w14:textId="03E66670" w:rsidR="000723A0" w:rsidRDefault="000723A0" w:rsidP="000723A0">
      <w:pPr>
        <w:spacing w:line="312" w:lineRule="auto"/>
        <w:rPr>
          <w:rFonts w:cs="Arial"/>
          <w:sz w:val="22"/>
        </w:rPr>
      </w:pPr>
      <w:r w:rsidRPr="40B26C48">
        <w:rPr>
          <w:rFonts w:cs="Arial"/>
          <w:sz w:val="22"/>
        </w:rPr>
        <w:t>Für eine wirksame Raumgestaltung können bodentiefe Öffnungselemente den (Tages-)Lichteinfall maximieren (</w:t>
      </w:r>
      <w:r w:rsidRPr="40B26C48">
        <w:rPr>
          <w:rFonts w:cs="Arial"/>
          <w:i/>
          <w:iCs/>
          <w:sz w:val="22"/>
        </w:rPr>
        <w:t>Schüco Style</w:t>
      </w:r>
      <w:r w:rsidRPr="40B26C48">
        <w:rPr>
          <w:rFonts w:cs="Arial"/>
          <w:sz w:val="22"/>
        </w:rPr>
        <w:t xml:space="preserve">). Licht bewirkt im Körper, dass Serotonin ausgeschüttet wird – was sich wiederum positiv auf die Stimmung des Nutzers auswirken kann. </w:t>
      </w:r>
      <w:r>
        <w:rPr>
          <w:rFonts w:cs="Arial"/>
          <w:sz w:val="22"/>
        </w:rPr>
        <w:t>Die</w:t>
      </w:r>
      <w:r w:rsidRPr="40B26C48">
        <w:rPr>
          <w:rFonts w:cs="Arial"/>
          <w:sz w:val="22"/>
        </w:rPr>
        <w:t xml:space="preserve"> neue Hebeschiebetür Schüco Liv</w:t>
      </w:r>
      <w:r w:rsidRPr="40B26C48">
        <w:rPr>
          <w:rFonts w:cs="Arial"/>
          <w:b/>
          <w:bCs/>
          <w:sz w:val="22"/>
        </w:rPr>
        <w:t>Ing</w:t>
      </w:r>
      <w:r w:rsidRPr="40B26C48">
        <w:rPr>
          <w:rFonts w:cs="Arial"/>
          <w:sz w:val="22"/>
        </w:rPr>
        <w:t>Slide Perfect (mit Nullschwelle)</w:t>
      </w:r>
      <w:r>
        <w:rPr>
          <w:rFonts w:cs="Arial"/>
          <w:sz w:val="22"/>
        </w:rPr>
        <w:t xml:space="preserve"> überzeugt </w:t>
      </w:r>
      <w:r w:rsidRPr="40B26C48">
        <w:rPr>
          <w:rFonts w:cs="Arial"/>
          <w:sz w:val="22"/>
        </w:rPr>
        <w:t>in Puncto Design und Ästhetik.</w:t>
      </w:r>
    </w:p>
    <w:p w14:paraId="026F1CE1" w14:textId="77777777" w:rsidR="000723A0" w:rsidRDefault="000723A0" w:rsidP="000723A0">
      <w:pPr>
        <w:spacing w:line="312" w:lineRule="auto"/>
        <w:rPr>
          <w:rFonts w:cs="Arial"/>
          <w:sz w:val="22"/>
        </w:rPr>
      </w:pPr>
    </w:p>
    <w:p w14:paraId="7BB38920" w14:textId="4EEE26D9" w:rsidR="000723A0" w:rsidRDefault="000723A0" w:rsidP="000723A0">
      <w:pPr>
        <w:spacing w:line="312" w:lineRule="auto"/>
        <w:rPr>
          <w:rFonts w:cs="Arial"/>
          <w:sz w:val="22"/>
        </w:rPr>
      </w:pPr>
      <w:r w:rsidRPr="40B26C48">
        <w:rPr>
          <w:rFonts w:cs="Arial"/>
          <w:sz w:val="22"/>
        </w:rPr>
        <w:t>Wirksamer Schallschutz (</w:t>
      </w:r>
      <w:r w:rsidRPr="40B26C48">
        <w:rPr>
          <w:rFonts w:cs="Arial"/>
          <w:i/>
          <w:iCs/>
          <w:sz w:val="22"/>
        </w:rPr>
        <w:t>Schüco Silence</w:t>
      </w:r>
      <w:r w:rsidRPr="40B26C48">
        <w:rPr>
          <w:rFonts w:cs="Arial"/>
          <w:sz w:val="22"/>
        </w:rPr>
        <w:t>) reduziert in Wohnräumen die Lärmeinwirkungen der Außenwelt. Für den Gebäudenutzer hat dies positive Auswirkungen auf das Wohlbefinden, denn eine angenehme Raumakustik steigert die Konzentrationsfähigkeit, sorgt für Erholung und vermittelt das Gefühl von Privatsphäre und Geborgenheit. Fenster</w:t>
      </w:r>
      <w:r w:rsidR="0080048C">
        <w:rPr>
          <w:rFonts w:cs="Arial"/>
          <w:sz w:val="22"/>
        </w:rPr>
        <w:t xml:space="preserve"> </w:t>
      </w:r>
      <w:r w:rsidRPr="40B26C48">
        <w:rPr>
          <w:rFonts w:cs="Arial"/>
          <w:sz w:val="22"/>
        </w:rPr>
        <w:t>und Schiebetüren der Schüco Focus</w:t>
      </w:r>
      <w:r w:rsidRPr="40B26C48">
        <w:rPr>
          <w:rFonts w:cs="Arial"/>
          <w:b/>
          <w:bCs/>
          <w:sz w:val="22"/>
        </w:rPr>
        <w:t>Ing</w:t>
      </w:r>
      <w:r w:rsidRPr="40B26C48">
        <w:rPr>
          <w:rFonts w:cs="Arial"/>
          <w:sz w:val="22"/>
        </w:rPr>
        <w:t xml:space="preserve"> Systemfamilie können mit einer Schalldämmwirkung bis 48 dB umgesetzt werden und eignen sich damit auch für Projekte mit hohen Schallschutzanforderungen. </w:t>
      </w:r>
    </w:p>
    <w:p w14:paraId="01EB78D5" w14:textId="77777777" w:rsidR="00DA22BC" w:rsidRDefault="00DA22BC" w:rsidP="000723A0">
      <w:pPr>
        <w:spacing w:line="312" w:lineRule="auto"/>
        <w:rPr>
          <w:rFonts w:cs="Arial"/>
          <w:sz w:val="22"/>
        </w:rPr>
      </w:pPr>
    </w:p>
    <w:p w14:paraId="5733A28D" w14:textId="04646A39" w:rsidR="00DA22BC" w:rsidRDefault="00DA22BC" w:rsidP="00DA22BC">
      <w:pPr>
        <w:spacing w:line="312" w:lineRule="auto"/>
        <w:rPr>
          <w:rFonts w:cs="Arial"/>
          <w:sz w:val="22"/>
        </w:rPr>
      </w:pPr>
      <w:r>
        <w:rPr>
          <w:rFonts w:cs="Arial"/>
          <w:sz w:val="22"/>
        </w:rPr>
        <w:t xml:space="preserve">Weitere </w:t>
      </w:r>
      <w:r w:rsidR="00560FB9">
        <w:rPr>
          <w:rFonts w:cs="Arial"/>
          <w:sz w:val="22"/>
        </w:rPr>
        <w:t>Features</w:t>
      </w:r>
      <w:r>
        <w:rPr>
          <w:rFonts w:cs="Arial"/>
          <w:sz w:val="22"/>
        </w:rPr>
        <w:t>: Barrierefreiheit (</w:t>
      </w:r>
      <w:r w:rsidRPr="00C73957">
        <w:rPr>
          <w:rFonts w:cs="Arial"/>
          <w:i/>
          <w:iCs/>
          <w:sz w:val="22"/>
        </w:rPr>
        <w:t>Schüco Access</w:t>
      </w:r>
      <w:r>
        <w:rPr>
          <w:rFonts w:cs="Arial"/>
          <w:sz w:val="22"/>
        </w:rPr>
        <w:t>), Sonnenschutz (</w:t>
      </w:r>
      <w:r w:rsidRPr="00C73957">
        <w:rPr>
          <w:rFonts w:cs="Arial"/>
          <w:i/>
          <w:iCs/>
          <w:sz w:val="22"/>
        </w:rPr>
        <w:t>Schüco Shade</w:t>
      </w:r>
      <w:r>
        <w:rPr>
          <w:rFonts w:cs="Arial"/>
          <w:sz w:val="22"/>
        </w:rPr>
        <w:t>), Lüftung (</w:t>
      </w:r>
      <w:r w:rsidRPr="00C73957">
        <w:rPr>
          <w:rFonts w:cs="Arial"/>
          <w:i/>
          <w:iCs/>
          <w:sz w:val="22"/>
        </w:rPr>
        <w:t>Schüco Airflow</w:t>
      </w:r>
      <w:r>
        <w:rPr>
          <w:rFonts w:cs="Arial"/>
          <w:sz w:val="22"/>
        </w:rPr>
        <w:t>) und Bedienkomfort (</w:t>
      </w:r>
      <w:r w:rsidRPr="00DA22BC">
        <w:rPr>
          <w:rFonts w:cs="Arial"/>
          <w:i/>
          <w:iCs/>
          <w:sz w:val="22"/>
        </w:rPr>
        <w:t>Schüco Smart</w:t>
      </w:r>
      <w:r>
        <w:rPr>
          <w:rFonts w:cs="Arial"/>
          <w:sz w:val="22"/>
        </w:rPr>
        <w:t>).</w:t>
      </w:r>
    </w:p>
    <w:p w14:paraId="60DC41B3" w14:textId="77777777" w:rsidR="000723A0" w:rsidRDefault="000723A0" w:rsidP="0087091B">
      <w:pPr>
        <w:spacing w:line="312" w:lineRule="auto"/>
        <w:rPr>
          <w:rFonts w:cs="Arial"/>
          <w:sz w:val="22"/>
        </w:rPr>
      </w:pPr>
    </w:p>
    <w:p w14:paraId="2264305C" w14:textId="6B5F2E62" w:rsidR="006D4721" w:rsidRPr="006D4721" w:rsidRDefault="006D4721" w:rsidP="2A92B298">
      <w:pPr>
        <w:spacing w:line="312" w:lineRule="auto"/>
        <w:rPr>
          <w:rFonts w:cs="Arial"/>
          <w:b/>
          <w:bCs/>
          <w:sz w:val="22"/>
        </w:rPr>
      </w:pPr>
      <w:r w:rsidRPr="2A92B298">
        <w:rPr>
          <w:rFonts w:cs="Arial"/>
          <w:b/>
          <w:bCs/>
          <w:sz w:val="22"/>
        </w:rPr>
        <w:t xml:space="preserve">Individuelle </w:t>
      </w:r>
      <w:r w:rsidR="609931D2" w:rsidRPr="2A92B298">
        <w:rPr>
          <w:rFonts w:cs="Arial"/>
          <w:b/>
          <w:bCs/>
          <w:sz w:val="22"/>
        </w:rPr>
        <w:t>Bauherr</w:t>
      </w:r>
      <w:r w:rsidRPr="2A92B298">
        <w:rPr>
          <w:rFonts w:cs="Arial"/>
          <w:b/>
          <w:bCs/>
          <w:sz w:val="22"/>
        </w:rPr>
        <w:t>enansprache</w:t>
      </w:r>
    </w:p>
    <w:p w14:paraId="7724781D" w14:textId="57918EAE" w:rsidR="00D93FE2" w:rsidRDefault="002535C5" w:rsidP="2A92B298">
      <w:pPr>
        <w:spacing w:line="312" w:lineRule="auto"/>
        <w:rPr>
          <w:rFonts w:cs="Arial"/>
          <w:sz w:val="22"/>
        </w:rPr>
      </w:pPr>
      <w:r w:rsidRPr="2A92B298">
        <w:rPr>
          <w:rFonts w:cs="Arial"/>
          <w:sz w:val="22"/>
        </w:rPr>
        <w:t xml:space="preserve">Ob </w:t>
      </w:r>
      <w:r w:rsidR="0087091B" w:rsidRPr="2A92B298">
        <w:rPr>
          <w:rFonts w:cs="Arial"/>
          <w:sz w:val="22"/>
        </w:rPr>
        <w:t>Fenster</w:t>
      </w:r>
      <w:r w:rsidRPr="2A92B298">
        <w:rPr>
          <w:rFonts w:cs="Arial"/>
          <w:sz w:val="22"/>
        </w:rPr>
        <w:t xml:space="preserve"> im Panorama Design</w:t>
      </w:r>
      <w:r w:rsidR="0087091B" w:rsidRPr="2A92B298">
        <w:rPr>
          <w:rFonts w:cs="Arial"/>
          <w:sz w:val="22"/>
        </w:rPr>
        <w:t>, Türen</w:t>
      </w:r>
      <w:r w:rsidRPr="2A92B298">
        <w:rPr>
          <w:rFonts w:cs="Arial"/>
          <w:sz w:val="22"/>
        </w:rPr>
        <w:t xml:space="preserve"> mit erhöhtem Einbruchschutz oder</w:t>
      </w:r>
      <w:r w:rsidR="0087091B" w:rsidRPr="2A92B298">
        <w:rPr>
          <w:rFonts w:cs="Arial"/>
          <w:sz w:val="22"/>
        </w:rPr>
        <w:t xml:space="preserve"> Schiebetüren </w:t>
      </w:r>
      <w:r w:rsidRPr="2A92B298">
        <w:rPr>
          <w:rFonts w:cs="Arial"/>
          <w:sz w:val="22"/>
        </w:rPr>
        <w:t>mit komfortablen Öffnungs- und Verschlussvarianten</w:t>
      </w:r>
      <w:r w:rsidR="00A4569C" w:rsidRPr="2A92B298">
        <w:rPr>
          <w:rFonts w:cs="Arial"/>
          <w:sz w:val="22"/>
        </w:rPr>
        <w:t>: B</w:t>
      </w:r>
      <w:r w:rsidRPr="2A92B298">
        <w:rPr>
          <w:rFonts w:cs="Arial"/>
          <w:sz w:val="22"/>
        </w:rPr>
        <w:t xml:space="preserve">ei der Umsetzung von persönlichen Wünschen in konkrete Produktlösungen unterstützt </w:t>
      </w:r>
      <w:r w:rsidR="00D93FE2" w:rsidRPr="2A92B298">
        <w:rPr>
          <w:rFonts w:cs="Arial"/>
          <w:sz w:val="22"/>
        </w:rPr>
        <w:t>Schüco</w:t>
      </w:r>
      <w:r w:rsidR="00DA3CC7">
        <w:rPr>
          <w:rFonts w:cs="Arial"/>
          <w:sz w:val="22"/>
        </w:rPr>
        <w:t>:</w:t>
      </w:r>
      <w:r w:rsidR="00A4569C" w:rsidRPr="2A92B298">
        <w:rPr>
          <w:rFonts w:cs="Arial"/>
          <w:sz w:val="22"/>
        </w:rPr>
        <w:t xml:space="preserve"> persönlich </w:t>
      </w:r>
      <w:r w:rsidR="00DA3CC7">
        <w:rPr>
          <w:rFonts w:cs="Arial"/>
          <w:sz w:val="22"/>
        </w:rPr>
        <w:t xml:space="preserve">in den Schüco Showrooms </w:t>
      </w:r>
      <w:r w:rsidR="00A4569C" w:rsidRPr="2A92B298">
        <w:rPr>
          <w:rFonts w:cs="Arial"/>
          <w:sz w:val="22"/>
        </w:rPr>
        <w:t xml:space="preserve">und digital </w:t>
      </w:r>
      <w:r w:rsidR="00DA3CC7">
        <w:rPr>
          <w:rFonts w:cs="Arial"/>
          <w:sz w:val="22"/>
        </w:rPr>
        <w:t xml:space="preserve">– </w:t>
      </w:r>
      <w:r w:rsidR="00A4569C" w:rsidRPr="2A92B298">
        <w:rPr>
          <w:rFonts w:cs="Arial"/>
          <w:sz w:val="22"/>
        </w:rPr>
        <w:t xml:space="preserve">bequem von </w:t>
      </w:r>
      <w:r w:rsidR="716EFFB7" w:rsidRPr="2A92B298">
        <w:rPr>
          <w:rFonts w:cs="Arial"/>
          <w:sz w:val="22"/>
        </w:rPr>
        <w:t>Z</w:t>
      </w:r>
      <w:r w:rsidR="00A4569C" w:rsidRPr="2A92B298">
        <w:rPr>
          <w:rFonts w:cs="Arial"/>
          <w:sz w:val="22"/>
        </w:rPr>
        <w:t xml:space="preserve">uhause. Mit dem </w:t>
      </w:r>
      <w:r w:rsidRPr="2A92B298">
        <w:rPr>
          <w:rFonts w:cs="Arial"/>
          <w:sz w:val="22"/>
        </w:rPr>
        <w:t>Schüco</w:t>
      </w:r>
      <w:r w:rsidR="000B1631" w:rsidRPr="2A92B298">
        <w:rPr>
          <w:rFonts w:cs="Arial"/>
          <w:sz w:val="22"/>
        </w:rPr>
        <w:t xml:space="preserve"> </w:t>
      </w:r>
      <w:r w:rsidR="00DA3CC7">
        <w:rPr>
          <w:rFonts w:cs="Arial"/>
          <w:sz w:val="22"/>
        </w:rPr>
        <w:t>Konfigurator</w:t>
      </w:r>
      <w:r w:rsidR="00A4569C" w:rsidRPr="2A92B298">
        <w:rPr>
          <w:rFonts w:cs="Arial"/>
          <w:sz w:val="22"/>
        </w:rPr>
        <w:t xml:space="preserve"> werden die eigenen Wünsche und Bedürfnisse</w:t>
      </w:r>
      <w:r w:rsidRPr="2A92B298">
        <w:rPr>
          <w:rFonts w:cs="Arial"/>
          <w:sz w:val="22"/>
        </w:rPr>
        <w:t xml:space="preserve"> </w:t>
      </w:r>
      <w:r w:rsidR="00A4569C" w:rsidRPr="2A92B298">
        <w:rPr>
          <w:rFonts w:cs="Arial"/>
          <w:sz w:val="22"/>
        </w:rPr>
        <w:t xml:space="preserve">einfach </w:t>
      </w:r>
      <w:r w:rsidRPr="2A92B298">
        <w:rPr>
          <w:rFonts w:cs="Arial"/>
          <w:sz w:val="22"/>
        </w:rPr>
        <w:t>erfasst</w:t>
      </w:r>
      <w:r w:rsidR="00A4569C" w:rsidRPr="2A92B298">
        <w:rPr>
          <w:rFonts w:cs="Arial"/>
          <w:sz w:val="22"/>
        </w:rPr>
        <w:t>, konfiguriert</w:t>
      </w:r>
      <w:r w:rsidRPr="2A92B298">
        <w:rPr>
          <w:rFonts w:cs="Arial"/>
          <w:sz w:val="22"/>
        </w:rPr>
        <w:t xml:space="preserve"> und ohne vorausgesetztes Fachwissen </w:t>
      </w:r>
      <w:r w:rsidR="00A4569C" w:rsidRPr="2A92B298">
        <w:rPr>
          <w:rFonts w:cs="Arial"/>
          <w:sz w:val="22"/>
        </w:rPr>
        <w:t xml:space="preserve">in </w:t>
      </w:r>
      <w:r w:rsidRPr="2A92B298">
        <w:rPr>
          <w:rFonts w:cs="Arial"/>
          <w:sz w:val="22"/>
        </w:rPr>
        <w:t xml:space="preserve">eine qualifizierte Anfrage </w:t>
      </w:r>
      <w:r w:rsidR="00A4569C" w:rsidRPr="2A92B298">
        <w:rPr>
          <w:rFonts w:cs="Arial"/>
          <w:sz w:val="22"/>
        </w:rPr>
        <w:t>formuliert</w:t>
      </w:r>
      <w:r w:rsidRPr="2A92B298">
        <w:rPr>
          <w:rFonts w:cs="Arial"/>
          <w:sz w:val="22"/>
        </w:rPr>
        <w:t xml:space="preserve">. Schallschutz, Wärmedämmung, Sicherheit, Design, Barrierefreiheit, Sonnenschutz, Lüftung und Bedienkomfort: In wenigen Schritten entsteht ein individuelles Anforderungsprofil für Fenster, Türen oder Schiebeelemente aus Aluminium oder Kunststoff. Zum Fertigstellen der Konfiguration genügt ein Klick: Damit wird Schüco über die Anfrage informiert und empfiehlt einen passenden Partner in der Region. </w:t>
      </w:r>
    </w:p>
    <w:p w14:paraId="523C7657" w14:textId="2708676A" w:rsidR="0087091B" w:rsidRDefault="0087091B" w:rsidP="0087091B">
      <w:pPr>
        <w:spacing w:line="312" w:lineRule="auto"/>
        <w:rPr>
          <w:rFonts w:cs="Arial"/>
          <w:sz w:val="22"/>
        </w:rPr>
      </w:pPr>
    </w:p>
    <w:p w14:paraId="0C69D00D" w14:textId="77777777" w:rsidR="00C14DC7" w:rsidRDefault="00C14DC7" w:rsidP="00C14DC7">
      <w:pPr>
        <w:spacing w:line="312" w:lineRule="auto"/>
        <w:rPr>
          <w:sz w:val="22"/>
        </w:rPr>
      </w:pPr>
    </w:p>
    <w:p w14:paraId="3F9D1DED" w14:textId="76D588BB" w:rsidR="002535C5" w:rsidRPr="00FC4B13" w:rsidRDefault="002535C5" w:rsidP="002535C5">
      <w:pPr>
        <w:spacing w:line="312" w:lineRule="auto"/>
        <w:rPr>
          <w:sz w:val="22"/>
        </w:rPr>
      </w:pPr>
      <w:hyperlink r:id="rId13" w:history="1">
        <w:r w:rsidRPr="00FC4B13">
          <w:rPr>
            <w:rStyle w:val="Hyperlink"/>
            <w:sz w:val="22"/>
          </w:rPr>
          <w:t>www.schueco.de</w:t>
        </w:r>
      </w:hyperlink>
      <w:r w:rsidR="00FC4B13" w:rsidRPr="00FC4B13">
        <w:rPr>
          <w:sz w:val="22"/>
        </w:rPr>
        <w:t>/homes</w:t>
      </w:r>
    </w:p>
    <w:p w14:paraId="42CA848E" w14:textId="52284073" w:rsidR="002535C5" w:rsidRPr="00FC4B13" w:rsidRDefault="002535C5" w:rsidP="2A92B298">
      <w:pPr>
        <w:spacing w:line="312" w:lineRule="auto"/>
        <w:rPr>
          <w:sz w:val="22"/>
        </w:rPr>
      </w:pPr>
      <w:hyperlink r:id="rId14">
        <w:r w:rsidRPr="00FC4B13">
          <w:rPr>
            <w:rStyle w:val="Hyperlink"/>
            <w:sz w:val="22"/>
          </w:rPr>
          <w:t>www.schueco-homes.de</w:t>
        </w:r>
      </w:hyperlink>
      <w:r w:rsidR="5EBEE9B5" w:rsidRPr="00FC4B13">
        <w:rPr>
          <w:sz w:val="22"/>
        </w:rPr>
        <w:t xml:space="preserve"> </w:t>
      </w:r>
    </w:p>
    <w:p w14:paraId="6433CBE9" w14:textId="1473822A" w:rsidR="00A27245" w:rsidRPr="00FC4B13" w:rsidRDefault="00FC4B13" w:rsidP="005168F0">
      <w:pPr>
        <w:spacing w:line="312" w:lineRule="auto"/>
        <w:rPr>
          <w:sz w:val="22"/>
        </w:rPr>
      </w:pPr>
      <w:r w:rsidRPr="00FC4B13">
        <w:rPr>
          <w:sz w:val="22"/>
        </w:rPr>
        <w:t>www.schueco.de/konfigurator</w:t>
      </w: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15"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64CF0230" w14:textId="77777777" w:rsidR="00CB36D9" w:rsidRPr="00D370D0" w:rsidRDefault="00CB36D9" w:rsidP="00C14DC7">
      <w:pPr>
        <w:spacing w:line="312" w:lineRule="auto"/>
        <w:rPr>
          <w:rFonts w:cs="Arial"/>
          <w:szCs w:val="18"/>
        </w:rPr>
      </w:pPr>
    </w:p>
    <w:p w14:paraId="00B675B5" w14:textId="77777777" w:rsidR="00D370D0" w:rsidRDefault="00D370D0" w:rsidP="00C14DC7">
      <w:pPr>
        <w:spacing w:line="312" w:lineRule="auto"/>
        <w:rPr>
          <w:sz w:val="22"/>
        </w:rPr>
      </w:pPr>
    </w:p>
    <w:p w14:paraId="6EA222B4" w14:textId="77777777" w:rsidR="00D370D0" w:rsidRDefault="00D370D0" w:rsidP="00C14DC7">
      <w:pPr>
        <w:spacing w:line="312" w:lineRule="auto"/>
        <w:rPr>
          <w:sz w:val="22"/>
        </w:rPr>
      </w:pPr>
    </w:p>
    <w:p w14:paraId="519932EB" w14:textId="77777777" w:rsidR="00D370D0" w:rsidRDefault="00D370D0" w:rsidP="00C14DC7">
      <w:pPr>
        <w:spacing w:line="312" w:lineRule="auto"/>
        <w:rPr>
          <w:sz w:val="22"/>
        </w:rPr>
      </w:pPr>
    </w:p>
    <w:p w14:paraId="1A1A9792" w14:textId="77777777" w:rsidR="00D370D0" w:rsidRDefault="00D370D0" w:rsidP="00C14DC7">
      <w:pPr>
        <w:spacing w:line="312" w:lineRule="auto"/>
        <w:rPr>
          <w:sz w:val="22"/>
        </w:rPr>
      </w:pPr>
    </w:p>
    <w:p w14:paraId="66AFB6D3" w14:textId="77777777" w:rsidR="00D370D0" w:rsidRDefault="00D370D0" w:rsidP="00C14DC7">
      <w:pPr>
        <w:spacing w:line="312" w:lineRule="auto"/>
        <w:rPr>
          <w:sz w:val="22"/>
        </w:rPr>
      </w:pPr>
    </w:p>
    <w:p w14:paraId="3E1EE0AE" w14:textId="09358EB0"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6"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81EF33F" w14:textId="77777777" w:rsidR="00C14DC7" w:rsidRPr="00D370D0" w:rsidRDefault="00C14DC7" w:rsidP="00C14DC7">
      <w:pPr>
        <w:spacing w:line="312" w:lineRule="auto"/>
        <w:rPr>
          <w:sz w:val="22"/>
        </w:rPr>
      </w:pPr>
    </w:p>
    <w:p w14:paraId="1BD52B66" w14:textId="77777777" w:rsidR="00CB36D9" w:rsidRPr="00265ACE" w:rsidRDefault="00CB36D9" w:rsidP="5EF0BBB9">
      <w:pPr>
        <w:spacing w:line="312" w:lineRule="auto"/>
        <w:rPr>
          <w:b/>
          <w:bCs/>
          <w:sz w:val="22"/>
        </w:rPr>
      </w:pPr>
      <w:r w:rsidRPr="5EF0BBB9">
        <w:rPr>
          <w:b/>
          <w:bCs/>
          <w:sz w:val="22"/>
        </w:rPr>
        <w:t>Bildnachweis: Schüco International KG</w:t>
      </w:r>
    </w:p>
    <w:p w14:paraId="5BEE95FC" w14:textId="77777777" w:rsidR="00CB36D9" w:rsidRDefault="00CB36D9" w:rsidP="5EF0BBB9">
      <w:pPr>
        <w:spacing w:line="312" w:lineRule="auto"/>
        <w:rPr>
          <w:sz w:val="22"/>
        </w:rPr>
      </w:pPr>
      <w:r>
        <w:rPr>
          <w:noProof/>
        </w:rPr>
        <w:drawing>
          <wp:inline distT="0" distB="0" distL="0" distR="0" wp14:anchorId="147C3072" wp14:editId="695CE3A5">
            <wp:extent cx="2033905" cy="1440815"/>
            <wp:effectExtent l="0" t="0" r="4445" b="6985"/>
            <wp:docPr id="1025611139" name="Grafik 1" descr="Ein Bild, das Im Haus, Inneneinrichtung, Wand,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611139" name="Grafik 1" descr="Ein Bild, das Im Haus, Inneneinrichtung, Wand, Couch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r w:rsidRPr="5EF0BBB9">
        <w:rPr>
          <w:sz w:val="22"/>
        </w:rPr>
        <w:t xml:space="preserve"> </w:t>
      </w:r>
    </w:p>
    <w:p w14:paraId="4955FD87" w14:textId="77777777" w:rsidR="000B0B47" w:rsidRDefault="000B0B47" w:rsidP="000B0B47">
      <w:pPr>
        <w:spacing w:line="312" w:lineRule="auto"/>
        <w:rPr>
          <w:sz w:val="22"/>
        </w:rPr>
      </w:pPr>
      <w:r>
        <w:rPr>
          <w:sz w:val="22"/>
        </w:rPr>
        <w:t>Das hybride Designfenster</w:t>
      </w:r>
      <w:r w:rsidRPr="40B26C48">
        <w:rPr>
          <w:sz w:val="22"/>
        </w:rPr>
        <w:t xml:space="preserve"> Schüco Symbiotic </w:t>
      </w:r>
      <w:r>
        <w:rPr>
          <w:sz w:val="22"/>
        </w:rPr>
        <w:t xml:space="preserve">aus puristischer Aluminium-Oberfläche (außen) und hochwärmedämmendem </w:t>
      </w:r>
      <w:r>
        <w:rPr>
          <w:sz w:val="22"/>
        </w:rPr>
        <w:lastRenderedPageBreak/>
        <w:t>Kunststoff (innen) ermöglicht individuelle Gestaltungsmöglichkeiten (Schüco Style;</w:t>
      </w:r>
      <w:r w:rsidRPr="40B26C48" w:rsidDel="005C4B21">
        <w:rPr>
          <w:sz w:val="22"/>
        </w:rPr>
        <w:t xml:space="preserve"> </w:t>
      </w:r>
      <w:r w:rsidRPr="40B26C48">
        <w:rPr>
          <w:sz w:val="22"/>
        </w:rPr>
        <w:t>Frau KI-generiert).</w:t>
      </w:r>
    </w:p>
    <w:p w14:paraId="030E079E" w14:textId="72537653" w:rsidR="00CB36D9" w:rsidRDefault="00CB36D9" w:rsidP="5EF0BBB9">
      <w:pPr>
        <w:spacing w:line="312" w:lineRule="auto"/>
        <w:rPr>
          <w:rFonts w:eastAsia="Arial" w:cs="Arial"/>
          <w:b/>
          <w:bCs/>
          <w:sz w:val="22"/>
        </w:rPr>
      </w:pPr>
    </w:p>
    <w:p w14:paraId="7CB06EF6" w14:textId="77777777" w:rsidR="00D370D0" w:rsidRDefault="00D370D0" w:rsidP="5EF0BBB9">
      <w:pPr>
        <w:spacing w:line="312" w:lineRule="auto"/>
        <w:rPr>
          <w:rFonts w:eastAsia="Arial" w:cs="Arial"/>
          <w:b/>
          <w:bCs/>
          <w:sz w:val="22"/>
        </w:rPr>
      </w:pPr>
      <w:r>
        <w:rPr>
          <w:rFonts w:eastAsia="Arial" w:cs="Arial"/>
          <w:b/>
          <w:bCs/>
          <w:sz w:val="22"/>
        </w:rPr>
        <w:br w:type="page"/>
      </w:r>
    </w:p>
    <w:p w14:paraId="7FE57DD8" w14:textId="77777777" w:rsidR="005B4BA9" w:rsidRDefault="005B4BA9" w:rsidP="005B4BA9">
      <w:pPr>
        <w:spacing w:line="312" w:lineRule="auto"/>
      </w:pPr>
      <w:r w:rsidRPr="5EF0BBB9">
        <w:rPr>
          <w:rFonts w:eastAsia="Arial" w:cs="Arial"/>
          <w:b/>
          <w:bCs/>
          <w:sz w:val="22"/>
        </w:rPr>
        <w:lastRenderedPageBreak/>
        <w:t>Bildnachweis: Schüco International KG</w:t>
      </w:r>
    </w:p>
    <w:p w14:paraId="2219C1D4" w14:textId="77777777" w:rsidR="005B4BA9" w:rsidRDefault="005B4BA9" w:rsidP="005B4BA9">
      <w:pPr>
        <w:spacing w:line="312" w:lineRule="auto"/>
      </w:pPr>
      <w:r>
        <w:rPr>
          <w:noProof/>
        </w:rPr>
        <w:drawing>
          <wp:inline distT="0" distB="0" distL="0" distR="0" wp14:anchorId="605EEB51" wp14:editId="34767C09">
            <wp:extent cx="2152075" cy="1438781"/>
            <wp:effectExtent l="0" t="0" r="0" b="0"/>
            <wp:docPr id="93815222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152224" name="Picture 938152224"/>
                    <pic:cNvPicPr/>
                  </pic:nvPicPr>
                  <pic:blipFill>
                    <a:blip r:embed="rId18">
                      <a:extLst>
                        <a:ext uri="{28A0092B-C50C-407E-A947-70E740481C1C}">
                          <a14:useLocalDpi xmlns:a14="http://schemas.microsoft.com/office/drawing/2010/main"/>
                        </a:ext>
                      </a:extLst>
                    </a:blip>
                    <a:stretch>
                      <a:fillRect/>
                    </a:stretch>
                  </pic:blipFill>
                  <pic:spPr>
                    <a:xfrm>
                      <a:off x="0" y="0"/>
                      <a:ext cx="2152075" cy="1438781"/>
                    </a:xfrm>
                    <a:prstGeom prst="rect">
                      <a:avLst/>
                    </a:prstGeom>
                  </pic:spPr>
                </pic:pic>
              </a:graphicData>
            </a:graphic>
          </wp:inline>
        </w:drawing>
      </w:r>
    </w:p>
    <w:p w14:paraId="512DAD51" w14:textId="77777777" w:rsidR="005B4BA9" w:rsidRDefault="005B4BA9" w:rsidP="005B4BA9">
      <w:pPr>
        <w:spacing w:line="312" w:lineRule="auto"/>
      </w:pPr>
      <w:r w:rsidRPr="5EF0BBB9">
        <w:rPr>
          <w:rFonts w:eastAsia="Arial" w:cs="Arial"/>
          <w:sz w:val="22"/>
        </w:rPr>
        <w:t xml:space="preserve">Schüco </w:t>
      </w:r>
      <w:r>
        <w:rPr>
          <w:rFonts w:eastAsia="Arial" w:cs="Arial"/>
          <w:sz w:val="22"/>
        </w:rPr>
        <w:t>Konfigurator</w:t>
      </w:r>
      <w:r w:rsidRPr="5EF0BBB9">
        <w:rPr>
          <w:rFonts w:eastAsia="Arial" w:cs="Arial"/>
          <w:sz w:val="22"/>
        </w:rPr>
        <w:t xml:space="preserve"> für eine individuelle </w:t>
      </w:r>
      <w:r>
        <w:rPr>
          <w:rFonts w:eastAsia="Arial" w:cs="Arial"/>
          <w:sz w:val="22"/>
        </w:rPr>
        <w:t>Bauherren</w:t>
      </w:r>
      <w:r w:rsidRPr="5EF0BBB9">
        <w:rPr>
          <w:rFonts w:eastAsia="Arial" w:cs="Arial"/>
          <w:sz w:val="22"/>
        </w:rPr>
        <w:t>ansprache.</w:t>
      </w:r>
    </w:p>
    <w:p w14:paraId="16C0DCDB" w14:textId="77777777" w:rsidR="005B4BA9" w:rsidRDefault="005B4BA9" w:rsidP="5EF0BBB9">
      <w:pPr>
        <w:spacing w:line="312" w:lineRule="auto"/>
        <w:rPr>
          <w:rFonts w:eastAsia="Arial" w:cs="Arial"/>
          <w:b/>
          <w:bCs/>
          <w:sz w:val="22"/>
        </w:rPr>
      </w:pPr>
    </w:p>
    <w:p w14:paraId="355008DF" w14:textId="597A393B" w:rsidR="00CB36D9" w:rsidRDefault="59D4EFDD" w:rsidP="5EF0BBB9">
      <w:pPr>
        <w:spacing w:line="312" w:lineRule="auto"/>
      </w:pPr>
      <w:r w:rsidRPr="5EF0BBB9">
        <w:rPr>
          <w:rFonts w:eastAsia="Arial" w:cs="Arial"/>
          <w:b/>
          <w:bCs/>
          <w:sz w:val="22"/>
        </w:rPr>
        <w:t>Fotograf: Marius Beck Dahle</w:t>
      </w:r>
    </w:p>
    <w:p w14:paraId="21E4C4CC" w14:textId="577F1003" w:rsidR="00CB36D9" w:rsidRDefault="59D4EFDD" w:rsidP="5EF0BBB9">
      <w:pPr>
        <w:spacing w:line="312" w:lineRule="auto"/>
      </w:pPr>
      <w:r w:rsidRPr="5EF0BBB9">
        <w:rPr>
          <w:rFonts w:eastAsia="Arial" w:cs="Arial"/>
          <w:b/>
          <w:bCs/>
          <w:sz w:val="22"/>
        </w:rPr>
        <w:t>Nutzungsrecht: Schüco International KG</w:t>
      </w:r>
    </w:p>
    <w:p w14:paraId="0C00765B" w14:textId="16AD6C51" w:rsidR="00CB36D9" w:rsidRDefault="59D4EFDD" w:rsidP="5EF0BBB9">
      <w:pPr>
        <w:spacing w:line="312" w:lineRule="auto"/>
      </w:pPr>
      <w:r>
        <w:rPr>
          <w:noProof/>
        </w:rPr>
        <w:drawing>
          <wp:inline distT="0" distB="0" distL="0" distR="0" wp14:anchorId="6A1E597C" wp14:editId="43C71793">
            <wp:extent cx="2097206" cy="1347333"/>
            <wp:effectExtent l="0" t="0" r="0" b="0"/>
            <wp:docPr id="3777127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71273" name="Picture 37771273"/>
                    <pic:cNvPicPr/>
                  </pic:nvPicPr>
                  <pic:blipFill>
                    <a:blip r:embed="rId19">
                      <a:extLst>
                        <a:ext uri="{28A0092B-C50C-407E-A947-70E740481C1C}">
                          <a14:useLocalDpi xmlns:a14="http://schemas.microsoft.com/office/drawing/2010/main"/>
                        </a:ext>
                      </a:extLst>
                    </a:blip>
                    <a:stretch>
                      <a:fillRect/>
                    </a:stretch>
                  </pic:blipFill>
                  <pic:spPr>
                    <a:xfrm>
                      <a:off x="0" y="0"/>
                      <a:ext cx="2097206" cy="1347333"/>
                    </a:xfrm>
                    <a:prstGeom prst="rect">
                      <a:avLst/>
                    </a:prstGeom>
                  </pic:spPr>
                </pic:pic>
              </a:graphicData>
            </a:graphic>
          </wp:inline>
        </w:drawing>
      </w:r>
    </w:p>
    <w:p w14:paraId="3794C78E" w14:textId="7F23EB64" w:rsidR="00CB36D9" w:rsidRDefault="59D4EFDD" w:rsidP="5EF0BBB9">
      <w:pPr>
        <w:spacing w:line="312" w:lineRule="auto"/>
      </w:pPr>
      <w:r w:rsidRPr="2A92B298">
        <w:rPr>
          <w:rFonts w:eastAsia="Arial" w:cs="Arial"/>
          <w:sz w:val="22"/>
        </w:rPr>
        <w:t xml:space="preserve">Wärmedämmung mit Schüco Insulation – für mehr Energieeffizienz und Komfort im eigenen </w:t>
      </w:r>
      <w:r w:rsidR="000B0B47">
        <w:rPr>
          <w:rFonts w:eastAsia="Arial" w:cs="Arial"/>
          <w:sz w:val="22"/>
        </w:rPr>
        <w:t>Z</w:t>
      </w:r>
      <w:r w:rsidRPr="2A92B298">
        <w:rPr>
          <w:rFonts w:eastAsia="Arial" w:cs="Arial"/>
          <w:sz w:val="22"/>
        </w:rPr>
        <w:t>uhause.</w:t>
      </w:r>
    </w:p>
    <w:p w14:paraId="67AB4889" w14:textId="2909EE64" w:rsidR="00CB36D9" w:rsidRDefault="59D4EFDD" w:rsidP="5EF0BBB9">
      <w:pPr>
        <w:spacing w:line="312" w:lineRule="auto"/>
      </w:pPr>
      <w:r w:rsidRPr="5EF0BBB9">
        <w:rPr>
          <w:rFonts w:eastAsia="Arial" w:cs="Arial"/>
          <w:sz w:val="22"/>
        </w:rPr>
        <w:t xml:space="preserve"> </w:t>
      </w:r>
    </w:p>
    <w:p w14:paraId="06152262" w14:textId="77777777" w:rsidR="005B4BA9" w:rsidRDefault="005B4BA9" w:rsidP="005B4BA9">
      <w:pPr>
        <w:spacing w:line="312" w:lineRule="auto"/>
      </w:pPr>
      <w:r w:rsidRPr="5EF0BBB9">
        <w:rPr>
          <w:rFonts w:eastAsia="Arial" w:cs="Arial"/>
          <w:b/>
          <w:bCs/>
          <w:sz w:val="22"/>
        </w:rPr>
        <w:t>Bildnachweis: Schüco International KG</w:t>
      </w:r>
    </w:p>
    <w:p w14:paraId="73D4C577" w14:textId="77777777" w:rsidR="005B4BA9" w:rsidRDefault="005B4BA9" w:rsidP="005B4BA9">
      <w:pPr>
        <w:spacing w:line="312" w:lineRule="auto"/>
      </w:pPr>
      <w:r>
        <w:rPr>
          <w:noProof/>
        </w:rPr>
        <w:drawing>
          <wp:inline distT="0" distB="0" distL="0" distR="0" wp14:anchorId="0C2F197C" wp14:editId="05F16372">
            <wp:extent cx="2097206" cy="1475360"/>
            <wp:effectExtent l="0" t="0" r="0" b="0"/>
            <wp:docPr id="77725287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252878" name="Picture 777252878"/>
                    <pic:cNvPicPr/>
                  </pic:nvPicPr>
                  <pic:blipFill>
                    <a:blip r:embed="rId20">
                      <a:extLst>
                        <a:ext uri="{28A0092B-C50C-407E-A947-70E740481C1C}">
                          <a14:useLocalDpi xmlns:a14="http://schemas.microsoft.com/office/drawing/2010/main"/>
                        </a:ext>
                      </a:extLst>
                    </a:blip>
                    <a:stretch>
                      <a:fillRect/>
                    </a:stretch>
                  </pic:blipFill>
                  <pic:spPr>
                    <a:xfrm>
                      <a:off x="0" y="0"/>
                      <a:ext cx="2097206" cy="1475360"/>
                    </a:xfrm>
                    <a:prstGeom prst="rect">
                      <a:avLst/>
                    </a:prstGeom>
                  </pic:spPr>
                </pic:pic>
              </a:graphicData>
            </a:graphic>
          </wp:inline>
        </w:drawing>
      </w:r>
    </w:p>
    <w:p w14:paraId="44A86B74" w14:textId="77777777" w:rsidR="005B4BA9" w:rsidRDefault="005B4BA9" w:rsidP="005B4BA9">
      <w:pPr>
        <w:spacing w:line="312" w:lineRule="auto"/>
      </w:pPr>
      <w:r w:rsidRPr="5EF0BBB9">
        <w:rPr>
          <w:rFonts w:eastAsia="Arial" w:cs="Arial"/>
          <w:sz w:val="22"/>
        </w:rPr>
        <w:t>Schüco Silence: Fenster, Türen und Schiebetüren bieten durch verschiedene Ausstattungsvarianten effektiven Schallschutz in unterschiedlichen Dämmklassen – besonders wichtig im urbanen Wohnraum.</w:t>
      </w:r>
    </w:p>
    <w:p w14:paraId="10B9998B" w14:textId="0D9669BC" w:rsidR="00CB36D9" w:rsidRDefault="00CB36D9" w:rsidP="5EF0BBB9">
      <w:pPr>
        <w:spacing w:line="312" w:lineRule="auto"/>
      </w:pPr>
    </w:p>
    <w:p w14:paraId="7A9A04A2" w14:textId="387771D4" w:rsidR="00CB36D9" w:rsidRDefault="00CB36D9" w:rsidP="5EF0BBB9">
      <w:pPr>
        <w:spacing w:line="312" w:lineRule="auto"/>
        <w:rPr>
          <w:rFonts w:eastAsia="Arial" w:cs="Arial"/>
          <w:sz w:val="22"/>
        </w:rPr>
      </w:pPr>
    </w:p>
    <w:p w14:paraId="7F1D76BE" w14:textId="28252838" w:rsidR="00CB36D9" w:rsidRDefault="00CB36D9" w:rsidP="5EF0BBB9">
      <w:pPr>
        <w:spacing w:line="312" w:lineRule="auto"/>
        <w:rPr>
          <w:sz w:val="22"/>
        </w:rPr>
      </w:pPr>
    </w:p>
    <w:sectPr w:rsidR="00CB36D9"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67526" w14:textId="77777777" w:rsidR="00E16E78" w:rsidRDefault="00E16E78" w:rsidP="00F958EA">
      <w:pPr>
        <w:spacing w:line="240" w:lineRule="auto"/>
      </w:pPr>
      <w:r>
        <w:separator/>
      </w:r>
    </w:p>
  </w:endnote>
  <w:endnote w:type="continuationSeparator" w:id="0">
    <w:p w14:paraId="691AEBC0" w14:textId="77777777" w:rsidR="00E16E78" w:rsidRDefault="00E16E7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93975" w14:textId="77777777" w:rsidR="00E16E78" w:rsidRDefault="00E16E78" w:rsidP="00F958EA">
      <w:pPr>
        <w:spacing w:line="240" w:lineRule="auto"/>
      </w:pPr>
      <w:r>
        <w:separator/>
      </w:r>
    </w:p>
  </w:footnote>
  <w:footnote w:type="continuationSeparator" w:id="0">
    <w:p w14:paraId="47612DF8" w14:textId="77777777" w:rsidR="00E16E78" w:rsidRDefault="00E16E7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A8E"/>
    <w:rsid w:val="000243D1"/>
    <w:rsid w:val="00024ACE"/>
    <w:rsid w:val="000301D8"/>
    <w:rsid w:val="00040810"/>
    <w:rsid w:val="000426CF"/>
    <w:rsid w:val="00042BCE"/>
    <w:rsid w:val="00051401"/>
    <w:rsid w:val="00055CD5"/>
    <w:rsid w:val="000624E1"/>
    <w:rsid w:val="000723A0"/>
    <w:rsid w:val="00073518"/>
    <w:rsid w:val="00083752"/>
    <w:rsid w:val="000843C5"/>
    <w:rsid w:val="000A5E24"/>
    <w:rsid w:val="000B0B47"/>
    <w:rsid w:val="000B1631"/>
    <w:rsid w:val="000B22E3"/>
    <w:rsid w:val="000C299E"/>
    <w:rsid w:val="000E5C5E"/>
    <w:rsid w:val="001051B8"/>
    <w:rsid w:val="00113D9B"/>
    <w:rsid w:val="001144C6"/>
    <w:rsid w:val="0011455F"/>
    <w:rsid w:val="00115275"/>
    <w:rsid w:val="00131804"/>
    <w:rsid w:val="00140913"/>
    <w:rsid w:val="00153C9D"/>
    <w:rsid w:val="001622F1"/>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35C5"/>
    <w:rsid w:val="00254BAE"/>
    <w:rsid w:val="00265ACE"/>
    <w:rsid w:val="002762A8"/>
    <w:rsid w:val="00283B32"/>
    <w:rsid w:val="00284CF1"/>
    <w:rsid w:val="002911E7"/>
    <w:rsid w:val="002B211F"/>
    <w:rsid w:val="002B7D28"/>
    <w:rsid w:val="002E3613"/>
    <w:rsid w:val="002E65C2"/>
    <w:rsid w:val="002F1B9F"/>
    <w:rsid w:val="002F3983"/>
    <w:rsid w:val="003312EB"/>
    <w:rsid w:val="00332231"/>
    <w:rsid w:val="00335B10"/>
    <w:rsid w:val="00337E7E"/>
    <w:rsid w:val="003442BA"/>
    <w:rsid w:val="003471F7"/>
    <w:rsid w:val="00366A18"/>
    <w:rsid w:val="00367473"/>
    <w:rsid w:val="0037157E"/>
    <w:rsid w:val="003855FF"/>
    <w:rsid w:val="00390B5B"/>
    <w:rsid w:val="003A46F2"/>
    <w:rsid w:val="003C0B27"/>
    <w:rsid w:val="003C1C27"/>
    <w:rsid w:val="003C3118"/>
    <w:rsid w:val="003F2104"/>
    <w:rsid w:val="003F280C"/>
    <w:rsid w:val="003F56F4"/>
    <w:rsid w:val="00400E95"/>
    <w:rsid w:val="0040727A"/>
    <w:rsid w:val="00413635"/>
    <w:rsid w:val="00417BFB"/>
    <w:rsid w:val="00421006"/>
    <w:rsid w:val="004276E9"/>
    <w:rsid w:val="00431009"/>
    <w:rsid w:val="00433486"/>
    <w:rsid w:val="004403D3"/>
    <w:rsid w:val="00444D4D"/>
    <w:rsid w:val="00445B24"/>
    <w:rsid w:val="004469E0"/>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17554"/>
    <w:rsid w:val="005303A4"/>
    <w:rsid w:val="0054107C"/>
    <w:rsid w:val="00560FB9"/>
    <w:rsid w:val="00571885"/>
    <w:rsid w:val="0058361A"/>
    <w:rsid w:val="00590284"/>
    <w:rsid w:val="00593611"/>
    <w:rsid w:val="005A0735"/>
    <w:rsid w:val="005A24FE"/>
    <w:rsid w:val="005A37EF"/>
    <w:rsid w:val="005B3834"/>
    <w:rsid w:val="005B4BA9"/>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92536"/>
    <w:rsid w:val="006B1F00"/>
    <w:rsid w:val="006B2EC5"/>
    <w:rsid w:val="006B380A"/>
    <w:rsid w:val="006D4721"/>
    <w:rsid w:val="006D5606"/>
    <w:rsid w:val="006D5BD3"/>
    <w:rsid w:val="006E42B7"/>
    <w:rsid w:val="006F50AD"/>
    <w:rsid w:val="00723D0C"/>
    <w:rsid w:val="00726394"/>
    <w:rsid w:val="007276CC"/>
    <w:rsid w:val="00766D56"/>
    <w:rsid w:val="0079054B"/>
    <w:rsid w:val="007A1939"/>
    <w:rsid w:val="007A31A8"/>
    <w:rsid w:val="007A5FD5"/>
    <w:rsid w:val="007A7037"/>
    <w:rsid w:val="007E3BD8"/>
    <w:rsid w:val="007E3C35"/>
    <w:rsid w:val="007F0D21"/>
    <w:rsid w:val="007F23F0"/>
    <w:rsid w:val="0080048C"/>
    <w:rsid w:val="008067CE"/>
    <w:rsid w:val="00806F67"/>
    <w:rsid w:val="00816A4D"/>
    <w:rsid w:val="00850E55"/>
    <w:rsid w:val="008615B3"/>
    <w:rsid w:val="0087091B"/>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4569C"/>
    <w:rsid w:val="00A51720"/>
    <w:rsid w:val="00A520A4"/>
    <w:rsid w:val="00A70010"/>
    <w:rsid w:val="00A72946"/>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4C97"/>
    <w:rsid w:val="00B754E6"/>
    <w:rsid w:val="00B9195A"/>
    <w:rsid w:val="00BA12B8"/>
    <w:rsid w:val="00BB7146"/>
    <w:rsid w:val="00BB7345"/>
    <w:rsid w:val="00BD68E7"/>
    <w:rsid w:val="00BE3851"/>
    <w:rsid w:val="00BF07F1"/>
    <w:rsid w:val="00BF2E0F"/>
    <w:rsid w:val="00C0715C"/>
    <w:rsid w:val="00C10047"/>
    <w:rsid w:val="00C11A76"/>
    <w:rsid w:val="00C1264D"/>
    <w:rsid w:val="00C14DC7"/>
    <w:rsid w:val="00C1545D"/>
    <w:rsid w:val="00C3591B"/>
    <w:rsid w:val="00C57139"/>
    <w:rsid w:val="00C62430"/>
    <w:rsid w:val="00C84C83"/>
    <w:rsid w:val="00C94D55"/>
    <w:rsid w:val="00CA1631"/>
    <w:rsid w:val="00CA6508"/>
    <w:rsid w:val="00CB073D"/>
    <w:rsid w:val="00CB3238"/>
    <w:rsid w:val="00CB36D9"/>
    <w:rsid w:val="00CC1CD2"/>
    <w:rsid w:val="00CC40DC"/>
    <w:rsid w:val="00CC480F"/>
    <w:rsid w:val="00CC48E9"/>
    <w:rsid w:val="00CE6AE3"/>
    <w:rsid w:val="00CF00B5"/>
    <w:rsid w:val="00CF1140"/>
    <w:rsid w:val="00D02557"/>
    <w:rsid w:val="00D05009"/>
    <w:rsid w:val="00D14D3A"/>
    <w:rsid w:val="00D16D92"/>
    <w:rsid w:val="00D23BE8"/>
    <w:rsid w:val="00D23BEE"/>
    <w:rsid w:val="00D370D0"/>
    <w:rsid w:val="00D43792"/>
    <w:rsid w:val="00D75F9A"/>
    <w:rsid w:val="00D92017"/>
    <w:rsid w:val="00D923AB"/>
    <w:rsid w:val="00D93FE2"/>
    <w:rsid w:val="00DA004E"/>
    <w:rsid w:val="00DA22BC"/>
    <w:rsid w:val="00DA3CC7"/>
    <w:rsid w:val="00DC501D"/>
    <w:rsid w:val="00DD59CD"/>
    <w:rsid w:val="00DD5DF3"/>
    <w:rsid w:val="00DF54D3"/>
    <w:rsid w:val="00E0091E"/>
    <w:rsid w:val="00E026D1"/>
    <w:rsid w:val="00E07BA6"/>
    <w:rsid w:val="00E16E78"/>
    <w:rsid w:val="00E245C3"/>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B5719"/>
    <w:rsid w:val="00EF392D"/>
    <w:rsid w:val="00EF3BAD"/>
    <w:rsid w:val="00EF4035"/>
    <w:rsid w:val="00F021CD"/>
    <w:rsid w:val="00F02956"/>
    <w:rsid w:val="00F06D55"/>
    <w:rsid w:val="00F234C8"/>
    <w:rsid w:val="00F3463D"/>
    <w:rsid w:val="00F410F7"/>
    <w:rsid w:val="00F454AC"/>
    <w:rsid w:val="00F461A2"/>
    <w:rsid w:val="00F52702"/>
    <w:rsid w:val="00F62406"/>
    <w:rsid w:val="00F7613D"/>
    <w:rsid w:val="00F933AE"/>
    <w:rsid w:val="00F9528B"/>
    <w:rsid w:val="00F958EA"/>
    <w:rsid w:val="00FA7A99"/>
    <w:rsid w:val="00FB5F4A"/>
    <w:rsid w:val="00FC4A97"/>
    <w:rsid w:val="00FC4B13"/>
    <w:rsid w:val="00FD41E1"/>
    <w:rsid w:val="00FD6160"/>
    <w:rsid w:val="00FF73C0"/>
    <w:rsid w:val="00FF7BB5"/>
    <w:rsid w:val="0D585FB1"/>
    <w:rsid w:val="2625515C"/>
    <w:rsid w:val="2A92B298"/>
    <w:rsid w:val="5602F176"/>
    <w:rsid w:val="59D4EFDD"/>
    <w:rsid w:val="5EBEE9B5"/>
    <w:rsid w:val="5EF0BBB9"/>
    <w:rsid w:val="609931D2"/>
    <w:rsid w:val="688D1483"/>
    <w:rsid w:val="6F2D82E7"/>
    <w:rsid w:val="716EFFB7"/>
    <w:rsid w:val="750258FE"/>
    <w:rsid w:val="767D25E3"/>
    <w:rsid w:val="78176459"/>
    <w:rsid w:val="79D24FD9"/>
    <w:rsid w:val="7BACAB1C"/>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FA783106-CC1B-4DA6-A851-8467F2D94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B1631"/>
    <w:rPr>
      <w:sz w:val="16"/>
      <w:szCs w:val="16"/>
    </w:rPr>
  </w:style>
  <w:style w:type="paragraph" w:styleId="Kommentartext">
    <w:name w:val="annotation text"/>
    <w:basedOn w:val="Standard"/>
    <w:link w:val="KommentartextZchn"/>
    <w:uiPriority w:val="99"/>
    <w:unhideWhenUsed/>
    <w:rsid w:val="000B1631"/>
    <w:pPr>
      <w:spacing w:line="240" w:lineRule="auto"/>
    </w:pPr>
    <w:rPr>
      <w:sz w:val="20"/>
      <w:szCs w:val="20"/>
    </w:rPr>
  </w:style>
  <w:style w:type="character" w:customStyle="1" w:styleId="KommentartextZchn">
    <w:name w:val="Kommentartext Zchn"/>
    <w:basedOn w:val="Absatz-Standardschriftart"/>
    <w:link w:val="Kommentartext"/>
    <w:uiPriority w:val="99"/>
    <w:rsid w:val="000B1631"/>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0B1631"/>
    <w:rPr>
      <w:b/>
      <w:bCs/>
    </w:rPr>
  </w:style>
  <w:style w:type="character" w:customStyle="1" w:styleId="KommentarthemaZchn">
    <w:name w:val="Kommentarthema Zchn"/>
    <w:basedOn w:val="KommentartextZchn"/>
    <w:link w:val="Kommentarthema"/>
    <w:uiPriority w:val="99"/>
    <w:semiHidden/>
    <w:rsid w:val="000B1631"/>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com/press" TargetMode="External"/><Relationship Id="rId17" Type="http://schemas.openxmlformats.org/officeDocument/2006/relationships/image" Target="media/image1.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schueco.de/presse"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schueco.de"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hueco-homes.d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ce176b-c90a-4a29-813e-8046cd327986">
      <Terms xmlns="http://schemas.microsoft.com/office/infopath/2007/PartnerControls"/>
    </lcf76f155ced4ddcb4097134ff3c332f>
    <_ip_UnifiedCompliancePolicyUIAction xmlns="http://schemas.microsoft.com/sharepoint/v3" xsi:nil="true"/>
    <TaxCatchAll xmlns="8b416889-3260-4ee2-90ad-0adc67fe1a58" xsi:nil="true"/>
    <_ip_UnifiedCompliancePolicyProperties xmlns="http://schemas.microsoft.com/sharepoint/v3" xsi:nil="true"/>
    <_dlc_DocId xmlns="8b416889-3260-4ee2-90ad-0adc67fe1a58">VPYVAR3X5YN4-1176460176-21966</_dlc_DocId>
    <_dlc_DocIdUrl xmlns="8b416889-3260-4ee2-90ad-0adc67fe1a58">
      <Url>https://schueco.sharepoint.com/teams/msteams_28123e_263626/_layouts/15/DocIdRedir.aspx?ID=VPYVAR3X5YN4-1176460176-21966</Url>
      <Description>VPYVAR3X5YN4-1176460176-21966</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73E9B7D40E3F1548B4392ABF76ABA91B" ma:contentTypeVersion="18" ma:contentTypeDescription="Ein neues Dokument erstellen." ma:contentTypeScope="" ma:versionID="f2797e57bc480d4194d5c19e6fa7b69e">
  <xsd:schema xmlns:xsd="http://www.w3.org/2001/XMLSchema" xmlns:xs="http://www.w3.org/2001/XMLSchema" xmlns:p="http://schemas.microsoft.com/office/2006/metadata/properties" xmlns:ns1="http://schemas.microsoft.com/sharepoint/v3" xmlns:ns2="e5ce176b-c90a-4a29-813e-8046cd327986" xmlns:ns3="8b416889-3260-4ee2-90ad-0adc67fe1a58" targetNamespace="http://schemas.microsoft.com/office/2006/metadata/properties" ma:root="true" ma:fieldsID="f325c796a257d390b3ff07754af12f4d" ns1:_="" ns2:_="" ns3:_="">
    <xsd:import namespace="http://schemas.microsoft.com/sharepoint/v3"/>
    <xsd:import namespace="e5ce176b-c90a-4a29-813e-8046cd327986"/>
    <xsd:import namespace="8b416889-3260-4ee2-90ad-0adc67fe1a58"/>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ObjectDetectorVersions" minOccurs="0"/>
                <xsd:element ref="ns2:MediaServiceSearchProperties" minOccurs="0"/>
                <xsd:element ref="ns2:MediaLengthInSeconds"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7" nillable="true" ma:displayName="Eigenschaften der einheitlichen Compliancerichtlinie" ma:hidden="true" ma:internalName="_ip_UnifiedCompliancePolicyProperties">
      <xsd:simpleType>
        <xsd:restriction base="dms:Note"/>
      </xsd:simpleType>
    </xsd:element>
    <xsd:element name="_ip_UnifiedCompliancePolicyUIAction" ma:index="28"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ce176b-c90a-4a29-813e-8046cd3279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416889-3260-4ee2-90ad-0adc67fe1a58"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6eab32e-ef15-47cd-8ce4-b28a1932805b}" ma:internalName="TaxCatchAll" ma:showField="CatchAllData" ma:web="8b416889-3260-4ee2-90ad-0adc67fe1a5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_dlc_DocId" ma:index="24" nillable="true" ma:displayName="Wert der Dokument-ID" ma:description="Der Wert der diesem Element zugewiesenen Dokument-ID." ma:indexed="true" ma:internalName="_dlc_DocId" ma:readOnly="true">
      <xsd:simpleType>
        <xsd:restriction base="dms:Text"/>
      </xsd:simpleType>
    </xsd:element>
    <xsd:element name="_dlc_DocIdUrl" ma:index="25"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2AC2A4-F447-4CD5-8BF5-1CE7645BEFAC}">
  <ds:schemaRefs>
    <ds:schemaRef ds:uri="http://schemas.microsoft.com/sharepoint/events"/>
  </ds:schemaRefs>
</ds:datastoreItem>
</file>

<file path=customXml/itemProps2.xml><?xml version="1.0" encoding="utf-8"?>
<ds:datastoreItem xmlns:ds="http://schemas.openxmlformats.org/officeDocument/2006/customXml" ds:itemID="{DD2FE90D-FDF9-4B19-B876-DBF3EFE6BC1F}">
  <ds:schemaRefs>
    <ds:schemaRef ds:uri="http://schemas.microsoft.com/sharepoint/v3/contenttype/forms"/>
  </ds:schemaRefs>
</ds:datastoreItem>
</file>

<file path=customXml/itemProps3.xml><?xml version="1.0" encoding="utf-8"?>
<ds:datastoreItem xmlns:ds="http://schemas.openxmlformats.org/officeDocument/2006/customXml" ds:itemID="{BA27B12F-2BA0-46B3-A9E4-3F2E9B8A27CA}">
  <ds:schemaRefs>
    <ds:schemaRef ds:uri="http://schemas.microsoft.com/office/2006/metadata/properties"/>
    <ds:schemaRef ds:uri="http://schemas.microsoft.com/office/infopath/2007/PartnerControls"/>
    <ds:schemaRef ds:uri="e5ce176b-c90a-4a29-813e-8046cd327986"/>
    <ds:schemaRef ds:uri="http://schemas.microsoft.com/sharepoint/v3"/>
    <ds:schemaRef ds:uri="8b416889-3260-4ee2-90ad-0adc67fe1a58"/>
  </ds:schemaRefs>
</ds:datastoreItem>
</file>

<file path=customXml/itemProps4.xml><?xml version="1.0" encoding="utf-8"?>
<ds:datastoreItem xmlns:ds="http://schemas.openxmlformats.org/officeDocument/2006/customXml" ds:itemID="{8C79C228-950F-4385-AFDB-C08140C711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5ce176b-c90a-4a29-813e-8046cd327986"/>
    <ds:schemaRef ds:uri="8b416889-3260-4ee2-90ad-0adc67fe1a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5</Pages>
  <Words>858</Words>
  <Characters>5408</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7</cp:revision>
  <cp:lastPrinted>2019-07-18T15:28:00Z</cp:lastPrinted>
  <dcterms:created xsi:type="dcterms:W3CDTF">2026-03-23T11:50:00Z</dcterms:created>
  <dcterms:modified xsi:type="dcterms:W3CDTF">2026-03-24T08:17:00Z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0x01010073E9B7D40E3F1548B4392ABF76ABA91B</vt:lpwstr>
  </property>
  <property fmtid="{D5CDD505-2E9C-101B-9397-08002B2CF9AE}" pid="3" name="_dlc_DocIdItemGuid">
    <vt:lpwstr>df30edb6-90ee-4ac6-a54f-a43ea5392b0b</vt:lpwstr>
  </property>
  <property fmtid="{D5CDD505-2E9C-101B-9397-08002B2CF9AE}" pid="4" name="MediaServiceImageTags">
    <vt:lpwstr/>
  </property>
  <property fmtid="{D5CDD505-2E9C-101B-9397-08002B2CF9AE}" pid="5" name="docLang">
    <vt:lpwstr>de</vt:lpwstr>
  </property>
</Properties>
</file>