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C91FF8" w14:paraId="0263141B" w14:textId="77777777" w:rsidTr="007276CC">
        <w:tc>
          <w:tcPr>
            <w:tcW w:w="6237" w:type="dxa"/>
          </w:tcPr>
          <w:p w14:paraId="6FEB8409" w14:textId="77777777" w:rsidR="00227E10" w:rsidRDefault="009D60F9" w:rsidP="00227E10">
            <w:pPr>
              <w:pStyle w:val="Titel"/>
            </w:pPr>
            <w:r>
              <w:t>Presseinformation</w:t>
            </w:r>
          </w:p>
          <w:p w14:paraId="393547DA" w14:textId="450FF25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BA440F">
              <w:rPr>
                <w:noProof/>
              </w:rPr>
              <w:t xml:space="preserve">Februar </w:t>
            </w:r>
            <w:r w:rsidR="00265ACE">
              <w:rPr>
                <w:noProof/>
              </w:rPr>
              <w:t>202</w:t>
            </w:r>
            <w:r w:rsidRPr="00227E10">
              <w:fldChar w:fldCharType="end"/>
            </w:r>
            <w:r w:rsidR="00F55D9F">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F55D9F" w:rsidRDefault="00227E10" w:rsidP="007276CC">
            <w:pPr>
              <w:pStyle w:val="Absender"/>
            </w:pPr>
            <w:r w:rsidRPr="00F55D9F">
              <w:t>Tel.: +49 (0)</w:t>
            </w:r>
            <w:r w:rsidR="004765FD" w:rsidRPr="00F55D9F">
              <w:t>5217831174</w:t>
            </w:r>
          </w:p>
          <w:p w14:paraId="6A195C02" w14:textId="77777777" w:rsidR="00227E10" w:rsidRPr="008A0399" w:rsidRDefault="00227E10" w:rsidP="007276CC">
            <w:pPr>
              <w:pStyle w:val="Absender"/>
              <w:rPr>
                <w:lang w:val="fr-FR"/>
              </w:rPr>
            </w:pPr>
            <w:r w:rsidRPr="008A0399">
              <w:rPr>
                <w:lang w:val="fr-FR"/>
              </w:rPr>
              <w:t>Mail: PR@schueco.com</w:t>
            </w:r>
          </w:p>
          <w:p w14:paraId="69EB9928" w14:textId="77777777" w:rsidR="00227E10" w:rsidRPr="008A0399" w:rsidRDefault="00A520A4" w:rsidP="007276CC">
            <w:pPr>
              <w:pStyle w:val="Absender"/>
              <w:rPr>
                <w:lang w:val="fr-FR"/>
              </w:rPr>
            </w:pPr>
            <w:hyperlink r:id="rId7" w:history="1">
              <w:r w:rsidRPr="008A0399">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715A059" w:rsidR="00C14DC7" w:rsidRPr="003F280C" w:rsidRDefault="0008176C" w:rsidP="00C14DC7">
      <w:pPr>
        <w:pStyle w:val="Titel"/>
        <w:spacing w:line="312" w:lineRule="auto"/>
        <w:rPr>
          <w:b/>
          <w:sz w:val="22"/>
          <w:szCs w:val="22"/>
        </w:rPr>
      </w:pPr>
      <w:r>
        <w:rPr>
          <w:b/>
          <w:sz w:val="22"/>
          <w:szCs w:val="22"/>
        </w:rPr>
        <w:t>Ausweitung der Lizenzvereinbarung in Südeuropa</w:t>
      </w:r>
    </w:p>
    <w:p w14:paraId="26B88488" w14:textId="403869D0" w:rsidR="00C14DC7" w:rsidRPr="003F280C" w:rsidRDefault="00AD5899" w:rsidP="00C14DC7">
      <w:pPr>
        <w:pStyle w:val="Titel"/>
        <w:spacing w:line="312" w:lineRule="auto"/>
        <w:rPr>
          <w:b/>
          <w:sz w:val="28"/>
          <w:szCs w:val="28"/>
        </w:rPr>
      </w:pPr>
      <w:r>
        <w:rPr>
          <w:b/>
          <w:sz w:val="28"/>
          <w:szCs w:val="28"/>
        </w:rPr>
        <w:t xml:space="preserve">Schüco </w:t>
      </w:r>
      <w:r w:rsidR="0075300B">
        <w:rPr>
          <w:b/>
          <w:sz w:val="28"/>
          <w:szCs w:val="28"/>
        </w:rPr>
        <w:t>ver</w:t>
      </w:r>
      <w:r>
        <w:rPr>
          <w:b/>
          <w:sz w:val="28"/>
          <w:szCs w:val="28"/>
        </w:rPr>
        <w:t xml:space="preserve">gibt Vertriebslizenz </w:t>
      </w:r>
      <w:r w:rsidR="0075300B">
        <w:rPr>
          <w:b/>
          <w:sz w:val="28"/>
          <w:szCs w:val="28"/>
        </w:rPr>
        <w:t xml:space="preserve">für </w:t>
      </w:r>
      <w:r>
        <w:rPr>
          <w:b/>
          <w:sz w:val="28"/>
          <w:szCs w:val="28"/>
        </w:rPr>
        <w:t>Griechenland</w:t>
      </w:r>
      <w:r w:rsidR="005C7D7D">
        <w:rPr>
          <w:b/>
          <w:sz w:val="28"/>
          <w:szCs w:val="28"/>
        </w:rPr>
        <w:t xml:space="preserve"> </w:t>
      </w:r>
      <w:r w:rsidR="0075300B">
        <w:rPr>
          <w:b/>
          <w:sz w:val="28"/>
          <w:szCs w:val="28"/>
        </w:rPr>
        <w:br/>
      </w:r>
      <w:r w:rsidR="005C7D7D">
        <w:rPr>
          <w:b/>
          <w:sz w:val="28"/>
          <w:szCs w:val="28"/>
        </w:rPr>
        <w:t xml:space="preserve">an </w:t>
      </w:r>
      <w:proofErr w:type="spellStart"/>
      <w:r w:rsidR="005C7D7D">
        <w:rPr>
          <w:b/>
          <w:sz w:val="28"/>
          <w:szCs w:val="28"/>
        </w:rPr>
        <w:t>A</w:t>
      </w:r>
      <w:r w:rsidR="00DF3D7E">
        <w:rPr>
          <w:b/>
          <w:sz w:val="28"/>
          <w:szCs w:val="28"/>
        </w:rPr>
        <w:t>luKönigStahl</w:t>
      </w:r>
      <w:proofErr w:type="spellEnd"/>
    </w:p>
    <w:p w14:paraId="0FC10D9B" w14:textId="77777777" w:rsidR="00C14DC7" w:rsidRPr="003F280C" w:rsidRDefault="00C14DC7" w:rsidP="00C14DC7">
      <w:pPr>
        <w:spacing w:line="312" w:lineRule="auto"/>
        <w:rPr>
          <w:sz w:val="22"/>
        </w:rPr>
      </w:pPr>
    </w:p>
    <w:p w14:paraId="7C33AF9F" w14:textId="51ABA095" w:rsidR="00C14DC7" w:rsidRPr="00F55D9F" w:rsidRDefault="00C14DC7" w:rsidP="00C14DC7">
      <w:pPr>
        <w:pStyle w:val="Intro"/>
        <w:spacing w:line="312" w:lineRule="auto"/>
        <w:rPr>
          <w:b/>
        </w:rPr>
      </w:pPr>
      <w:r w:rsidRPr="008A7602">
        <w:rPr>
          <w:b/>
        </w:rPr>
        <w:t>Bielefeld</w:t>
      </w:r>
      <w:r w:rsidR="007202A1">
        <w:rPr>
          <w:b/>
        </w:rPr>
        <w:t>/</w:t>
      </w:r>
      <w:r w:rsidR="0008176C">
        <w:rPr>
          <w:b/>
        </w:rPr>
        <w:t>Wien</w:t>
      </w:r>
      <w:r w:rsidR="007202A1">
        <w:rPr>
          <w:b/>
        </w:rPr>
        <w:t>.</w:t>
      </w:r>
      <w:r w:rsidRPr="00F55D9F">
        <w:rPr>
          <w:b/>
        </w:rPr>
        <w:t xml:space="preserve"> </w:t>
      </w:r>
      <w:r w:rsidR="007F7B1A">
        <w:rPr>
          <w:b/>
        </w:rPr>
        <w:t xml:space="preserve">Die Schüco International KG </w:t>
      </w:r>
      <w:r w:rsidR="00970AEC">
        <w:rPr>
          <w:b/>
        </w:rPr>
        <w:t xml:space="preserve">erweitert die Lizenzvereinbarung </w:t>
      </w:r>
      <w:r w:rsidR="00E13A53">
        <w:rPr>
          <w:b/>
        </w:rPr>
        <w:t xml:space="preserve">mit dem langjährigen Lizenzpartner </w:t>
      </w:r>
      <w:proofErr w:type="spellStart"/>
      <w:r w:rsidR="00E13A53">
        <w:rPr>
          <w:b/>
        </w:rPr>
        <w:t>AluKönigStahl</w:t>
      </w:r>
      <w:proofErr w:type="spellEnd"/>
      <w:r w:rsidR="00E13A53">
        <w:rPr>
          <w:b/>
        </w:rPr>
        <w:t xml:space="preserve"> auf</w:t>
      </w:r>
      <w:r w:rsidR="00970AEC">
        <w:rPr>
          <w:b/>
        </w:rPr>
        <w:t xml:space="preserve"> den Vertrieb</w:t>
      </w:r>
      <w:r w:rsidR="00EA41FC">
        <w:rPr>
          <w:b/>
        </w:rPr>
        <w:t xml:space="preserve"> des Schüco Portfolios </w:t>
      </w:r>
      <w:r w:rsidR="00E13A53">
        <w:rPr>
          <w:b/>
        </w:rPr>
        <w:t>in</w:t>
      </w:r>
      <w:r w:rsidR="006815B1">
        <w:rPr>
          <w:b/>
        </w:rPr>
        <w:t xml:space="preserve"> Griech</w:t>
      </w:r>
      <w:r w:rsidR="00575CF4">
        <w:rPr>
          <w:b/>
        </w:rPr>
        <w:t>en</w:t>
      </w:r>
      <w:r w:rsidR="006815B1">
        <w:rPr>
          <w:b/>
        </w:rPr>
        <w:t xml:space="preserve">land und </w:t>
      </w:r>
      <w:r w:rsidR="00E13A53">
        <w:rPr>
          <w:b/>
        </w:rPr>
        <w:t>Zypern.</w:t>
      </w:r>
      <w:r w:rsidRPr="00F55D9F">
        <w:rPr>
          <w:b/>
        </w:rPr>
        <w:t xml:space="preserve"> </w:t>
      </w:r>
    </w:p>
    <w:p w14:paraId="65E56F6E" w14:textId="77777777" w:rsidR="00C14DC7" w:rsidRPr="00F55D9F" w:rsidRDefault="00C14DC7" w:rsidP="00C14DC7">
      <w:pPr>
        <w:spacing w:line="312" w:lineRule="auto"/>
        <w:rPr>
          <w:sz w:val="22"/>
        </w:rPr>
      </w:pPr>
    </w:p>
    <w:p w14:paraId="54BF8C30" w14:textId="5F9B2DFF" w:rsidR="00002A0A" w:rsidRPr="002605C2" w:rsidRDefault="002605C2" w:rsidP="00002A0A">
      <w:pPr>
        <w:spacing w:line="312" w:lineRule="auto"/>
        <w:rPr>
          <w:sz w:val="22"/>
        </w:rPr>
      </w:pPr>
      <w:r w:rsidRPr="002605C2">
        <w:rPr>
          <w:sz w:val="22"/>
        </w:rPr>
        <w:t>Die Schüco International KG, Bielefeld</w:t>
      </w:r>
      <w:r w:rsidRPr="005D3274">
        <w:rPr>
          <w:sz w:val="22"/>
        </w:rPr>
        <w:t>, und die Schüco Polymer Technologies KG, Weißenfels,</w:t>
      </w:r>
      <w:r w:rsidRPr="002605C2">
        <w:rPr>
          <w:sz w:val="22"/>
        </w:rPr>
        <w:t xml:space="preserve"> erweitern ihre langjährige Lizenzpartnerschaft mit der </w:t>
      </w:r>
      <w:proofErr w:type="spellStart"/>
      <w:r w:rsidRPr="002605C2">
        <w:rPr>
          <w:sz w:val="22"/>
        </w:rPr>
        <w:t>AluKönigStahl</w:t>
      </w:r>
      <w:proofErr w:type="spellEnd"/>
      <w:r w:rsidRPr="002605C2">
        <w:rPr>
          <w:sz w:val="22"/>
        </w:rPr>
        <w:t xml:space="preserve"> GmbH, Wien</w:t>
      </w:r>
      <w:r w:rsidRPr="0060579F">
        <w:rPr>
          <w:sz w:val="22"/>
        </w:rPr>
        <w:t>. Zum 1. Juli 2026 überträgt</w:t>
      </w:r>
      <w:r w:rsidRPr="002605C2">
        <w:rPr>
          <w:sz w:val="22"/>
        </w:rPr>
        <w:t xml:space="preserve"> Schüco die Marktbetreuung</w:t>
      </w:r>
      <w:r w:rsidR="00AB4A8A">
        <w:rPr>
          <w:sz w:val="22"/>
        </w:rPr>
        <w:t xml:space="preserve"> de</w:t>
      </w:r>
      <w:r w:rsidR="00A10AE6">
        <w:rPr>
          <w:sz w:val="22"/>
        </w:rPr>
        <w:t>s</w:t>
      </w:r>
      <w:r w:rsidR="00AB4A8A">
        <w:rPr>
          <w:sz w:val="22"/>
        </w:rPr>
        <w:t xml:space="preserve"> </w:t>
      </w:r>
      <w:r w:rsidR="00FD5A48">
        <w:rPr>
          <w:sz w:val="22"/>
        </w:rPr>
        <w:t>Metallbau- und Kunststoff</w:t>
      </w:r>
      <w:r w:rsidR="00A10AE6">
        <w:rPr>
          <w:sz w:val="22"/>
        </w:rPr>
        <w:t>portfolios</w:t>
      </w:r>
      <w:r w:rsidRPr="002605C2">
        <w:rPr>
          <w:sz w:val="22"/>
        </w:rPr>
        <w:t xml:space="preserve"> für Griechenland und Zypern an </w:t>
      </w:r>
      <w:proofErr w:type="spellStart"/>
      <w:r w:rsidRPr="002C01DF">
        <w:rPr>
          <w:sz w:val="22"/>
        </w:rPr>
        <w:t>A</w:t>
      </w:r>
      <w:r w:rsidR="00E13A53" w:rsidRPr="002C01DF">
        <w:rPr>
          <w:sz w:val="22"/>
        </w:rPr>
        <w:t>lu</w:t>
      </w:r>
      <w:r w:rsidR="002C01DF" w:rsidRPr="002C01DF">
        <w:rPr>
          <w:sz w:val="22"/>
        </w:rPr>
        <w:t>K</w:t>
      </w:r>
      <w:r w:rsidR="00E13A53" w:rsidRPr="002C01DF">
        <w:rPr>
          <w:sz w:val="22"/>
        </w:rPr>
        <w:t>önig</w:t>
      </w:r>
      <w:r w:rsidR="00FA0A05" w:rsidRPr="002C01DF">
        <w:rPr>
          <w:sz w:val="22"/>
        </w:rPr>
        <w:t>Stahl</w:t>
      </w:r>
      <w:proofErr w:type="spellEnd"/>
      <w:r w:rsidRPr="002C01DF">
        <w:rPr>
          <w:sz w:val="22"/>
        </w:rPr>
        <w:t xml:space="preserve"> und</w:t>
      </w:r>
      <w:r w:rsidRPr="002605C2">
        <w:rPr>
          <w:sz w:val="22"/>
        </w:rPr>
        <w:t xml:space="preserve"> ergänzt damit das bestehende Vertragsgebiet des Lizenzpartners um zwei weitere Länder. Gleichzeitig übernimmt </w:t>
      </w:r>
      <w:proofErr w:type="spellStart"/>
      <w:r w:rsidRPr="00463DF1">
        <w:rPr>
          <w:sz w:val="22"/>
        </w:rPr>
        <w:t>AluKönigStahl</w:t>
      </w:r>
      <w:proofErr w:type="spellEnd"/>
      <w:r w:rsidRPr="00463DF1">
        <w:rPr>
          <w:sz w:val="22"/>
        </w:rPr>
        <w:t xml:space="preserve"> 100 Prozent der Anteile an der </w:t>
      </w:r>
      <w:r w:rsidR="00AA1CE5" w:rsidRPr="00AA1CE5">
        <w:rPr>
          <w:sz w:val="22"/>
        </w:rPr>
        <w:t>Sch</w:t>
      </w:r>
      <w:r w:rsidR="00AA1CE5">
        <w:rPr>
          <w:sz w:val="22"/>
        </w:rPr>
        <w:t>ü</w:t>
      </w:r>
      <w:r w:rsidR="00AA1CE5" w:rsidRPr="00AA1CE5">
        <w:rPr>
          <w:sz w:val="22"/>
        </w:rPr>
        <w:t>co International KG Hellas M.E.P.E.</w:t>
      </w:r>
      <w:r w:rsidR="00AA1CE5">
        <w:rPr>
          <w:sz w:val="22"/>
        </w:rPr>
        <w:t xml:space="preserve">, </w:t>
      </w:r>
      <w:r w:rsidRPr="002605C2">
        <w:rPr>
          <w:sz w:val="22"/>
        </w:rPr>
        <w:t>Athen.</w:t>
      </w:r>
      <w:r w:rsidR="00002A0A">
        <w:rPr>
          <w:sz w:val="22"/>
        </w:rPr>
        <w:t xml:space="preserve"> Das österreichische Unternehmen</w:t>
      </w:r>
      <w:r w:rsidR="00002A0A" w:rsidRPr="002605C2">
        <w:rPr>
          <w:sz w:val="22"/>
        </w:rPr>
        <w:t xml:space="preserve"> hat angekündigt, </w:t>
      </w:r>
      <w:r w:rsidR="007552EE">
        <w:rPr>
          <w:sz w:val="22"/>
        </w:rPr>
        <w:t>sämtliche</w:t>
      </w:r>
      <w:r w:rsidR="00002A0A">
        <w:rPr>
          <w:sz w:val="22"/>
        </w:rPr>
        <w:t xml:space="preserve"> </w:t>
      </w:r>
      <w:r w:rsidR="00002A0A" w:rsidRPr="002605C2">
        <w:rPr>
          <w:sz w:val="22"/>
        </w:rPr>
        <w:t xml:space="preserve">Mitarbeitenden </w:t>
      </w:r>
      <w:r w:rsidR="00BF0E0A">
        <w:rPr>
          <w:sz w:val="22"/>
        </w:rPr>
        <w:t xml:space="preserve">der Schüco Hellas </w:t>
      </w:r>
      <w:r w:rsidR="00002A0A" w:rsidRPr="002605C2">
        <w:rPr>
          <w:sz w:val="22"/>
        </w:rPr>
        <w:t>zu übernehmen</w:t>
      </w:r>
      <w:r w:rsidR="00002A0A">
        <w:rPr>
          <w:sz w:val="22"/>
        </w:rPr>
        <w:t xml:space="preserve"> und </w:t>
      </w:r>
      <w:r w:rsidR="00BF0E0A">
        <w:rPr>
          <w:sz w:val="22"/>
        </w:rPr>
        <w:t xml:space="preserve">damit </w:t>
      </w:r>
      <w:r w:rsidR="00002A0A">
        <w:rPr>
          <w:sz w:val="22"/>
        </w:rPr>
        <w:t xml:space="preserve">weiter auf die Kompetenz </w:t>
      </w:r>
      <w:r w:rsidR="00862282">
        <w:rPr>
          <w:sz w:val="22"/>
        </w:rPr>
        <w:t>und die Erfahrung de</w:t>
      </w:r>
      <w:r w:rsidR="002D7156">
        <w:rPr>
          <w:sz w:val="22"/>
        </w:rPr>
        <w:t xml:space="preserve">s </w:t>
      </w:r>
      <w:r w:rsidR="00A74162">
        <w:rPr>
          <w:sz w:val="22"/>
        </w:rPr>
        <w:t xml:space="preserve">lokalen Teams zu bauen. Für die </w:t>
      </w:r>
      <w:r w:rsidR="000C0789">
        <w:rPr>
          <w:sz w:val="22"/>
        </w:rPr>
        <w:t xml:space="preserve">griechischen </w:t>
      </w:r>
      <w:r w:rsidR="00A74162">
        <w:rPr>
          <w:sz w:val="22"/>
        </w:rPr>
        <w:t xml:space="preserve">Partner und Kunden </w:t>
      </w:r>
      <w:r w:rsidR="000C0789">
        <w:rPr>
          <w:sz w:val="22"/>
        </w:rPr>
        <w:t xml:space="preserve">wird damit die </w:t>
      </w:r>
      <w:r w:rsidR="007A2CB3">
        <w:rPr>
          <w:sz w:val="22"/>
        </w:rPr>
        <w:t xml:space="preserve">Kontinuität </w:t>
      </w:r>
      <w:r w:rsidR="000A3DD5">
        <w:rPr>
          <w:sz w:val="22"/>
        </w:rPr>
        <w:t>in den</w:t>
      </w:r>
      <w:r w:rsidR="007A2CB3">
        <w:rPr>
          <w:sz w:val="22"/>
        </w:rPr>
        <w:t xml:space="preserve"> Ansprechpartner</w:t>
      </w:r>
      <w:r w:rsidR="000A3DD5">
        <w:rPr>
          <w:sz w:val="22"/>
        </w:rPr>
        <w:t>n</w:t>
      </w:r>
      <w:r w:rsidR="007A2CB3">
        <w:rPr>
          <w:sz w:val="22"/>
        </w:rPr>
        <w:t xml:space="preserve"> </w:t>
      </w:r>
      <w:r w:rsidR="00D47C2B">
        <w:rPr>
          <w:sz w:val="22"/>
        </w:rPr>
        <w:t>sowie</w:t>
      </w:r>
      <w:r w:rsidR="00002A0A">
        <w:rPr>
          <w:sz w:val="22"/>
        </w:rPr>
        <w:t xml:space="preserve"> die </w:t>
      </w:r>
      <w:r w:rsidR="00D47C2B">
        <w:rPr>
          <w:sz w:val="22"/>
        </w:rPr>
        <w:t>Aufrechterhaltung der</w:t>
      </w:r>
      <w:r w:rsidR="00873427">
        <w:rPr>
          <w:sz w:val="22"/>
        </w:rPr>
        <w:t xml:space="preserve"> bestehende</w:t>
      </w:r>
      <w:r w:rsidR="00D47C2B">
        <w:rPr>
          <w:sz w:val="22"/>
        </w:rPr>
        <w:t>n</w:t>
      </w:r>
      <w:r w:rsidR="00873427">
        <w:rPr>
          <w:sz w:val="22"/>
        </w:rPr>
        <w:t xml:space="preserve"> </w:t>
      </w:r>
      <w:r w:rsidR="00D47C2B">
        <w:rPr>
          <w:sz w:val="22"/>
        </w:rPr>
        <w:t>B</w:t>
      </w:r>
      <w:r w:rsidR="00002A0A">
        <w:rPr>
          <w:sz w:val="22"/>
        </w:rPr>
        <w:t xml:space="preserve">eziehungen </w:t>
      </w:r>
      <w:r w:rsidR="00D47C2B">
        <w:rPr>
          <w:sz w:val="22"/>
        </w:rPr>
        <w:t>sichergestellt</w:t>
      </w:r>
      <w:r w:rsidR="00002A0A">
        <w:rPr>
          <w:sz w:val="22"/>
        </w:rPr>
        <w:t>.</w:t>
      </w:r>
      <w:r w:rsidR="00002A0A" w:rsidRPr="002605C2">
        <w:rPr>
          <w:sz w:val="22"/>
        </w:rPr>
        <w:t xml:space="preserve"> </w:t>
      </w:r>
    </w:p>
    <w:p w14:paraId="4B032941" w14:textId="5371EDDF" w:rsidR="002605C2" w:rsidRPr="002605C2" w:rsidRDefault="002605C2" w:rsidP="002605C2">
      <w:pPr>
        <w:spacing w:line="312" w:lineRule="auto"/>
        <w:rPr>
          <w:sz w:val="22"/>
        </w:rPr>
      </w:pPr>
    </w:p>
    <w:p w14:paraId="391D1D8D" w14:textId="397C03DE" w:rsidR="007202A1" w:rsidRDefault="002605C2" w:rsidP="002605C2">
      <w:pPr>
        <w:spacing w:line="312" w:lineRule="auto"/>
        <w:rPr>
          <w:sz w:val="22"/>
        </w:rPr>
      </w:pPr>
      <w:r w:rsidRPr="002605C2">
        <w:rPr>
          <w:sz w:val="22"/>
        </w:rPr>
        <w:t xml:space="preserve">Schüco und </w:t>
      </w:r>
      <w:proofErr w:type="spellStart"/>
      <w:r w:rsidR="00FA0A05" w:rsidRPr="00FA0A05">
        <w:rPr>
          <w:sz w:val="22"/>
        </w:rPr>
        <w:t>AluKönigStahl</w:t>
      </w:r>
      <w:proofErr w:type="spellEnd"/>
      <w:r w:rsidRPr="002605C2">
        <w:rPr>
          <w:sz w:val="22"/>
        </w:rPr>
        <w:t xml:space="preserve"> verbindet seit 68 Jahren eine erfolgreiche Lizenzpartnerschaft, die 2024 langfristig verlängert wurde. </w:t>
      </w:r>
      <w:r w:rsidR="00C10259" w:rsidRPr="002605C2">
        <w:rPr>
          <w:sz w:val="22"/>
        </w:rPr>
        <w:t xml:space="preserve">Mit der Erweiterung umfasst das Lizenzgebiet von AKS künftig neben Österreich, Bulgarien, Rumänien, Ungarn, Slowenien, Kroatien, Serbien, Montenegro, Bosnien und Herzegowina, Kosovo, </w:t>
      </w:r>
      <w:r w:rsidR="002C01DF">
        <w:rPr>
          <w:sz w:val="22"/>
        </w:rPr>
        <w:t>Nordm</w:t>
      </w:r>
      <w:r w:rsidR="00C10259" w:rsidRPr="002605C2">
        <w:rPr>
          <w:sz w:val="22"/>
        </w:rPr>
        <w:t xml:space="preserve">azedonien, Moldawien und Albanien auch </w:t>
      </w:r>
      <w:r w:rsidR="00C10259" w:rsidRPr="00170FBF">
        <w:rPr>
          <w:sz w:val="22"/>
        </w:rPr>
        <w:t>Griechenland und Zypern.</w:t>
      </w:r>
      <w:r w:rsidR="00C10259" w:rsidRPr="002605C2">
        <w:rPr>
          <w:sz w:val="22"/>
        </w:rPr>
        <w:t xml:space="preserve"> Die bestehenden Lizenzvereinbarungen bleiben im Übrigen unverändert bestehen.</w:t>
      </w:r>
    </w:p>
    <w:p w14:paraId="578CD9D6" w14:textId="1FA5DD07" w:rsidR="00381569" w:rsidRDefault="00997DB5" w:rsidP="002605C2">
      <w:pPr>
        <w:spacing w:line="312" w:lineRule="auto"/>
        <w:rPr>
          <w:sz w:val="22"/>
        </w:rPr>
      </w:pPr>
      <w:r>
        <w:rPr>
          <w:sz w:val="22"/>
        </w:rPr>
        <w:lastRenderedPageBreak/>
        <w:t>Während</w:t>
      </w:r>
      <w:r w:rsidR="002605C2" w:rsidRPr="002605C2">
        <w:rPr>
          <w:sz w:val="22"/>
        </w:rPr>
        <w:t xml:space="preserve"> dieser </w:t>
      </w:r>
      <w:r>
        <w:rPr>
          <w:sz w:val="22"/>
        </w:rPr>
        <w:t>langen Partnerschaft</w:t>
      </w:r>
      <w:r w:rsidR="002605C2" w:rsidRPr="002605C2">
        <w:rPr>
          <w:sz w:val="22"/>
        </w:rPr>
        <w:t xml:space="preserve"> hat AKS unter Beweis gestellt, wie erfolgreich das Unternehmen Märkte entwickelt – insbesondere im südosteuropäischen Raum. Durch die nun geplante Erweiterung kann AKS seine starke regionale Präsenz weiter bündeln, zusätzliche Synergien nutzen und die Märkte Griechenland und Zypern gezielt weiterentwickeln. Für Schüco</w:t>
      </w:r>
      <w:r w:rsidR="00DC1041">
        <w:rPr>
          <w:sz w:val="22"/>
        </w:rPr>
        <w:t xml:space="preserve"> entsteht</w:t>
      </w:r>
      <w:r w:rsidR="002605C2" w:rsidRPr="002605C2">
        <w:rPr>
          <w:sz w:val="22"/>
        </w:rPr>
        <w:t xml:space="preserve"> so ein deutlicher Mehrwert: Die Marktbearbeitung liegt künftig in den Händen eines Partners, der die regionalen Anforderungen bestens kennt und Wachstumspotenziale </w:t>
      </w:r>
      <w:r w:rsidR="00DC1041">
        <w:rPr>
          <w:sz w:val="22"/>
        </w:rPr>
        <w:t>effektiv</w:t>
      </w:r>
      <w:r w:rsidR="002605C2" w:rsidRPr="002605C2">
        <w:rPr>
          <w:sz w:val="22"/>
        </w:rPr>
        <w:t xml:space="preserve"> heben kann. Beide Unternehmen erwarten von dieser Erweiterung spürbare geschäftliche Impulse und einen </w:t>
      </w:r>
      <w:r w:rsidR="001E6BD1">
        <w:rPr>
          <w:sz w:val="22"/>
        </w:rPr>
        <w:t xml:space="preserve">direkten Nutzen </w:t>
      </w:r>
      <w:r w:rsidR="002605C2" w:rsidRPr="002605C2">
        <w:rPr>
          <w:sz w:val="22"/>
        </w:rPr>
        <w:t>für Kunden, Architekten und Marktpartner.</w:t>
      </w:r>
    </w:p>
    <w:p w14:paraId="53B05900" w14:textId="47844CCC" w:rsidR="00C10259" w:rsidRPr="002A73C3" w:rsidRDefault="00C0505F" w:rsidP="002605C2">
      <w:pPr>
        <w:spacing w:line="312" w:lineRule="auto"/>
        <w:rPr>
          <w:sz w:val="22"/>
        </w:rPr>
      </w:pPr>
      <w:r w:rsidRPr="002A73C3">
        <w:rPr>
          <w:sz w:val="22"/>
        </w:rPr>
        <w:t>„</w:t>
      </w:r>
      <w:r w:rsidR="00381569" w:rsidRPr="002A73C3">
        <w:rPr>
          <w:sz w:val="22"/>
        </w:rPr>
        <w:t>Wir</w:t>
      </w:r>
      <w:r w:rsidR="002176E3" w:rsidRPr="002A73C3">
        <w:rPr>
          <w:sz w:val="22"/>
        </w:rPr>
        <w:t xml:space="preserve"> sind </w:t>
      </w:r>
      <w:r w:rsidR="008A0399" w:rsidRPr="002A73C3">
        <w:rPr>
          <w:sz w:val="22"/>
        </w:rPr>
        <w:t xml:space="preserve">davon </w:t>
      </w:r>
      <w:r w:rsidR="006B0F67" w:rsidRPr="002A73C3">
        <w:rPr>
          <w:sz w:val="22"/>
        </w:rPr>
        <w:t>überzeugt</w:t>
      </w:r>
      <w:r w:rsidR="00381569" w:rsidRPr="002A73C3">
        <w:rPr>
          <w:sz w:val="22"/>
        </w:rPr>
        <w:t>, mi</w:t>
      </w:r>
      <w:r w:rsidR="009D36A5" w:rsidRPr="002A73C3">
        <w:rPr>
          <w:sz w:val="22"/>
        </w:rPr>
        <w:t>t der Erweiterung unserer langjährigen</w:t>
      </w:r>
      <w:r w:rsidR="007052D4" w:rsidRPr="002A73C3">
        <w:rPr>
          <w:sz w:val="22"/>
        </w:rPr>
        <w:t xml:space="preserve">, </w:t>
      </w:r>
      <w:r w:rsidR="009D36A5" w:rsidRPr="002A73C3">
        <w:rPr>
          <w:sz w:val="22"/>
        </w:rPr>
        <w:t xml:space="preserve">vertrauensvollen Partnerschaft mit </w:t>
      </w:r>
      <w:proofErr w:type="spellStart"/>
      <w:r w:rsidR="009D36A5" w:rsidRPr="002A73C3">
        <w:rPr>
          <w:sz w:val="22"/>
        </w:rPr>
        <w:t>AluKönigStahl</w:t>
      </w:r>
      <w:proofErr w:type="spellEnd"/>
      <w:r w:rsidR="009D36A5" w:rsidRPr="002A73C3">
        <w:rPr>
          <w:sz w:val="22"/>
        </w:rPr>
        <w:t xml:space="preserve"> auf die griechischen Märkte</w:t>
      </w:r>
      <w:r w:rsidR="007052D4" w:rsidRPr="002A73C3">
        <w:rPr>
          <w:sz w:val="22"/>
        </w:rPr>
        <w:t>,</w:t>
      </w:r>
      <w:r w:rsidR="0026654A" w:rsidRPr="002A73C3">
        <w:rPr>
          <w:sz w:val="22"/>
        </w:rPr>
        <w:t xml:space="preserve"> unsere</w:t>
      </w:r>
      <w:r w:rsidR="004E53EB" w:rsidRPr="002A73C3">
        <w:rPr>
          <w:sz w:val="22"/>
        </w:rPr>
        <w:t>n</w:t>
      </w:r>
      <w:r w:rsidR="0026654A" w:rsidRPr="002A73C3">
        <w:rPr>
          <w:sz w:val="22"/>
        </w:rPr>
        <w:t xml:space="preserve"> Kund</w:t>
      </w:r>
      <w:r w:rsidR="00B53F9A" w:rsidRPr="002A73C3">
        <w:rPr>
          <w:sz w:val="22"/>
        </w:rPr>
        <w:t xml:space="preserve">en die </w:t>
      </w:r>
      <w:r w:rsidR="00EE4075" w:rsidRPr="002A73C3">
        <w:rPr>
          <w:sz w:val="22"/>
        </w:rPr>
        <w:t>bestmögliche</w:t>
      </w:r>
      <w:r w:rsidR="00B53F9A" w:rsidRPr="002A73C3">
        <w:rPr>
          <w:sz w:val="22"/>
        </w:rPr>
        <w:t xml:space="preserve"> Unterstützung </w:t>
      </w:r>
      <w:r w:rsidR="00641BC9" w:rsidRPr="002A73C3">
        <w:rPr>
          <w:sz w:val="22"/>
        </w:rPr>
        <w:t xml:space="preserve">und </w:t>
      </w:r>
      <w:r w:rsidR="004E53EB" w:rsidRPr="002A73C3">
        <w:rPr>
          <w:sz w:val="22"/>
        </w:rPr>
        <w:t>vielversprechende</w:t>
      </w:r>
      <w:r w:rsidR="00EE4075" w:rsidRPr="002A73C3">
        <w:rPr>
          <w:sz w:val="22"/>
        </w:rPr>
        <w:t xml:space="preserve"> Marktchancen</w:t>
      </w:r>
      <w:r w:rsidR="00641BC9" w:rsidRPr="002A73C3">
        <w:rPr>
          <w:sz w:val="22"/>
        </w:rPr>
        <w:t xml:space="preserve"> </w:t>
      </w:r>
      <w:r w:rsidR="003A24C0" w:rsidRPr="002A73C3">
        <w:rPr>
          <w:sz w:val="22"/>
        </w:rPr>
        <w:t>bieten zu können</w:t>
      </w:r>
      <w:r w:rsidR="006502CF" w:rsidRPr="002A73C3">
        <w:rPr>
          <w:sz w:val="22"/>
        </w:rPr>
        <w:t xml:space="preserve">. </w:t>
      </w:r>
      <w:r w:rsidR="00F2005A" w:rsidRPr="002A73C3">
        <w:rPr>
          <w:sz w:val="22"/>
        </w:rPr>
        <w:t xml:space="preserve">Darüber hinaus </w:t>
      </w:r>
      <w:r w:rsidR="002718CC" w:rsidRPr="002A73C3">
        <w:rPr>
          <w:sz w:val="22"/>
        </w:rPr>
        <w:t>bin</w:t>
      </w:r>
      <w:r w:rsidR="00F2005A" w:rsidRPr="002A73C3">
        <w:rPr>
          <w:sz w:val="22"/>
        </w:rPr>
        <w:t xml:space="preserve"> ich sehr</w:t>
      </w:r>
      <w:r w:rsidR="002718CC" w:rsidRPr="002A73C3">
        <w:rPr>
          <w:sz w:val="22"/>
        </w:rPr>
        <w:t xml:space="preserve"> </w:t>
      </w:r>
      <w:r w:rsidR="005C7388" w:rsidRPr="002A73C3">
        <w:rPr>
          <w:sz w:val="22"/>
        </w:rPr>
        <w:t>dankbar</w:t>
      </w:r>
      <w:r w:rsidR="002718CC" w:rsidRPr="002A73C3">
        <w:rPr>
          <w:sz w:val="22"/>
        </w:rPr>
        <w:t xml:space="preserve">, unseren Mitarbeitenden </w:t>
      </w:r>
      <w:r w:rsidR="004E53EB" w:rsidRPr="002A73C3">
        <w:rPr>
          <w:sz w:val="22"/>
        </w:rPr>
        <w:t xml:space="preserve">vor Ort </w:t>
      </w:r>
      <w:r w:rsidR="002718CC" w:rsidRPr="002A73C3">
        <w:rPr>
          <w:sz w:val="22"/>
        </w:rPr>
        <w:t xml:space="preserve">damit eine </w:t>
      </w:r>
      <w:r w:rsidR="00A4151D" w:rsidRPr="002A73C3">
        <w:rPr>
          <w:sz w:val="22"/>
        </w:rPr>
        <w:t xml:space="preserve">langfristige Perspektive </w:t>
      </w:r>
      <w:r w:rsidR="004E53EB" w:rsidRPr="002A73C3">
        <w:rPr>
          <w:sz w:val="22"/>
        </w:rPr>
        <w:t>zu geben</w:t>
      </w:r>
      <w:r w:rsidR="00DE339B" w:rsidRPr="002A73C3">
        <w:rPr>
          <w:sz w:val="22"/>
        </w:rPr>
        <w:t>.</w:t>
      </w:r>
      <w:r w:rsidR="0000114A" w:rsidRPr="002A73C3">
        <w:rPr>
          <w:sz w:val="22"/>
        </w:rPr>
        <w:t>“</w:t>
      </w:r>
      <w:r w:rsidR="00831F6B">
        <w:rPr>
          <w:sz w:val="22"/>
        </w:rPr>
        <w:t xml:space="preserve"> </w:t>
      </w:r>
      <w:r w:rsidR="002605C2" w:rsidRPr="002A73C3">
        <w:rPr>
          <w:sz w:val="22"/>
        </w:rPr>
        <w:t>Andreas Engelhardt</w:t>
      </w:r>
      <w:r w:rsidR="00C10259" w:rsidRPr="002A73C3">
        <w:rPr>
          <w:sz w:val="22"/>
        </w:rPr>
        <w:t>, persönlich haftender Gesellschafter Schüco International KG</w:t>
      </w:r>
      <w:r w:rsidR="002C01DF">
        <w:rPr>
          <w:sz w:val="22"/>
        </w:rPr>
        <w:t>.</w:t>
      </w:r>
    </w:p>
    <w:p w14:paraId="6090B981" w14:textId="77777777" w:rsidR="0000114A" w:rsidRDefault="0000114A" w:rsidP="002605C2">
      <w:pPr>
        <w:spacing w:line="312" w:lineRule="auto"/>
        <w:rPr>
          <w:b/>
          <w:bCs/>
          <w:sz w:val="22"/>
        </w:rPr>
      </w:pPr>
    </w:p>
    <w:p w14:paraId="3FB917AC" w14:textId="73F0EF2A" w:rsidR="00231563" w:rsidRPr="008D1DDC" w:rsidRDefault="00231563" w:rsidP="00231563">
      <w:pPr>
        <w:spacing w:line="312" w:lineRule="auto"/>
        <w:rPr>
          <w:sz w:val="22"/>
          <w:lang w:val="en-US"/>
        </w:rPr>
      </w:pPr>
      <w:r w:rsidRPr="00231563">
        <w:rPr>
          <w:sz w:val="22"/>
        </w:rPr>
        <w:t xml:space="preserve">„Zunächst möchten wir uns bei Schüco für das entgegengebrachte Vertrauen bedanken. Die Erweiterung unseres Lizenzgebietes auf Griechenland und Zypern ist für </w:t>
      </w:r>
      <w:proofErr w:type="spellStart"/>
      <w:r w:rsidRPr="00231563">
        <w:rPr>
          <w:sz w:val="22"/>
        </w:rPr>
        <w:t>AluKönigStahl</w:t>
      </w:r>
      <w:proofErr w:type="spellEnd"/>
      <w:r w:rsidRPr="00231563">
        <w:rPr>
          <w:sz w:val="22"/>
        </w:rPr>
        <w:t xml:space="preserve"> eine bedeutende Weiterentwicklung unserer langjährigen Zusammenarbeit und zugleich Ausdruck unserer seit 68 Jahren gewachsenen Partnerschaft. Wie bereits in vielen südosteuropäischen Märkten werden wir unsere Erfahrung gezielt einbringen, um nachhaltiges Wachstum zu fördern und unsere Partner vor Ort bei der erfolgreichen Umsetzung ihrer Projekte mit vollem Engagement zu begleiten. Dabei stehen für uns Kontinuität, persönliche Betreuung sowie eine partnerschaftliche Zusammenarbeit auf Augenhöhe im Mittelpunkt</w:t>
      </w:r>
      <w:r w:rsidR="00990FEF">
        <w:rPr>
          <w:sz w:val="22"/>
        </w:rPr>
        <w:t>.</w:t>
      </w:r>
      <w:r w:rsidRPr="00231563">
        <w:rPr>
          <w:sz w:val="22"/>
        </w:rPr>
        <w:t>“</w:t>
      </w:r>
      <w:r w:rsidR="00990FEF">
        <w:rPr>
          <w:sz w:val="22"/>
        </w:rPr>
        <w:t xml:space="preserve"> </w:t>
      </w:r>
      <w:r w:rsidRPr="008D1DDC">
        <w:rPr>
          <w:sz w:val="22"/>
          <w:lang w:val="en-US"/>
        </w:rPr>
        <w:t>Philip König</w:t>
      </w:r>
      <w:r w:rsidR="0029572F" w:rsidRPr="008D1DDC">
        <w:rPr>
          <w:sz w:val="22"/>
          <w:lang w:val="en-US"/>
        </w:rPr>
        <w:t xml:space="preserve">, </w:t>
      </w:r>
      <w:r w:rsidRPr="008D1DDC">
        <w:rPr>
          <w:sz w:val="22"/>
          <w:lang w:val="en-US"/>
        </w:rPr>
        <w:t>Chief Executive Officer, König Holding AG</w:t>
      </w:r>
      <w:r w:rsidR="00990FEF" w:rsidRPr="008D1DDC">
        <w:rPr>
          <w:sz w:val="22"/>
          <w:lang w:val="en-US"/>
        </w:rPr>
        <w:t>.</w:t>
      </w:r>
    </w:p>
    <w:p w14:paraId="0C69D00D" w14:textId="77777777" w:rsidR="00C14DC7" w:rsidRPr="008D1DDC" w:rsidRDefault="00C14DC7" w:rsidP="00C14DC7">
      <w:pPr>
        <w:spacing w:line="312" w:lineRule="auto"/>
        <w:rPr>
          <w:sz w:val="22"/>
          <w:lang w:val="en-US"/>
        </w:rPr>
      </w:pPr>
    </w:p>
    <w:p w14:paraId="525F341A" w14:textId="6F1A72F9" w:rsidR="00C14DC7" w:rsidRPr="008D1DDC" w:rsidRDefault="00C10259" w:rsidP="00C14DC7">
      <w:pPr>
        <w:spacing w:line="312" w:lineRule="auto"/>
        <w:rPr>
          <w:sz w:val="22"/>
          <w:lang w:val="en-US"/>
        </w:rPr>
      </w:pPr>
      <w:r w:rsidRPr="008D1DDC">
        <w:rPr>
          <w:sz w:val="22"/>
          <w:lang w:val="en-US"/>
        </w:rPr>
        <w:t>www.schueco.com</w:t>
      </w:r>
    </w:p>
    <w:p w14:paraId="6433CBE9" w14:textId="77777777" w:rsidR="00A27245" w:rsidRPr="008D1DDC" w:rsidRDefault="00A27245" w:rsidP="005168F0">
      <w:pPr>
        <w:spacing w:line="312" w:lineRule="auto"/>
        <w:rPr>
          <w:sz w:val="22"/>
          <w:lang w:val="en-US"/>
        </w:rPr>
      </w:pPr>
    </w:p>
    <w:p w14:paraId="4C358D60" w14:textId="77777777" w:rsidR="00C14DC7" w:rsidRPr="008D1DDC" w:rsidRDefault="00C14DC7" w:rsidP="00C14DC7">
      <w:pPr>
        <w:spacing w:line="312" w:lineRule="auto"/>
        <w:rPr>
          <w:sz w:val="22"/>
          <w:lang w:val="en-US"/>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 xml:space="preserve">Wohn- und </w:t>
      </w:r>
      <w:r w:rsidRPr="00F160E2">
        <w:rPr>
          <w:rFonts w:cs="Arial"/>
          <w:szCs w:val="18"/>
        </w:rPr>
        <w:lastRenderedPageBreak/>
        <w:t>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1074DE73" w:rsidR="00C1545D" w:rsidRPr="006B74EE" w:rsidRDefault="00C1545D" w:rsidP="00C1545D">
      <w:pPr>
        <w:spacing w:line="312" w:lineRule="auto"/>
        <w:jc w:val="both"/>
        <w:rPr>
          <w:rFonts w:cs="Arial"/>
          <w:szCs w:val="18"/>
        </w:rPr>
      </w:pPr>
      <w:r w:rsidRPr="006B74EE">
        <w:rPr>
          <w:rFonts w:cs="Arial"/>
          <w:szCs w:val="18"/>
        </w:rPr>
        <w:t xml:space="preserve">Weitere Informationen unter </w:t>
      </w:r>
      <w:r w:rsidR="005B0161">
        <w:t>www.schueco.com</w:t>
      </w:r>
    </w:p>
    <w:p w14:paraId="3C19A014" w14:textId="77777777" w:rsidR="00C14DC7" w:rsidRPr="00770D49" w:rsidRDefault="00C14DC7" w:rsidP="00C14DC7">
      <w:pPr>
        <w:spacing w:line="312" w:lineRule="auto"/>
        <w:rPr>
          <w:sz w:val="22"/>
        </w:rPr>
      </w:pPr>
    </w:p>
    <w:p w14:paraId="50D6B272" w14:textId="77777777" w:rsidR="0029572F" w:rsidRPr="00770D49" w:rsidRDefault="0029572F" w:rsidP="00C14DC7">
      <w:pPr>
        <w:spacing w:line="312" w:lineRule="auto"/>
        <w:rPr>
          <w:sz w:val="22"/>
        </w:rPr>
      </w:pPr>
    </w:p>
    <w:p w14:paraId="306BCD44" w14:textId="77777777" w:rsidR="0029572F" w:rsidRPr="00770D49" w:rsidRDefault="0029572F" w:rsidP="00C14DC7">
      <w:pPr>
        <w:spacing w:line="312" w:lineRule="auto"/>
        <w:rPr>
          <w:sz w:val="22"/>
        </w:rPr>
      </w:pPr>
    </w:p>
    <w:p w14:paraId="6B35C5F6" w14:textId="77777777" w:rsidR="0029572F" w:rsidRPr="00770D49" w:rsidRDefault="0029572F"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8" w:history="1">
        <w:r w:rsidRPr="00610835">
          <w:rPr>
            <w:rStyle w:val="Hyperlink"/>
            <w:sz w:val="22"/>
          </w:rPr>
          <w:t>www.schueco.de/presse</w:t>
        </w:r>
      </w:hyperlink>
      <w:r w:rsidRPr="00610835">
        <w:rPr>
          <w:sz w:val="22"/>
        </w:rPr>
        <w:t xml:space="preserve"> zum Download bereit.</w:t>
      </w:r>
    </w:p>
    <w:p w14:paraId="15E5489A" w14:textId="77777777" w:rsidR="00C14DC7" w:rsidRPr="00770D49" w:rsidRDefault="00C14DC7" w:rsidP="00C14DC7">
      <w:pPr>
        <w:spacing w:line="312" w:lineRule="auto"/>
        <w:rPr>
          <w:sz w:val="22"/>
        </w:rPr>
      </w:pPr>
    </w:p>
    <w:p w14:paraId="181EF33F" w14:textId="3BA5EF76" w:rsidR="00C14DC7" w:rsidRPr="003814C6" w:rsidRDefault="003814C6" w:rsidP="00C14DC7">
      <w:pPr>
        <w:spacing w:line="312" w:lineRule="auto"/>
        <w:rPr>
          <w:b/>
          <w:bCs/>
          <w:sz w:val="22"/>
        </w:rPr>
      </w:pPr>
      <w:r>
        <w:rPr>
          <w:b/>
          <w:bCs/>
          <w:sz w:val="22"/>
        </w:rPr>
        <w:t>Bildnachweis</w:t>
      </w:r>
      <w:r w:rsidRPr="003814C6">
        <w:rPr>
          <w:b/>
          <w:bCs/>
          <w:sz w:val="22"/>
        </w:rPr>
        <w:t>: Schüco International KG</w:t>
      </w:r>
    </w:p>
    <w:p w14:paraId="50BA1227" w14:textId="6FA457BC" w:rsidR="00770D49" w:rsidRPr="003814C6" w:rsidRDefault="00770D49" w:rsidP="00C14DC7">
      <w:pPr>
        <w:spacing w:line="312" w:lineRule="auto"/>
        <w:rPr>
          <w:sz w:val="22"/>
        </w:rPr>
      </w:pPr>
      <w:r w:rsidRPr="003814C6">
        <w:rPr>
          <w:noProof/>
          <w:sz w:val="22"/>
        </w:rPr>
        <w:drawing>
          <wp:inline distT="0" distB="0" distL="0" distR="0" wp14:anchorId="0DFB12D9" wp14:editId="4EDEC097">
            <wp:extent cx="4410710" cy="3308350"/>
            <wp:effectExtent l="0" t="0" r="8890" b="6350"/>
            <wp:docPr id="1026319636" name="Grafik 1" descr="Ein Bild, das Gebäude, Pflanze, draußen, Winte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319636" name="Grafik 1" descr="Ein Bild, das Gebäude, Pflanze, draußen, Winter enthält.&#10;&#10;KI-generierte Inhalte können fehlerhaft sei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10710" cy="3308350"/>
                    </a:xfrm>
                    <a:prstGeom prst="rect">
                      <a:avLst/>
                    </a:prstGeom>
                    <a:noFill/>
                    <a:ln>
                      <a:noFill/>
                    </a:ln>
                  </pic:spPr>
                </pic:pic>
              </a:graphicData>
            </a:graphic>
          </wp:inline>
        </w:drawing>
      </w:r>
    </w:p>
    <w:p w14:paraId="2C273A1B" w14:textId="062F4800" w:rsidR="00C14DC7" w:rsidRPr="003814C6" w:rsidRDefault="00770D49" w:rsidP="00C14DC7">
      <w:pPr>
        <w:spacing w:line="312" w:lineRule="auto"/>
        <w:rPr>
          <w:sz w:val="22"/>
        </w:rPr>
      </w:pPr>
      <w:r w:rsidRPr="003814C6">
        <w:rPr>
          <w:sz w:val="22"/>
        </w:rPr>
        <w:t>Schüco International KG Hellas M.E.P.E., Athen</w:t>
      </w:r>
      <w:r w:rsidR="003814C6" w:rsidRPr="003814C6">
        <w:rPr>
          <w:sz w:val="22"/>
        </w:rPr>
        <w:t>.</w:t>
      </w:r>
    </w:p>
    <w:p w14:paraId="35F3772D" w14:textId="77777777" w:rsidR="00DC27AB" w:rsidRPr="003814C6" w:rsidRDefault="00DC27AB" w:rsidP="00C14DC7">
      <w:pPr>
        <w:spacing w:line="312" w:lineRule="auto"/>
        <w:rPr>
          <w:sz w:val="22"/>
        </w:rPr>
      </w:pPr>
    </w:p>
    <w:p w14:paraId="427BF9CE" w14:textId="77777777" w:rsidR="005168F0" w:rsidRDefault="005168F0" w:rsidP="00C14DC7">
      <w:pPr>
        <w:spacing w:line="312" w:lineRule="auto"/>
        <w:rPr>
          <w:sz w:val="22"/>
        </w:rPr>
      </w:pPr>
    </w:p>
    <w:p w14:paraId="000BC814" w14:textId="77777777" w:rsidR="00DC27AB" w:rsidRDefault="00DC27AB" w:rsidP="00C14DC7">
      <w:pPr>
        <w:spacing w:line="312" w:lineRule="auto"/>
        <w:rPr>
          <w:sz w:val="22"/>
        </w:rPr>
      </w:pPr>
    </w:p>
    <w:p w14:paraId="49B44DE4" w14:textId="77777777" w:rsidR="003814C6" w:rsidRDefault="003814C6" w:rsidP="00C14DC7">
      <w:pPr>
        <w:spacing w:line="312" w:lineRule="auto"/>
        <w:rPr>
          <w:sz w:val="22"/>
        </w:rPr>
      </w:pPr>
    </w:p>
    <w:p w14:paraId="6430DB4F" w14:textId="77777777" w:rsidR="003814C6" w:rsidRDefault="003814C6" w:rsidP="00C14DC7">
      <w:pPr>
        <w:spacing w:line="312" w:lineRule="auto"/>
        <w:rPr>
          <w:sz w:val="22"/>
        </w:rPr>
      </w:pPr>
    </w:p>
    <w:p w14:paraId="2D1BEFFC" w14:textId="77777777" w:rsidR="003814C6" w:rsidRPr="003814C6" w:rsidRDefault="003814C6" w:rsidP="003814C6">
      <w:pPr>
        <w:spacing w:line="312" w:lineRule="auto"/>
        <w:rPr>
          <w:b/>
          <w:bCs/>
          <w:sz w:val="22"/>
        </w:rPr>
      </w:pPr>
      <w:r w:rsidRPr="003814C6">
        <w:rPr>
          <w:b/>
          <w:bCs/>
          <w:sz w:val="22"/>
        </w:rPr>
        <w:lastRenderedPageBreak/>
        <w:t>Fotograf: Frank Peterschröder</w:t>
      </w:r>
    </w:p>
    <w:p w14:paraId="23D25BA2" w14:textId="77777777" w:rsidR="003814C6" w:rsidRPr="003814C6" w:rsidRDefault="003814C6" w:rsidP="003814C6">
      <w:pPr>
        <w:spacing w:line="312" w:lineRule="auto"/>
        <w:rPr>
          <w:b/>
          <w:bCs/>
          <w:sz w:val="22"/>
        </w:rPr>
      </w:pPr>
      <w:r w:rsidRPr="003814C6">
        <w:rPr>
          <w:b/>
          <w:bCs/>
          <w:sz w:val="22"/>
        </w:rPr>
        <w:t>Nutzungsrecht: Schüco International KG</w:t>
      </w:r>
    </w:p>
    <w:p w14:paraId="3500A16D" w14:textId="2E28377D" w:rsidR="00DC27AB" w:rsidRDefault="005F1770" w:rsidP="00C14DC7">
      <w:pPr>
        <w:spacing w:line="312" w:lineRule="auto"/>
        <w:rPr>
          <w:sz w:val="22"/>
        </w:rPr>
      </w:pPr>
      <w:r w:rsidRPr="003814C6">
        <w:rPr>
          <w:noProof/>
          <w:sz w:val="22"/>
        </w:rPr>
        <w:drawing>
          <wp:inline distT="0" distB="0" distL="0" distR="0" wp14:anchorId="643A83E3" wp14:editId="5437FBDD">
            <wp:extent cx="4410710" cy="2941320"/>
            <wp:effectExtent l="0" t="0" r="8890" b="0"/>
            <wp:docPr id="1470067486" name="Grafik 2" descr="Ein Bild, das Person, Menschliches Gesicht, Lächeln, Kleid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0067486" name="Grafik 2" descr="Ein Bild, das Person, Menschliches Gesicht, Lächeln, Kleidung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10710" cy="2941320"/>
                    </a:xfrm>
                    <a:prstGeom prst="rect">
                      <a:avLst/>
                    </a:prstGeom>
                    <a:noFill/>
                    <a:ln>
                      <a:noFill/>
                    </a:ln>
                  </pic:spPr>
                </pic:pic>
              </a:graphicData>
            </a:graphic>
          </wp:inline>
        </w:drawing>
      </w:r>
    </w:p>
    <w:p w14:paraId="7D2494AC" w14:textId="2198E98E" w:rsidR="00282FEA" w:rsidRPr="003814C6" w:rsidRDefault="005F1770" w:rsidP="00C14DC7">
      <w:pPr>
        <w:spacing w:line="312" w:lineRule="auto"/>
        <w:rPr>
          <w:sz w:val="22"/>
        </w:rPr>
      </w:pPr>
      <w:r w:rsidRPr="003814C6">
        <w:rPr>
          <w:sz w:val="22"/>
        </w:rPr>
        <w:t xml:space="preserve">Andreas Engelhardt, </w:t>
      </w:r>
      <w:r w:rsidR="003814C6" w:rsidRPr="003814C6">
        <w:rPr>
          <w:sz w:val="22"/>
        </w:rPr>
        <w:t>persönlich</w:t>
      </w:r>
      <w:r w:rsidRPr="003814C6">
        <w:rPr>
          <w:sz w:val="22"/>
        </w:rPr>
        <w:t xml:space="preserve"> haftender Gesellschafter </w:t>
      </w:r>
      <w:r w:rsidR="00282FEA" w:rsidRPr="003814C6">
        <w:rPr>
          <w:sz w:val="22"/>
        </w:rPr>
        <w:t>Schüco International KG</w:t>
      </w:r>
      <w:r w:rsidR="003814C6">
        <w:rPr>
          <w:sz w:val="22"/>
        </w:rPr>
        <w:t>.</w:t>
      </w:r>
    </w:p>
    <w:p w14:paraId="185C5BFF" w14:textId="77777777" w:rsidR="00DC27AB" w:rsidRDefault="00DC27AB" w:rsidP="00C14DC7">
      <w:pPr>
        <w:spacing w:line="312" w:lineRule="auto"/>
        <w:rPr>
          <w:sz w:val="22"/>
        </w:rPr>
      </w:pPr>
    </w:p>
    <w:p w14:paraId="0A7FDB29" w14:textId="77777777" w:rsidR="003814C6" w:rsidRDefault="003814C6" w:rsidP="00C14DC7">
      <w:pPr>
        <w:spacing w:line="312" w:lineRule="auto"/>
        <w:rPr>
          <w:sz w:val="22"/>
        </w:rPr>
      </w:pPr>
    </w:p>
    <w:p w14:paraId="40B97921" w14:textId="77777777" w:rsidR="003814C6" w:rsidRPr="003814C6" w:rsidRDefault="003814C6" w:rsidP="003814C6">
      <w:pPr>
        <w:spacing w:line="312" w:lineRule="auto"/>
        <w:rPr>
          <w:b/>
          <w:bCs/>
          <w:sz w:val="22"/>
        </w:rPr>
      </w:pPr>
      <w:r w:rsidRPr="003814C6">
        <w:rPr>
          <w:b/>
          <w:bCs/>
          <w:sz w:val="22"/>
        </w:rPr>
        <w:t>Fotografin: Violetta König</w:t>
      </w:r>
    </w:p>
    <w:p w14:paraId="162EE4A1" w14:textId="1BF3D41A" w:rsidR="00282FEA" w:rsidRPr="003814C6" w:rsidRDefault="003814C6" w:rsidP="00C14DC7">
      <w:pPr>
        <w:spacing w:line="312" w:lineRule="auto"/>
        <w:rPr>
          <w:b/>
          <w:bCs/>
          <w:sz w:val="22"/>
        </w:rPr>
      </w:pPr>
      <w:r w:rsidRPr="003814C6">
        <w:rPr>
          <w:b/>
          <w:bCs/>
          <w:sz w:val="22"/>
        </w:rPr>
        <w:t>Nutzungsrecht: König Holding AG</w:t>
      </w:r>
    </w:p>
    <w:p w14:paraId="1696030C" w14:textId="4C06F2D3" w:rsidR="00282FEA" w:rsidRDefault="003C336A" w:rsidP="00C14DC7">
      <w:pPr>
        <w:spacing w:line="312" w:lineRule="auto"/>
        <w:rPr>
          <w:sz w:val="22"/>
        </w:rPr>
      </w:pPr>
      <w:r w:rsidRPr="003814C6">
        <w:rPr>
          <w:noProof/>
          <w:sz w:val="22"/>
        </w:rPr>
        <w:drawing>
          <wp:inline distT="0" distB="0" distL="0" distR="0" wp14:anchorId="15ABBE7C" wp14:editId="5E2F1F1E">
            <wp:extent cx="2093993" cy="2794000"/>
            <wp:effectExtent l="0" t="0" r="1905" b="6350"/>
            <wp:docPr id="1782777564" name="Grafik 3" descr="Ein Bild, das Menschliches Gesicht, Person, Kleidung, Man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2777564" name="Grafik 3" descr="Ein Bild, das Menschliches Gesicht, Person, Kleidung, Mann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03210" cy="2806298"/>
                    </a:xfrm>
                    <a:prstGeom prst="rect">
                      <a:avLst/>
                    </a:prstGeom>
                    <a:noFill/>
                    <a:ln>
                      <a:noFill/>
                    </a:ln>
                  </pic:spPr>
                </pic:pic>
              </a:graphicData>
            </a:graphic>
          </wp:inline>
        </w:drawing>
      </w:r>
    </w:p>
    <w:p w14:paraId="3FFB2BDC" w14:textId="741CBD23" w:rsidR="00AF6B21" w:rsidRPr="003814C6" w:rsidRDefault="00AF6B21" w:rsidP="00C14DC7">
      <w:pPr>
        <w:spacing w:line="312" w:lineRule="auto"/>
        <w:rPr>
          <w:sz w:val="22"/>
          <w:lang w:val="en-US"/>
        </w:rPr>
      </w:pPr>
      <w:r w:rsidRPr="003814C6">
        <w:rPr>
          <w:sz w:val="22"/>
          <w:lang w:val="en-US"/>
        </w:rPr>
        <w:t>Philip König, Chief Executive Officer, König Holding AG</w:t>
      </w:r>
      <w:r w:rsidR="003814C6" w:rsidRPr="003814C6">
        <w:rPr>
          <w:sz w:val="22"/>
          <w:lang w:val="en-US"/>
        </w:rPr>
        <w:t>.</w:t>
      </w:r>
    </w:p>
    <w:p w14:paraId="426B8346" w14:textId="77777777" w:rsidR="00DC27AB" w:rsidRPr="003814C6" w:rsidRDefault="00DC27AB" w:rsidP="00C14DC7">
      <w:pPr>
        <w:spacing w:line="312" w:lineRule="auto"/>
        <w:rPr>
          <w:sz w:val="22"/>
          <w:lang w:val="en-US"/>
        </w:rPr>
      </w:pPr>
    </w:p>
    <w:sectPr w:rsidR="00DC27AB" w:rsidRPr="003814C6"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7B593" w14:textId="77777777" w:rsidR="009F2A0F" w:rsidRDefault="009F2A0F" w:rsidP="00F958EA">
      <w:pPr>
        <w:spacing w:line="240" w:lineRule="auto"/>
      </w:pPr>
      <w:r>
        <w:separator/>
      </w:r>
    </w:p>
  </w:endnote>
  <w:endnote w:type="continuationSeparator" w:id="0">
    <w:p w14:paraId="53DD41C7" w14:textId="77777777" w:rsidR="009F2A0F" w:rsidRDefault="009F2A0F"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8694C5" w14:textId="77777777" w:rsidR="009F2A0F" w:rsidRDefault="009F2A0F" w:rsidP="00F958EA">
      <w:pPr>
        <w:spacing w:line="240" w:lineRule="auto"/>
      </w:pPr>
      <w:r>
        <w:separator/>
      </w:r>
    </w:p>
  </w:footnote>
  <w:footnote w:type="continuationSeparator" w:id="0">
    <w:p w14:paraId="24EAAE8C" w14:textId="77777777" w:rsidR="009F2A0F" w:rsidRDefault="009F2A0F"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4A"/>
    <w:rsid w:val="00001A1A"/>
    <w:rsid w:val="00002A0A"/>
    <w:rsid w:val="000243D1"/>
    <w:rsid w:val="00024ACE"/>
    <w:rsid w:val="00026699"/>
    <w:rsid w:val="000301D8"/>
    <w:rsid w:val="00040810"/>
    <w:rsid w:val="00042BCE"/>
    <w:rsid w:val="00051401"/>
    <w:rsid w:val="00052A1A"/>
    <w:rsid w:val="00055CD5"/>
    <w:rsid w:val="000624E1"/>
    <w:rsid w:val="00073518"/>
    <w:rsid w:val="0008176C"/>
    <w:rsid w:val="00083752"/>
    <w:rsid w:val="000843C5"/>
    <w:rsid w:val="000A3DD5"/>
    <w:rsid w:val="000A5E24"/>
    <w:rsid w:val="000B246C"/>
    <w:rsid w:val="000C0789"/>
    <w:rsid w:val="000C299E"/>
    <w:rsid w:val="000D4DD2"/>
    <w:rsid w:val="000E08F1"/>
    <w:rsid w:val="000F73DA"/>
    <w:rsid w:val="001051B8"/>
    <w:rsid w:val="00112484"/>
    <w:rsid w:val="00113D9B"/>
    <w:rsid w:val="001144C6"/>
    <w:rsid w:val="0011455F"/>
    <w:rsid w:val="00115275"/>
    <w:rsid w:val="00131804"/>
    <w:rsid w:val="00140913"/>
    <w:rsid w:val="00153C9D"/>
    <w:rsid w:val="0015503E"/>
    <w:rsid w:val="00165500"/>
    <w:rsid w:val="00170FBF"/>
    <w:rsid w:val="00175C50"/>
    <w:rsid w:val="0018293F"/>
    <w:rsid w:val="00183DB4"/>
    <w:rsid w:val="00191315"/>
    <w:rsid w:val="00193BBF"/>
    <w:rsid w:val="001A28F4"/>
    <w:rsid w:val="001A3597"/>
    <w:rsid w:val="001A59C9"/>
    <w:rsid w:val="001A6CC0"/>
    <w:rsid w:val="001B5EB2"/>
    <w:rsid w:val="001C4E5A"/>
    <w:rsid w:val="001C5624"/>
    <w:rsid w:val="001C6FAC"/>
    <w:rsid w:val="001C71CC"/>
    <w:rsid w:val="001D290C"/>
    <w:rsid w:val="001E3237"/>
    <w:rsid w:val="001E6BD1"/>
    <w:rsid w:val="001F11C3"/>
    <w:rsid w:val="001F1716"/>
    <w:rsid w:val="001F7A93"/>
    <w:rsid w:val="002018DC"/>
    <w:rsid w:val="0021268C"/>
    <w:rsid w:val="002176B8"/>
    <w:rsid w:val="002176E3"/>
    <w:rsid w:val="00221120"/>
    <w:rsid w:val="00223CC4"/>
    <w:rsid w:val="00225FF0"/>
    <w:rsid w:val="00227E10"/>
    <w:rsid w:val="00231563"/>
    <w:rsid w:val="00236391"/>
    <w:rsid w:val="0024327E"/>
    <w:rsid w:val="0025187E"/>
    <w:rsid w:val="00252D6E"/>
    <w:rsid w:val="00253872"/>
    <w:rsid w:val="00254BAE"/>
    <w:rsid w:val="002605C2"/>
    <w:rsid w:val="00265ACE"/>
    <w:rsid w:val="0026654A"/>
    <w:rsid w:val="002718CC"/>
    <w:rsid w:val="002762A8"/>
    <w:rsid w:val="00281EC3"/>
    <w:rsid w:val="00282FEA"/>
    <w:rsid w:val="00284CF1"/>
    <w:rsid w:val="002911E7"/>
    <w:rsid w:val="0029572F"/>
    <w:rsid w:val="002A73C3"/>
    <w:rsid w:val="002B211F"/>
    <w:rsid w:val="002B7D28"/>
    <w:rsid w:val="002C01DF"/>
    <w:rsid w:val="002D7156"/>
    <w:rsid w:val="002E3613"/>
    <w:rsid w:val="002E65C2"/>
    <w:rsid w:val="002F3983"/>
    <w:rsid w:val="003019A3"/>
    <w:rsid w:val="0031483C"/>
    <w:rsid w:val="003312EB"/>
    <w:rsid w:val="00332231"/>
    <w:rsid w:val="00335B10"/>
    <w:rsid w:val="00337E7E"/>
    <w:rsid w:val="003442BA"/>
    <w:rsid w:val="003471F7"/>
    <w:rsid w:val="00351062"/>
    <w:rsid w:val="003657F8"/>
    <w:rsid w:val="00366A18"/>
    <w:rsid w:val="00367473"/>
    <w:rsid w:val="0037157E"/>
    <w:rsid w:val="0038012C"/>
    <w:rsid w:val="003814C6"/>
    <w:rsid w:val="00381569"/>
    <w:rsid w:val="003855FF"/>
    <w:rsid w:val="003A24C0"/>
    <w:rsid w:val="003A46F2"/>
    <w:rsid w:val="003A6F1D"/>
    <w:rsid w:val="003C0B27"/>
    <w:rsid w:val="003C1C27"/>
    <w:rsid w:val="003C3118"/>
    <w:rsid w:val="003C336A"/>
    <w:rsid w:val="003F280C"/>
    <w:rsid w:val="003F46CE"/>
    <w:rsid w:val="003F56F4"/>
    <w:rsid w:val="00400E95"/>
    <w:rsid w:val="00406083"/>
    <w:rsid w:val="0040727A"/>
    <w:rsid w:val="00413635"/>
    <w:rsid w:val="00417BFB"/>
    <w:rsid w:val="00421006"/>
    <w:rsid w:val="00431009"/>
    <w:rsid w:val="00433486"/>
    <w:rsid w:val="00444D4D"/>
    <w:rsid w:val="00445B24"/>
    <w:rsid w:val="00456C00"/>
    <w:rsid w:val="00457B57"/>
    <w:rsid w:val="00461334"/>
    <w:rsid w:val="00463DF1"/>
    <w:rsid w:val="004765FD"/>
    <w:rsid w:val="004975ED"/>
    <w:rsid w:val="004A4939"/>
    <w:rsid w:val="004B0314"/>
    <w:rsid w:val="004B3B23"/>
    <w:rsid w:val="004C0725"/>
    <w:rsid w:val="004D5FF8"/>
    <w:rsid w:val="004D7A4A"/>
    <w:rsid w:val="004E33D8"/>
    <w:rsid w:val="004E53EB"/>
    <w:rsid w:val="004F122B"/>
    <w:rsid w:val="004F1C77"/>
    <w:rsid w:val="004F1FD3"/>
    <w:rsid w:val="004F2161"/>
    <w:rsid w:val="004F241B"/>
    <w:rsid w:val="004F35BF"/>
    <w:rsid w:val="004F540D"/>
    <w:rsid w:val="00514E18"/>
    <w:rsid w:val="005168F0"/>
    <w:rsid w:val="005303A4"/>
    <w:rsid w:val="0054107C"/>
    <w:rsid w:val="00575CF4"/>
    <w:rsid w:val="0058361A"/>
    <w:rsid w:val="00590284"/>
    <w:rsid w:val="00593611"/>
    <w:rsid w:val="005A0735"/>
    <w:rsid w:val="005A24FE"/>
    <w:rsid w:val="005A37EF"/>
    <w:rsid w:val="005B0161"/>
    <w:rsid w:val="005B3834"/>
    <w:rsid w:val="005C7388"/>
    <w:rsid w:val="005C7D7D"/>
    <w:rsid w:val="005D3274"/>
    <w:rsid w:val="005D3F43"/>
    <w:rsid w:val="005D4975"/>
    <w:rsid w:val="005D5BE2"/>
    <w:rsid w:val="005D6CC7"/>
    <w:rsid w:val="005D7CB6"/>
    <w:rsid w:val="005E5091"/>
    <w:rsid w:val="005F0DEC"/>
    <w:rsid w:val="005F1770"/>
    <w:rsid w:val="005F20B2"/>
    <w:rsid w:val="0060579F"/>
    <w:rsid w:val="00606851"/>
    <w:rsid w:val="0061040B"/>
    <w:rsid w:val="00610835"/>
    <w:rsid w:val="006314AC"/>
    <w:rsid w:val="006321A7"/>
    <w:rsid w:val="0063779F"/>
    <w:rsid w:val="00641BC9"/>
    <w:rsid w:val="006457DB"/>
    <w:rsid w:val="006502CF"/>
    <w:rsid w:val="0065091F"/>
    <w:rsid w:val="006578B1"/>
    <w:rsid w:val="006712DC"/>
    <w:rsid w:val="00674031"/>
    <w:rsid w:val="00677B07"/>
    <w:rsid w:val="006815B1"/>
    <w:rsid w:val="0068256F"/>
    <w:rsid w:val="00687074"/>
    <w:rsid w:val="006B0F67"/>
    <w:rsid w:val="006B1F00"/>
    <w:rsid w:val="006B380A"/>
    <w:rsid w:val="006D5606"/>
    <w:rsid w:val="006E42B7"/>
    <w:rsid w:val="006F50AD"/>
    <w:rsid w:val="007052D4"/>
    <w:rsid w:val="007202A1"/>
    <w:rsid w:val="00723AE6"/>
    <w:rsid w:val="00723D0C"/>
    <w:rsid w:val="007276CC"/>
    <w:rsid w:val="0075300B"/>
    <w:rsid w:val="00754354"/>
    <w:rsid w:val="007552EE"/>
    <w:rsid w:val="00766D56"/>
    <w:rsid w:val="00770D49"/>
    <w:rsid w:val="00777073"/>
    <w:rsid w:val="00787912"/>
    <w:rsid w:val="007A1939"/>
    <w:rsid w:val="007A2CB3"/>
    <w:rsid w:val="007A31A8"/>
    <w:rsid w:val="007A5FD5"/>
    <w:rsid w:val="007A7037"/>
    <w:rsid w:val="007E22A0"/>
    <w:rsid w:val="007E3C35"/>
    <w:rsid w:val="007F0D21"/>
    <w:rsid w:val="007F23F0"/>
    <w:rsid w:val="007F7B1A"/>
    <w:rsid w:val="008067CE"/>
    <w:rsid w:val="00816A4D"/>
    <w:rsid w:val="00831F6B"/>
    <w:rsid w:val="00850E55"/>
    <w:rsid w:val="008615B3"/>
    <w:rsid w:val="00862282"/>
    <w:rsid w:val="00871C59"/>
    <w:rsid w:val="00873427"/>
    <w:rsid w:val="00882012"/>
    <w:rsid w:val="00884FFA"/>
    <w:rsid w:val="008955A8"/>
    <w:rsid w:val="008A0399"/>
    <w:rsid w:val="008A7602"/>
    <w:rsid w:val="008B1F25"/>
    <w:rsid w:val="008D1DDC"/>
    <w:rsid w:val="008D68EB"/>
    <w:rsid w:val="008D6CD6"/>
    <w:rsid w:val="008E4B7D"/>
    <w:rsid w:val="008F14C2"/>
    <w:rsid w:val="008F302C"/>
    <w:rsid w:val="008F6C25"/>
    <w:rsid w:val="00900A75"/>
    <w:rsid w:val="00903553"/>
    <w:rsid w:val="00910D50"/>
    <w:rsid w:val="00911E32"/>
    <w:rsid w:val="009120EE"/>
    <w:rsid w:val="009216C4"/>
    <w:rsid w:val="00923774"/>
    <w:rsid w:val="00924FB4"/>
    <w:rsid w:val="009250DC"/>
    <w:rsid w:val="00926846"/>
    <w:rsid w:val="009468A0"/>
    <w:rsid w:val="00950F6B"/>
    <w:rsid w:val="00970AEC"/>
    <w:rsid w:val="009725E1"/>
    <w:rsid w:val="009757CA"/>
    <w:rsid w:val="00990FEF"/>
    <w:rsid w:val="00993209"/>
    <w:rsid w:val="009957D5"/>
    <w:rsid w:val="00997DB5"/>
    <w:rsid w:val="009B20B6"/>
    <w:rsid w:val="009B2BB7"/>
    <w:rsid w:val="009D36A5"/>
    <w:rsid w:val="009D5E64"/>
    <w:rsid w:val="009D60F9"/>
    <w:rsid w:val="009E59BA"/>
    <w:rsid w:val="009E61AC"/>
    <w:rsid w:val="009F2A0F"/>
    <w:rsid w:val="009F61FB"/>
    <w:rsid w:val="00A06231"/>
    <w:rsid w:val="00A1070C"/>
    <w:rsid w:val="00A10AE6"/>
    <w:rsid w:val="00A25813"/>
    <w:rsid w:val="00A27245"/>
    <w:rsid w:val="00A34AC2"/>
    <w:rsid w:val="00A34C08"/>
    <w:rsid w:val="00A35D03"/>
    <w:rsid w:val="00A40B3D"/>
    <w:rsid w:val="00A4151D"/>
    <w:rsid w:val="00A4192A"/>
    <w:rsid w:val="00A4223F"/>
    <w:rsid w:val="00A51720"/>
    <w:rsid w:val="00A520A4"/>
    <w:rsid w:val="00A70010"/>
    <w:rsid w:val="00A74162"/>
    <w:rsid w:val="00A858AC"/>
    <w:rsid w:val="00A934AB"/>
    <w:rsid w:val="00AA1CE5"/>
    <w:rsid w:val="00AA7002"/>
    <w:rsid w:val="00AB4A8A"/>
    <w:rsid w:val="00AB51A7"/>
    <w:rsid w:val="00AC2CF5"/>
    <w:rsid w:val="00AD5899"/>
    <w:rsid w:val="00AE4BD3"/>
    <w:rsid w:val="00AE4D8C"/>
    <w:rsid w:val="00AE78A6"/>
    <w:rsid w:val="00AF4FDC"/>
    <w:rsid w:val="00AF6B21"/>
    <w:rsid w:val="00B00D3C"/>
    <w:rsid w:val="00B02208"/>
    <w:rsid w:val="00B0324E"/>
    <w:rsid w:val="00B33415"/>
    <w:rsid w:val="00B370AA"/>
    <w:rsid w:val="00B377FB"/>
    <w:rsid w:val="00B40B7E"/>
    <w:rsid w:val="00B50B7A"/>
    <w:rsid w:val="00B53F9A"/>
    <w:rsid w:val="00B754E6"/>
    <w:rsid w:val="00B9195A"/>
    <w:rsid w:val="00BA12B8"/>
    <w:rsid w:val="00BA440F"/>
    <w:rsid w:val="00BB7146"/>
    <w:rsid w:val="00BD68E7"/>
    <w:rsid w:val="00BD7FD8"/>
    <w:rsid w:val="00BE3851"/>
    <w:rsid w:val="00BE7947"/>
    <w:rsid w:val="00BF07F1"/>
    <w:rsid w:val="00BF0E0A"/>
    <w:rsid w:val="00BF2E0F"/>
    <w:rsid w:val="00C0505F"/>
    <w:rsid w:val="00C0715C"/>
    <w:rsid w:val="00C0754C"/>
    <w:rsid w:val="00C10259"/>
    <w:rsid w:val="00C11A76"/>
    <w:rsid w:val="00C1264D"/>
    <w:rsid w:val="00C14DC7"/>
    <w:rsid w:val="00C1545D"/>
    <w:rsid w:val="00C3591B"/>
    <w:rsid w:val="00C37CAE"/>
    <w:rsid w:val="00C57139"/>
    <w:rsid w:val="00C62430"/>
    <w:rsid w:val="00C84C83"/>
    <w:rsid w:val="00C91FF8"/>
    <w:rsid w:val="00C94D55"/>
    <w:rsid w:val="00CA1631"/>
    <w:rsid w:val="00CA6508"/>
    <w:rsid w:val="00CB073D"/>
    <w:rsid w:val="00CB3238"/>
    <w:rsid w:val="00CC1CD2"/>
    <w:rsid w:val="00CC40DC"/>
    <w:rsid w:val="00CC480F"/>
    <w:rsid w:val="00CC48E9"/>
    <w:rsid w:val="00CE18BC"/>
    <w:rsid w:val="00CE6AE3"/>
    <w:rsid w:val="00CF00B5"/>
    <w:rsid w:val="00CF1140"/>
    <w:rsid w:val="00D02557"/>
    <w:rsid w:val="00D05009"/>
    <w:rsid w:val="00D14CC5"/>
    <w:rsid w:val="00D14D3A"/>
    <w:rsid w:val="00D16D92"/>
    <w:rsid w:val="00D23BE8"/>
    <w:rsid w:val="00D43792"/>
    <w:rsid w:val="00D47C2B"/>
    <w:rsid w:val="00D75F9A"/>
    <w:rsid w:val="00D92017"/>
    <w:rsid w:val="00D923AB"/>
    <w:rsid w:val="00DA004E"/>
    <w:rsid w:val="00DC1041"/>
    <w:rsid w:val="00DC27AB"/>
    <w:rsid w:val="00DD59CD"/>
    <w:rsid w:val="00DD5DF3"/>
    <w:rsid w:val="00DE339B"/>
    <w:rsid w:val="00DF3D7E"/>
    <w:rsid w:val="00DF5002"/>
    <w:rsid w:val="00E0091E"/>
    <w:rsid w:val="00E026D1"/>
    <w:rsid w:val="00E07BA6"/>
    <w:rsid w:val="00E13A53"/>
    <w:rsid w:val="00E2500A"/>
    <w:rsid w:val="00E25945"/>
    <w:rsid w:val="00E379C6"/>
    <w:rsid w:val="00E40DE6"/>
    <w:rsid w:val="00E42967"/>
    <w:rsid w:val="00E72483"/>
    <w:rsid w:val="00E754D4"/>
    <w:rsid w:val="00E8298F"/>
    <w:rsid w:val="00E83185"/>
    <w:rsid w:val="00E83315"/>
    <w:rsid w:val="00E93EE2"/>
    <w:rsid w:val="00E94F80"/>
    <w:rsid w:val="00EA2B8C"/>
    <w:rsid w:val="00EA41FC"/>
    <w:rsid w:val="00EA4346"/>
    <w:rsid w:val="00EB32BD"/>
    <w:rsid w:val="00EE4075"/>
    <w:rsid w:val="00EE7FFC"/>
    <w:rsid w:val="00EF4035"/>
    <w:rsid w:val="00F2005A"/>
    <w:rsid w:val="00F234C8"/>
    <w:rsid w:val="00F3463D"/>
    <w:rsid w:val="00F410F7"/>
    <w:rsid w:val="00F454AC"/>
    <w:rsid w:val="00F461A2"/>
    <w:rsid w:val="00F55D9F"/>
    <w:rsid w:val="00F62406"/>
    <w:rsid w:val="00F67B34"/>
    <w:rsid w:val="00F7613D"/>
    <w:rsid w:val="00F933AE"/>
    <w:rsid w:val="00F9528B"/>
    <w:rsid w:val="00F958EA"/>
    <w:rsid w:val="00FA0A05"/>
    <w:rsid w:val="00FA6E24"/>
    <w:rsid w:val="00FA7A99"/>
    <w:rsid w:val="00FB5F4A"/>
    <w:rsid w:val="00FC4A97"/>
    <w:rsid w:val="00FD41E1"/>
    <w:rsid w:val="00FD5A48"/>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689</Words>
  <Characters>4892</Characters>
  <Application>Microsoft Office Word</Application>
  <DocSecurity>0</DocSecurity>
  <Lines>125</Lines>
  <Paragraphs>38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5543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6</cp:revision>
  <cp:lastPrinted>2019-07-18T15:28:00Z</cp:lastPrinted>
  <dcterms:created xsi:type="dcterms:W3CDTF">2026-02-26T13:01:00Z</dcterms:created>
  <dcterms:modified xsi:type="dcterms:W3CDTF">2026-02-27T12:30:00Z</dcterms:modified>
</cp:coreProperties>
</file>