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76AD3"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58035BFA"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C45DCF">
              <w:rPr>
                <w:noProof/>
              </w:rPr>
              <w:t>Ju</w:t>
            </w:r>
            <w:r w:rsidR="00AE18A1">
              <w:rPr>
                <w:noProof/>
              </w:rPr>
              <w:t>l</w:t>
            </w:r>
            <w:r w:rsidR="00C45DCF">
              <w:rPr>
                <w:noProof/>
              </w:rPr>
              <w:t>i</w:t>
            </w:r>
            <w:r w:rsidR="00A27245">
              <w:rPr>
                <w:noProof/>
              </w:rPr>
              <w:t xml:space="preserve"> </w:t>
            </w:r>
            <w:r w:rsidR="00265ACE">
              <w:rPr>
                <w:noProof/>
              </w:rPr>
              <w:t>202</w:t>
            </w:r>
            <w:r w:rsidRPr="00227E10">
              <w:fldChar w:fldCharType="end"/>
            </w:r>
            <w:r w:rsidR="00E85E72">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33629985" w:rsidR="00227E10" w:rsidRDefault="00A869F2"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B5A9E9B" w:rsidR="00227E10" w:rsidRPr="004765FD" w:rsidRDefault="00227E10" w:rsidP="007276CC">
            <w:pPr>
              <w:pStyle w:val="Absender"/>
              <w:rPr>
                <w:lang w:val="fr-FR"/>
              </w:rPr>
            </w:pPr>
            <w:r w:rsidRPr="004765FD">
              <w:rPr>
                <w:lang w:val="fr-FR"/>
              </w:rPr>
              <w:t>Tel.: +49 (0)</w:t>
            </w:r>
            <w:r w:rsidR="004765FD" w:rsidRPr="004765FD">
              <w:rPr>
                <w:lang w:val="fr-FR"/>
              </w:rPr>
              <w:t>521783</w:t>
            </w:r>
            <w:r w:rsidR="00A869F2">
              <w:rPr>
                <w:lang w:val="fr-FR"/>
              </w:rPr>
              <w:t>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4ABDDBF4" w:rsidR="00C14DC7" w:rsidRPr="003F280C" w:rsidRDefault="000F14DA" w:rsidP="00C14DC7">
      <w:pPr>
        <w:pStyle w:val="Titel"/>
        <w:spacing w:line="312" w:lineRule="auto"/>
        <w:rPr>
          <w:b/>
          <w:sz w:val="22"/>
          <w:szCs w:val="22"/>
        </w:rPr>
      </w:pPr>
      <w:r>
        <w:rPr>
          <w:b/>
          <w:sz w:val="22"/>
          <w:szCs w:val="22"/>
        </w:rPr>
        <w:t>Für eine automatisierte Montage</w:t>
      </w:r>
    </w:p>
    <w:p w14:paraId="0FC10D9B" w14:textId="43051162" w:rsidR="00C14DC7" w:rsidRDefault="000F14DA" w:rsidP="00C14DC7">
      <w:pPr>
        <w:spacing w:line="312" w:lineRule="auto"/>
        <w:rPr>
          <w:b/>
          <w:sz w:val="28"/>
          <w:szCs w:val="28"/>
        </w:rPr>
      </w:pPr>
      <w:r w:rsidRPr="000F14DA">
        <w:rPr>
          <w:b/>
          <w:sz w:val="28"/>
          <w:szCs w:val="28"/>
        </w:rPr>
        <w:t>Vier-Kopf</w:t>
      </w:r>
      <w:r w:rsidR="00865DBD">
        <w:rPr>
          <w:b/>
          <w:sz w:val="28"/>
          <w:szCs w:val="28"/>
        </w:rPr>
        <w:t>-</w:t>
      </w:r>
      <w:proofErr w:type="spellStart"/>
      <w:r w:rsidRPr="000F14DA">
        <w:rPr>
          <w:b/>
          <w:sz w:val="28"/>
          <w:szCs w:val="28"/>
        </w:rPr>
        <w:t>Eckverbindermaschine</w:t>
      </w:r>
      <w:proofErr w:type="spellEnd"/>
      <w:r w:rsidRPr="000F14DA">
        <w:rPr>
          <w:b/>
          <w:sz w:val="28"/>
          <w:szCs w:val="28"/>
        </w:rPr>
        <w:t xml:space="preserve"> Schüco CC 800</w:t>
      </w:r>
    </w:p>
    <w:p w14:paraId="1E890AF0" w14:textId="77777777" w:rsidR="000F14DA" w:rsidRPr="003F280C" w:rsidRDefault="000F14DA" w:rsidP="00C14DC7">
      <w:pPr>
        <w:spacing w:line="312" w:lineRule="auto"/>
        <w:rPr>
          <w:sz w:val="22"/>
        </w:rPr>
      </w:pPr>
    </w:p>
    <w:p w14:paraId="7C33AF9F" w14:textId="143B72E7" w:rsidR="00C14DC7" w:rsidRPr="005237D3" w:rsidRDefault="00C14DC7" w:rsidP="00C14DC7">
      <w:pPr>
        <w:pStyle w:val="Intro"/>
        <w:spacing w:line="312" w:lineRule="auto"/>
        <w:rPr>
          <w:b/>
        </w:rPr>
      </w:pPr>
      <w:r w:rsidRPr="008A7602">
        <w:rPr>
          <w:b/>
        </w:rPr>
        <w:t xml:space="preserve">Bielefeld. </w:t>
      </w:r>
      <w:r w:rsidR="005237D3" w:rsidRPr="005237D3">
        <w:rPr>
          <w:b/>
        </w:rPr>
        <w:t xml:space="preserve">Schüco </w:t>
      </w:r>
      <w:r w:rsidR="005237D3">
        <w:rPr>
          <w:b/>
        </w:rPr>
        <w:t>legt den Grundstein für eine einfache</w:t>
      </w:r>
      <w:r w:rsidR="00C54E78">
        <w:rPr>
          <w:b/>
        </w:rPr>
        <w:t xml:space="preserve">, </w:t>
      </w:r>
      <w:r w:rsidR="005237D3">
        <w:rPr>
          <w:b/>
        </w:rPr>
        <w:t>effiziente</w:t>
      </w:r>
      <w:r w:rsidR="005237D3" w:rsidRPr="005237D3">
        <w:rPr>
          <w:b/>
        </w:rPr>
        <w:t xml:space="preserve"> </w:t>
      </w:r>
      <w:r w:rsidR="00C54E78">
        <w:rPr>
          <w:b/>
        </w:rPr>
        <w:t xml:space="preserve">und schnelle </w:t>
      </w:r>
      <w:r w:rsidR="005237D3" w:rsidRPr="005237D3">
        <w:rPr>
          <w:b/>
        </w:rPr>
        <w:t xml:space="preserve">Montage </w:t>
      </w:r>
      <w:r w:rsidR="005237D3">
        <w:rPr>
          <w:b/>
        </w:rPr>
        <w:t xml:space="preserve">mit der vollautomatischen </w:t>
      </w:r>
      <w:bookmarkStart w:id="0" w:name="_Hlk196810417"/>
      <w:r w:rsidR="005237D3" w:rsidRPr="005237D3">
        <w:rPr>
          <w:b/>
        </w:rPr>
        <w:t>Vier-Kopf</w:t>
      </w:r>
      <w:r w:rsidR="00865DBD">
        <w:rPr>
          <w:b/>
        </w:rPr>
        <w:t>-</w:t>
      </w:r>
      <w:proofErr w:type="spellStart"/>
      <w:r w:rsidR="005237D3" w:rsidRPr="005237D3">
        <w:rPr>
          <w:b/>
        </w:rPr>
        <w:t>Eckverbindermaschine</w:t>
      </w:r>
      <w:proofErr w:type="spellEnd"/>
      <w:r w:rsidR="005237D3">
        <w:rPr>
          <w:b/>
        </w:rPr>
        <w:t xml:space="preserve"> Schüco CC 800 </w:t>
      </w:r>
      <w:bookmarkEnd w:id="0"/>
      <w:r w:rsidR="005237D3">
        <w:rPr>
          <w:b/>
        </w:rPr>
        <w:t>mit automatischem Ein- und Austransport.  Alle 70 Sekunden kann ein m</w:t>
      </w:r>
      <w:r w:rsidR="005237D3" w:rsidRPr="005237D3">
        <w:rPr>
          <w:b/>
        </w:rPr>
        <w:t>anuell vorgesteckte</w:t>
      </w:r>
      <w:r w:rsidR="005237D3">
        <w:rPr>
          <w:b/>
        </w:rPr>
        <w:t>r</w:t>
      </w:r>
      <w:r w:rsidR="005237D3" w:rsidRPr="005237D3">
        <w:rPr>
          <w:b/>
        </w:rPr>
        <w:t xml:space="preserve"> Rahmen passgenau gestanzt und austransportiert</w:t>
      </w:r>
      <w:r w:rsidR="005237D3">
        <w:rPr>
          <w:b/>
        </w:rPr>
        <w:t xml:space="preserve"> werden – egal ob ein kleines Fenster mit 380 x 420 mm oder große Fassaden- und Schiebeelemente mit Größen von bis zu 4000 x 6500 mm</w:t>
      </w:r>
      <w:r w:rsidR="005237D3" w:rsidRPr="005237D3">
        <w:rPr>
          <w:b/>
        </w:rPr>
        <w:t>. </w:t>
      </w:r>
    </w:p>
    <w:p w14:paraId="65E56F6E" w14:textId="77777777" w:rsidR="00C14DC7" w:rsidRPr="005237D3" w:rsidRDefault="00C14DC7" w:rsidP="00C14DC7">
      <w:pPr>
        <w:spacing w:line="312" w:lineRule="auto"/>
        <w:rPr>
          <w:sz w:val="22"/>
        </w:rPr>
      </w:pPr>
    </w:p>
    <w:p w14:paraId="05F66CDF" w14:textId="750D4126" w:rsidR="005237D3" w:rsidRDefault="005237D3" w:rsidP="005237D3">
      <w:pPr>
        <w:spacing w:line="312" w:lineRule="auto"/>
        <w:rPr>
          <w:sz w:val="22"/>
        </w:rPr>
      </w:pPr>
      <w:r w:rsidRPr="005237D3">
        <w:rPr>
          <w:sz w:val="22"/>
        </w:rPr>
        <w:t>Mit der</w:t>
      </w:r>
      <w:r>
        <w:rPr>
          <w:sz w:val="22"/>
        </w:rPr>
        <w:t xml:space="preserve"> </w:t>
      </w:r>
      <w:proofErr w:type="spellStart"/>
      <w:r>
        <w:rPr>
          <w:sz w:val="22"/>
        </w:rPr>
        <w:t>Eckverbindermaschine</w:t>
      </w:r>
      <w:proofErr w:type="spellEnd"/>
      <w:r>
        <w:rPr>
          <w:sz w:val="22"/>
        </w:rPr>
        <w:t xml:space="preserve"> Schüco</w:t>
      </w:r>
      <w:r w:rsidRPr="005237D3">
        <w:rPr>
          <w:sz w:val="22"/>
        </w:rPr>
        <w:t xml:space="preserve"> CC 800 </w:t>
      </w:r>
      <w:r>
        <w:rPr>
          <w:sz w:val="22"/>
        </w:rPr>
        <w:t>profitieren</w:t>
      </w:r>
      <w:r w:rsidRPr="005237D3">
        <w:rPr>
          <w:sz w:val="22"/>
        </w:rPr>
        <w:t xml:space="preserve"> Verarbeiter von einem vollautonomen Stanzprozess, der sich für unterschiedliche </w:t>
      </w:r>
      <w:proofErr w:type="spellStart"/>
      <w:r w:rsidRPr="005237D3">
        <w:rPr>
          <w:sz w:val="22"/>
        </w:rPr>
        <w:t>Profilgeometrien</w:t>
      </w:r>
      <w:proofErr w:type="spellEnd"/>
      <w:r w:rsidRPr="005237D3">
        <w:rPr>
          <w:sz w:val="22"/>
        </w:rPr>
        <w:t xml:space="preserve"> eignet. </w:t>
      </w:r>
      <w:r w:rsidR="00C54E78">
        <w:rPr>
          <w:sz w:val="22"/>
        </w:rPr>
        <w:t>Dank</w:t>
      </w:r>
      <w:r w:rsidR="00386707">
        <w:rPr>
          <w:sz w:val="22"/>
        </w:rPr>
        <w:t xml:space="preserve"> der</w:t>
      </w:r>
      <w:r w:rsidRPr="005237D3">
        <w:rPr>
          <w:sz w:val="22"/>
        </w:rPr>
        <w:t xml:space="preserve"> hohe</w:t>
      </w:r>
      <w:r w:rsidR="00C54E78">
        <w:rPr>
          <w:sz w:val="22"/>
        </w:rPr>
        <w:t>n</w:t>
      </w:r>
      <w:r w:rsidRPr="005237D3">
        <w:rPr>
          <w:sz w:val="22"/>
        </w:rPr>
        <w:t xml:space="preserve"> Prozessgeschwindigkeit </w:t>
      </w:r>
      <w:r w:rsidR="00386707">
        <w:rPr>
          <w:sz w:val="22"/>
        </w:rPr>
        <w:t xml:space="preserve">der Maschine </w:t>
      </w:r>
      <w:r w:rsidR="00C54E78">
        <w:rPr>
          <w:sz w:val="22"/>
        </w:rPr>
        <w:t>kann alle</w:t>
      </w:r>
      <w:r w:rsidRPr="005237D3">
        <w:rPr>
          <w:sz w:val="22"/>
        </w:rPr>
        <w:t xml:space="preserve"> 70 Sekunden ein Rahmen</w:t>
      </w:r>
      <w:r w:rsidR="00C54E78">
        <w:rPr>
          <w:sz w:val="22"/>
        </w:rPr>
        <w:t xml:space="preserve"> gefertigt werden</w:t>
      </w:r>
      <w:r w:rsidRPr="005237D3">
        <w:rPr>
          <w:sz w:val="22"/>
        </w:rPr>
        <w:t xml:space="preserve">. </w:t>
      </w:r>
      <w:r w:rsidR="00C54E78" w:rsidRPr="005237D3">
        <w:rPr>
          <w:sz w:val="22"/>
        </w:rPr>
        <w:t>Manuell vorgesteckte Rahmen</w:t>
      </w:r>
      <w:r w:rsidR="00C54E78" w:rsidRPr="00C54E78">
        <w:rPr>
          <w:rFonts w:asciiTheme="minorHAnsi" w:eastAsiaTheme="minorEastAsia" w:hAnsiTheme="minorHAnsi" w:cstheme="minorBidi"/>
          <w:kern w:val="2"/>
          <w:sz w:val="24"/>
          <w:szCs w:val="24"/>
          <w:lang w:eastAsia="zh-CN"/>
          <w14:ligatures w14:val="standardContextual"/>
        </w:rPr>
        <w:t xml:space="preserve"> </w:t>
      </w:r>
      <w:r w:rsidR="00C54E78" w:rsidRPr="00C54E78">
        <w:rPr>
          <w:sz w:val="22"/>
        </w:rPr>
        <w:t>von bis</w:t>
      </w:r>
      <w:r w:rsidR="00C54E78">
        <w:rPr>
          <w:sz w:val="22"/>
        </w:rPr>
        <w:t xml:space="preserve"> zu</w:t>
      </w:r>
      <w:r w:rsidR="00C54E78" w:rsidRPr="00C54E78">
        <w:rPr>
          <w:sz w:val="22"/>
        </w:rPr>
        <w:t xml:space="preserve"> 250</w:t>
      </w:r>
      <w:r w:rsidR="00C54E78">
        <w:rPr>
          <w:sz w:val="22"/>
        </w:rPr>
        <w:t xml:space="preserve"> </w:t>
      </w:r>
      <w:r w:rsidR="00C54E78" w:rsidRPr="00C54E78">
        <w:rPr>
          <w:sz w:val="22"/>
        </w:rPr>
        <w:t>mm Profilhöhe</w:t>
      </w:r>
      <w:r w:rsidR="00C54E78" w:rsidRPr="005237D3">
        <w:rPr>
          <w:sz w:val="22"/>
        </w:rPr>
        <w:t xml:space="preserve"> </w:t>
      </w:r>
      <w:r w:rsidR="00386707">
        <w:rPr>
          <w:sz w:val="22"/>
        </w:rPr>
        <w:t>werden</w:t>
      </w:r>
      <w:r w:rsidR="00C54E78" w:rsidRPr="005237D3">
        <w:rPr>
          <w:sz w:val="22"/>
        </w:rPr>
        <w:t xml:space="preserve"> passgenau gestanzt und austransportiert</w:t>
      </w:r>
      <w:r w:rsidR="00C54E78">
        <w:rPr>
          <w:sz w:val="22"/>
        </w:rPr>
        <w:t>. Und s</w:t>
      </w:r>
      <w:r w:rsidR="00C54E78" w:rsidRPr="005237D3">
        <w:rPr>
          <w:sz w:val="22"/>
        </w:rPr>
        <w:t>elbst Profile mit voreingezogener Dichtung können problemlos verarbeitet werden.</w:t>
      </w:r>
      <w:r w:rsidR="00C54E78">
        <w:rPr>
          <w:sz w:val="22"/>
        </w:rPr>
        <w:t xml:space="preserve"> Besonders benutzerfreundlich wird die Bedienung durch d</w:t>
      </w:r>
      <w:r w:rsidRPr="005237D3">
        <w:rPr>
          <w:sz w:val="22"/>
        </w:rPr>
        <w:t xml:space="preserve">ie einfache Ansteuerung über </w:t>
      </w:r>
      <w:proofErr w:type="spellStart"/>
      <w:r w:rsidRPr="005237D3">
        <w:rPr>
          <w:sz w:val="22"/>
        </w:rPr>
        <w:t>SchüCal</w:t>
      </w:r>
      <w:proofErr w:type="spellEnd"/>
      <w:r w:rsidRPr="005237D3">
        <w:rPr>
          <w:sz w:val="22"/>
        </w:rPr>
        <w:t>, kombiniert mit der Dateneingabe durch Bar- oder Matrixcodes</w:t>
      </w:r>
      <w:r w:rsidR="00C54E78">
        <w:rPr>
          <w:sz w:val="22"/>
        </w:rPr>
        <w:t>.</w:t>
      </w:r>
      <w:r w:rsidR="000F14DA">
        <w:rPr>
          <w:sz w:val="22"/>
        </w:rPr>
        <w:t xml:space="preserve"> Außerdem überzeugt die </w:t>
      </w:r>
      <w:proofErr w:type="spellStart"/>
      <w:r w:rsidR="000F14DA">
        <w:rPr>
          <w:sz w:val="22"/>
        </w:rPr>
        <w:t>Eckverbindermaschine</w:t>
      </w:r>
      <w:proofErr w:type="spellEnd"/>
      <w:r w:rsidR="000F14DA">
        <w:rPr>
          <w:sz w:val="22"/>
        </w:rPr>
        <w:t xml:space="preserve"> mit einem i</w:t>
      </w:r>
      <w:r w:rsidR="000F14DA" w:rsidRPr="000F14DA">
        <w:rPr>
          <w:sz w:val="22"/>
        </w:rPr>
        <w:t>ntegrierte</w:t>
      </w:r>
      <w:r w:rsidR="000F14DA">
        <w:rPr>
          <w:sz w:val="22"/>
        </w:rPr>
        <w:t>n</w:t>
      </w:r>
      <w:r w:rsidR="000F14DA" w:rsidRPr="000F14DA">
        <w:rPr>
          <w:sz w:val="22"/>
        </w:rPr>
        <w:t>, vollautomatische</w:t>
      </w:r>
      <w:r w:rsidR="000F14DA">
        <w:rPr>
          <w:sz w:val="22"/>
        </w:rPr>
        <w:t>n</w:t>
      </w:r>
      <w:r w:rsidR="000F14DA" w:rsidRPr="000F14DA">
        <w:rPr>
          <w:sz w:val="22"/>
        </w:rPr>
        <w:t xml:space="preserve"> Ausgleich von Profiltoleranzen</w:t>
      </w:r>
      <w:r w:rsidR="000F14DA">
        <w:rPr>
          <w:sz w:val="22"/>
        </w:rPr>
        <w:t>. Und auch</w:t>
      </w:r>
      <w:r w:rsidRPr="005237D3">
        <w:rPr>
          <w:sz w:val="22"/>
        </w:rPr>
        <w:t xml:space="preserve"> eine einfache Bearbeitung von Profilen mit </w:t>
      </w:r>
      <w:proofErr w:type="spellStart"/>
      <w:r w:rsidRPr="005237D3">
        <w:rPr>
          <w:sz w:val="22"/>
        </w:rPr>
        <w:t>Ebenenversatz</w:t>
      </w:r>
      <w:proofErr w:type="spellEnd"/>
      <w:r w:rsidRPr="005237D3">
        <w:rPr>
          <w:sz w:val="22"/>
        </w:rPr>
        <w:t xml:space="preserve"> ohne den Einsatz von Spezialmessern</w:t>
      </w:r>
      <w:r w:rsidR="000F14DA">
        <w:rPr>
          <w:sz w:val="22"/>
        </w:rPr>
        <w:t xml:space="preserve"> ist mit der CC 800 möglich</w:t>
      </w:r>
      <w:r w:rsidRPr="005237D3">
        <w:rPr>
          <w:sz w:val="22"/>
        </w:rPr>
        <w:t>.</w:t>
      </w:r>
    </w:p>
    <w:p w14:paraId="467E21CA" w14:textId="77777777" w:rsidR="00C54E78" w:rsidRDefault="00C54E78" w:rsidP="005237D3">
      <w:pPr>
        <w:spacing w:line="312" w:lineRule="auto"/>
        <w:rPr>
          <w:sz w:val="22"/>
        </w:rPr>
      </w:pPr>
    </w:p>
    <w:p w14:paraId="2EFD6D6E" w14:textId="6912145B" w:rsidR="000F14DA" w:rsidRPr="005237D3" w:rsidRDefault="000F14DA" w:rsidP="005237D3">
      <w:pPr>
        <w:spacing w:line="312" w:lineRule="auto"/>
        <w:rPr>
          <w:b/>
          <w:bCs/>
          <w:sz w:val="22"/>
        </w:rPr>
      </w:pPr>
      <w:r w:rsidRPr="000F14DA">
        <w:rPr>
          <w:b/>
          <w:bCs/>
          <w:sz w:val="22"/>
        </w:rPr>
        <w:t>Flexibler Einsatz</w:t>
      </w:r>
    </w:p>
    <w:p w14:paraId="59BB6833" w14:textId="6D7DF2BE" w:rsidR="005237D3" w:rsidRPr="005237D3" w:rsidRDefault="005237D3" w:rsidP="005237D3">
      <w:pPr>
        <w:spacing w:line="312" w:lineRule="auto"/>
        <w:rPr>
          <w:sz w:val="22"/>
        </w:rPr>
      </w:pPr>
      <w:r w:rsidRPr="005237D3">
        <w:rPr>
          <w:sz w:val="22"/>
        </w:rPr>
        <w:t xml:space="preserve">Die CC 800 ist flexibel in unterschiedlichen Werkstattlayouts einsetzbar und </w:t>
      </w:r>
      <w:r w:rsidR="00C54E78">
        <w:rPr>
          <w:sz w:val="22"/>
        </w:rPr>
        <w:t xml:space="preserve">ist </w:t>
      </w:r>
      <w:r w:rsidRPr="005237D3">
        <w:rPr>
          <w:sz w:val="22"/>
        </w:rPr>
        <w:t xml:space="preserve">besonders für die Linienfertigung geeignet, sei es für Fenster-, Tür- oder Fassadenelemente. Durch vorbeugende Wartung, die durch Logbucheinträge und Pneumatik Überwachung unterstützt wird, wird </w:t>
      </w:r>
      <w:r w:rsidRPr="005237D3">
        <w:rPr>
          <w:sz w:val="22"/>
        </w:rPr>
        <w:lastRenderedPageBreak/>
        <w:t>die Langlebigkeit und Zuverlässigkeit der Maschine zusätzlich gewährleistet.</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22DCD7D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C751D7">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C751D7">
        <w:rPr>
          <w:rFonts w:cs="Arial"/>
          <w:szCs w:val="18"/>
        </w:rPr>
        <w:t>4</w:t>
      </w:r>
      <w:r w:rsidRPr="006B74EE">
        <w:rPr>
          <w:rFonts w:cs="Arial"/>
          <w:szCs w:val="18"/>
        </w:rPr>
        <w:t xml:space="preserve"> einen Jahresumsatz von </w:t>
      </w:r>
      <w:r>
        <w:rPr>
          <w:rFonts w:cs="Arial"/>
          <w:szCs w:val="18"/>
        </w:rPr>
        <w:t>2,</w:t>
      </w:r>
      <w:r w:rsidR="00C751D7">
        <w:rPr>
          <w:rFonts w:cs="Arial"/>
          <w:szCs w:val="18"/>
        </w:rPr>
        <w:t>05</w:t>
      </w:r>
      <w:r w:rsidRPr="006B74EE">
        <w:rPr>
          <w:rFonts w:cs="Arial"/>
          <w:szCs w:val="18"/>
        </w:rPr>
        <w:t xml:space="preserve"> Milliarden Euro erwirtschaftet.</w:t>
      </w:r>
    </w:p>
    <w:bookmarkEnd w:id="1"/>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97C4D3F" w14:textId="77777777" w:rsidR="00C14DC7" w:rsidRPr="00386707" w:rsidRDefault="00C14DC7" w:rsidP="00C14DC7">
      <w:pPr>
        <w:spacing w:line="312" w:lineRule="auto"/>
        <w:jc w:val="both"/>
        <w:rPr>
          <w:rFonts w:cs="Arial"/>
          <w:szCs w:val="18"/>
        </w:rPr>
      </w:pPr>
    </w:p>
    <w:p w14:paraId="70AC32B7" w14:textId="77777777" w:rsidR="00C14DC7" w:rsidRPr="00386707" w:rsidRDefault="00C14DC7" w:rsidP="00C14DC7">
      <w:pPr>
        <w:spacing w:line="312" w:lineRule="auto"/>
        <w:jc w:val="both"/>
        <w:rPr>
          <w:rFonts w:cs="Arial"/>
          <w:szCs w:val="18"/>
        </w:rPr>
      </w:pPr>
    </w:p>
    <w:p w14:paraId="1922859A" w14:textId="77777777" w:rsidR="00C14DC7" w:rsidRPr="00386707" w:rsidRDefault="00C14DC7" w:rsidP="00C14DC7">
      <w:pPr>
        <w:pStyle w:val="Kopfzeile"/>
        <w:tabs>
          <w:tab w:val="left" w:pos="708"/>
        </w:tabs>
        <w:spacing w:line="312" w:lineRule="auto"/>
        <w:rPr>
          <w:rFonts w:cs="Arial"/>
          <w:szCs w:val="18"/>
        </w:rPr>
      </w:pPr>
    </w:p>
    <w:p w14:paraId="5C6C26CE" w14:textId="77777777" w:rsidR="00C14DC7" w:rsidRPr="00386707" w:rsidRDefault="00C14DC7" w:rsidP="00C14DC7">
      <w:pPr>
        <w:pStyle w:val="Kopfzeile"/>
        <w:tabs>
          <w:tab w:val="left" w:pos="708"/>
        </w:tabs>
        <w:spacing w:line="312" w:lineRule="auto"/>
        <w:rPr>
          <w:rFonts w:cs="Arial"/>
          <w:szCs w:val="18"/>
        </w:rPr>
      </w:pPr>
    </w:p>
    <w:p w14:paraId="3C19A014" w14:textId="77777777" w:rsidR="00C14DC7" w:rsidRPr="00386707"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76666D4F" w14:textId="0B1A094C" w:rsidR="00C14DC7" w:rsidRPr="008E4B7D" w:rsidRDefault="00C14DC7" w:rsidP="00C14DC7">
      <w:pPr>
        <w:spacing w:line="312" w:lineRule="auto"/>
        <w:rPr>
          <w:b/>
          <w:bCs/>
          <w:sz w:val="22"/>
        </w:rPr>
      </w:pPr>
    </w:p>
    <w:p w14:paraId="080C430E" w14:textId="00E3502D" w:rsidR="00C14DC7" w:rsidRPr="00E85E72" w:rsidRDefault="00E85E72" w:rsidP="00C14DC7">
      <w:pPr>
        <w:spacing w:line="312" w:lineRule="auto"/>
        <w:rPr>
          <w:b/>
          <w:sz w:val="22"/>
        </w:rPr>
      </w:pPr>
      <w:r>
        <w:rPr>
          <w:b/>
          <w:sz w:val="22"/>
        </w:rPr>
        <w:t>Bildnachweis</w:t>
      </w:r>
      <w:r w:rsidR="00C14DC7" w:rsidRPr="00265ACE">
        <w:rPr>
          <w:b/>
          <w:sz w:val="22"/>
        </w:rPr>
        <w:t>: Schüco International KG</w:t>
      </w:r>
    </w:p>
    <w:p w14:paraId="29476A54" w14:textId="2B877E3A" w:rsidR="00E85E72" w:rsidRPr="00610835" w:rsidRDefault="000F14DA" w:rsidP="00C14DC7">
      <w:pPr>
        <w:spacing w:line="312" w:lineRule="auto"/>
        <w:rPr>
          <w:sz w:val="22"/>
        </w:rPr>
      </w:pPr>
      <w:r w:rsidRPr="000F14DA">
        <w:rPr>
          <w:noProof/>
          <w:sz w:val="22"/>
        </w:rPr>
        <w:drawing>
          <wp:inline distT="0" distB="0" distL="0" distR="0" wp14:anchorId="38A4D53B" wp14:editId="48F525CA">
            <wp:extent cx="2242800" cy="1440000"/>
            <wp:effectExtent l="0" t="0" r="5715" b="8255"/>
            <wp:docPr id="42260463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604630" name=""/>
                    <pic:cNvPicPr/>
                  </pic:nvPicPr>
                  <pic:blipFill>
                    <a:blip r:embed="rId10"/>
                    <a:stretch>
                      <a:fillRect/>
                    </a:stretch>
                  </pic:blipFill>
                  <pic:spPr>
                    <a:xfrm>
                      <a:off x="0" y="0"/>
                      <a:ext cx="2242800" cy="1440000"/>
                    </a:xfrm>
                    <a:prstGeom prst="rect">
                      <a:avLst/>
                    </a:prstGeom>
                  </pic:spPr>
                </pic:pic>
              </a:graphicData>
            </a:graphic>
          </wp:inline>
        </w:drawing>
      </w:r>
    </w:p>
    <w:p w14:paraId="65A2FE7E" w14:textId="77777777" w:rsidR="00A42DF2" w:rsidRDefault="00E85E72" w:rsidP="00C14DC7">
      <w:pPr>
        <w:spacing w:line="312" w:lineRule="auto"/>
        <w:rPr>
          <w:sz w:val="22"/>
        </w:rPr>
      </w:pPr>
      <w:r>
        <w:rPr>
          <w:sz w:val="22"/>
        </w:rPr>
        <w:t>Die Schüco</w:t>
      </w:r>
      <w:r w:rsidRPr="00E85E72">
        <w:rPr>
          <w:sz w:val="22"/>
        </w:rPr>
        <w:t xml:space="preserve"> Lösung für </w:t>
      </w:r>
      <w:r>
        <w:rPr>
          <w:sz w:val="22"/>
        </w:rPr>
        <w:t>eine</w:t>
      </w:r>
      <w:r w:rsidRPr="00E85E72">
        <w:rPr>
          <w:sz w:val="22"/>
        </w:rPr>
        <w:t xml:space="preserve"> effiziente Montage von Fenstern, Türen und Fassaden – die vollautomatische Vier-Kopf </w:t>
      </w:r>
      <w:proofErr w:type="spellStart"/>
      <w:r w:rsidRPr="00E85E72">
        <w:rPr>
          <w:sz w:val="22"/>
        </w:rPr>
        <w:t>Eckverbindermaschine</w:t>
      </w:r>
      <w:proofErr w:type="spellEnd"/>
      <w:r w:rsidRPr="00E85E72">
        <w:rPr>
          <w:sz w:val="22"/>
        </w:rPr>
        <w:t xml:space="preserve"> inkl. automatischen Ein- und Austransport</w:t>
      </w:r>
      <w:r>
        <w:rPr>
          <w:sz w:val="22"/>
        </w:rPr>
        <w:t xml:space="preserve"> Schüco CC 800.</w:t>
      </w:r>
      <w:r w:rsidR="00A42DF2">
        <w:rPr>
          <w:sz w:val="22"/>
        </w:rPr>
        <w:t xml:space="preserve"> </w:t>
      </w:r>
    </w:p>
    <w:p w14:paraId="427BF9CE" w14:textId="04DE77B5" w:rsidR="005168F0" w:rsidRDefault="00A42DF2" w:rsidP="00C14DC7">
      <w:pPr>
        <w:spacing w:line="312" w:lineRule="auto"/>
        <w:rPr>
          <w:sz w:val="22"/>
        </w:rPr>
      </w:pPr>
      <w:r w:rsidRPr="00A42DF2">
        <w:rPr>
          <w:noProof/>
          <w:sz w:val="22"/>
        </w:rPr>
        <w:lastRenderedPageBreak/>
        <w:drawing>
          <wp:inline distT="0" distB="0" distL="0" distR="0" wp14:anchorId="7FC98B4A" wp14:editId="4194CF38">
            <wp:extent cx="2606400" cy="1440000"/>
            <wp:effectExtent l="0" t="0" r="3810" b="8255"/>
            <wp:docPr id="22767033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670336" name=""/>
                    <pic:cNvPicPr/>
                  </pic:nvPicPr>
                  <pic:blipFill>
                    <a:blip r:embed="rId11"/>
                    <a:stretch>
                      <a:fillRect/>
                    </a:stretch>
                  </pic:blipFill>
                  <pic:spPr>
                    <a:xfrm>
                      <a:off x="0" y="0"/>
                      <a:ext cx="2606400" cy="1440000"/>
                    </a:xfrm>
                    <a:prstGeom prst="rect">
                      <a:avLst/>
                    </a:prstGeom>
                  </pic:spPr>
                </pic:pic>
              </a:graphicData>
            </a:graphic>
          </wp:inline>
        </w:drawing>
      </w:r>
    </w:p>
    <w:p w14:paraId="2C36A1D2" w14:textId="465D5A5F" w:rsidR="00865DBD" w:rsidRPr="00865DBD" w:rsidRDefault="00865DBD" w:rsidP="00865DBD">
      <w:pPr>
        <w:spacing w:line="312" w:lineRule="auto"/>
        <w:rPr>
          <w:sz w:val="22"/>
        </w:rPr>
      </w:pPr>
      <w:r>
        <w:rPr>
          <w:sz w:val="22"/>
        </w:rPr>
        <w:t>Die Vier-Kopf-</w:t>
      </w:r>
      <w:proofErr w:type="spellStart"/>
      <w:r>
        <w:rPr>
          <w:sz w:val="22"/>
        </w:rPr>
        <w:t>Eckverbindermaschine</w:t>
      </w:r>
      <w:proofErr w:type="spellEnd"/>
      <w:r>
        <w:rPr>
          <w:sz w:val="22"/>
        </w:rPr>
        <w:t xml:space="preserve"> Schüco CC 800 kann f</w:t>
      </w:r>
      <w:r w:rsidRPr="00865DBD">
        <w:rPr>
          <w:sz w:val="22"/>
        </w:rPr>
        <w:t>lexib</w:t>
      </w:r>
      <w:r>
        <w:rPr>
          <w:sz w:val="22"/>
        </w:rPr>
        <w:t>el</w:t>
      </w:r>
      <w:r w:rsidRPr="00865DBD">
        <w:rPr>
          <w:sz w:val="22"/>
        </w:rPr>
        <w:t xml:space="preserve"> in unterschiedliche</w:t>
      </w:r>
      <w:r w:rsidR="00386707">
        <w:rPr>
          <w:sz w:val="22"/>
        </w:rPr>
        <w:t xml:space="preserve"> </w:t>
      </w:r>
      <w:r w:rsidRPr="00865DBD">
        <w:rPr>
          <w:sz w:val="22"/>
        </w:rPr>
        <w:t>Werkstattlayout</w:t>
      </w:r>
      <w:r w:rsidR="00386707">
        <w:rPr>
          <w:sz w:val="22"/>
        </w:rPr>
        <w:t>s</w:t>
      </w:r>
      <w:r>
        <w:rPr>
          <w:sz w:val="22"/>
        </w:rPr>
        <w:t xml:space="preserve"> eingesetzt werden und ist </w:t>
      </w:r>
      <w:r w:rsidRPr="00865DBD">
        <w:rPr>
          <w:sz w:val="22"/>
        </w:rPr>
        <w:t>insbesondere für die Linienfertigung geeignet</w:t>
      </w:r>
      <w:r>
        <w:rPr>
          <w:sz w:val="22"/>
        </w:rPr>
        <w:t>.</w:t>
      </w:r>
    </w:p>
    <w:p w14:paraId="68C3AC9D" w14:textId="77777777" w:rsidR="00865DBD" w:rsidRPr="00610835" w:rsidRDefault="00865DBD" w:rsidP="00C14DC7">
      <w:pPr>
        <w:spacing w:line="312" w:lineRule="auto"/>
        <w:rPr>
          <w:sz w:val="22"/>
        </w:rPr>
      </w:pPr>
    </w:p>
    <w:sectPr w:rsidR="00865DBD"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84C6D1" w14:textId="77777777" w:rsidR="0071660C" w:rsidRDefault="0071660C" w:rsidP="00F958EA">
      <w:pPr>
        <w:spacing w:line="240" w:lineRule="auto"/>
      </w:pPr>
      <w:r>
        <w:separator/>
      </w:r>
    </w:p>
  </w:endnote>
  <w:endnote w:type="continuationSeparator" w:id="0">
    <w:p w14:paraId="3C360F2C" w14:textId="77777777" w:rsidR="0071660C" w:rsidRDefault="0071660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B5DE63" w14:textId="77777777" w:rsidR="0071660C" w:rsidRDefault="0071660C" w:rsidP="00F958EA">
      <w:pPr>
        <w:spacing w:line="240" w:lineRule="auto"/>
      </w:pPr>
      <w:r>
        <w:separator/>
      </w:r>
    </w:p>
  </w:footnote>
  <w:footnote w:type="continuationSeparator" w:id="0">
    <w:p w14:paraId="23AEC875" w14:textId="77777777" w:rsidR="0071660C" w:rsidRDefault="0071660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7DF49A6"/>
    <w:multiLevelType w:val="hybridMultilevel"/>
    <w:tmpl w:val="EF089D8A"/>
    <w:lvl w:ilvl="0" w:tplc="468E19C4">
      <w:start w:val="3"/>
      <w:numFmt w:val="bullet"/>
      <w:lvlText w:val="-"/>
      <w:lvlJc w:val="left"/>
      <w:pPr>
        <w:ind w:left="720" w:hanging="360"/>
      </w:pPr>
      <w:rPr>
        <w:rFonts w:ascii="Aptos" w:eastAsiaTheme="minorEastAsia"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4636218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2666F"/>
    <w:rsid w:val="000301D8"/>
    <w:rsid w:val="00033AD3"/>
    <w:rsid w:val="00040810"/>
    <w:rsid w:val="00042BCE"/>
    <w:rsid w:val="00051401"/>
    <w:rsid w:val="00055CD5"/>
    <w:rsid w:val="000624E1"/>
    <w:rsid w:val="00073518"/>
    <w:rsid w:val="00083752"/>
    <w:rsid w:val="000843C5"/>
    <w:rsid w:val="000A5E24"/>
    <w:rsid w:val="000C299E"/>
    <w:rsid w:val="000F14DA"/>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016E"/>
    <w:rsid w:val="00221120"/>
    <w:rsid w:val="00221AFB"/>
    <w:rsid w:val="00227E10"/>
    <w:rsid w:val="00236391"/>
    <w:rsid w:val="0024327E"/>
    <w:rsid w:val="00252D6E"/>
    <w:rsid w:val="00254BAE"/>
    <w:rsid w:val="00265ACE"/>
    <w:rsid w:val="002762A8"/>
    <w:rsid w:val="00284CF1"/>
    <w:rsid w:val="002911E7"/>
    <w:rsid w:val="002B211F"/>
    <w:rsid w:val="002B3D8D"/>
    <w:rsid w:val="002B7D28"/>
    <w:rsid w:val="002E3613"/>
    <w:rsid w:val="002E65C2"/>
    <w:rsid w:val="002F3983"/>
    <w:rsid w:val="003312EB"/>
    <w:rsid w:val="00332231"/>
    <w:rsid w:val="00337E7E"/>
    <w:rsid w:val="003442BA"/>
    <w:rsid w:val="003471F7"/>
    <w:rsid w:val="00366A18"/>
    <w:rsid w:val="00367473"/>
    <w:rsid w:val="0037157E"/>
    <w:rsid w:val="003855FF"/>
    <w:rsid w:val="00386707"/>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20133"/>
    <w:rsid w:val="005237D3"/>
    <w:rsid w:val="005303A4"/>
    <w:rsid w:val="0054107C"/>
    <w:rsid w:val="00576AD3"/>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14D29"/>
    <w:rsid w:val="0063779F"/>
    <w:rsid w:val="006457DB"/>
    <w:rsid w:val="0065091F"/>
    <w:rsid w:val="006578B1"/>
    <w:rsid w:val="006712DC"/>
    <w:rsid w:val="00674031"/>
    <w:rsid w:val="00687074"/>
    <w:rsid w:val="006B1F00"/>
    <w:rsid w:val="006B380A"/>
    <w:rsid w:val="006D5606"/>
    <w:rsid w:val="006E42B7"/>
    <w:rsid w:val="006F50AD"/>
    <w:rsid w:val="0071660C"/>
    <w:rsid w:val="00723D0C"/>
    <w:rsid w:val="007276CC"/>
    <w:rsid w:val="00766D56"/>
    <w:rsid w:val="00783041"/>
    <w:rsid w:val="007A1939"/>
    <w:rsid w:val="007A31A8"/>
    <w:rsid w:val="007A5FD5"/>
    <w:rsid w:val="007A7037"/>
    <w:rsid w:val="007E3C35"/>
    <w:rsid w:val="007F0D21"/>
    <w:rsid w:val="007F23F0"/>
    <w:rsid w:val="008067CE"/>
    <w:rsid w:val="00816A4D"/>
    <w:rsid w:val="00850E55"/>
    <w:rsid w:val="008615B3"/>
    <w:rsid w:val="00865DBD"/>
    <w:rsid w:val="00871C59"/>
    <w:rsid w:val="00882012"/>
    <w:rsid w:val="00883467"/>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023C"/>
    <w:rsid w:val="00A06231"/>
    <w:rsid w:val="00A1070C"/>
    <w:rsid w:val="00A27245"/>
    <w:rsid w:val="00A34AC2"/>
    <w:rsid w:val="00A40B3D"/>
    <w:rsid w:val="00A4192A"/>
    <w:rsid w:val="00A4223F"/>
    <w:rsid w:val="00A42DF2"/>
    <w:rsid w:val="00A51720"/>
    <w:rsid w:val="00A520A4"/>
    <w:rsid w:val="00A70010"/>
    <w:rsid w:val="00A76BEA"/>
    <w:rsid w:val="00A858AC"/>
    <w:rsid w:val="00A869F2"/>
    <w:rsid w:val="00A934AB"/>
    <w:rsid w:val="00AA7002"/>
    <w:rsid w:val="00AE18A1"/>
    <w:rsid w:val="00AE4BD3"/>
    <w:rsid w:val="00AE4D8C"/>
    <w:rsid w:val="00AE6051"/>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715C"/>
    <w:rsid w:val="00C11A76"/>
    <w:rsid w:val="00C1264D"/>
    <w:rsid w:val="00C14DC7"/>
    <w:rsid w:val="00C1545D"/>
    <w:rsid w:val="00C3591B"/>
    <w:rsid w:val="00C45DCF"/>
    <w:rsid w:val="00C54E78"/>
    <w:rsid w:val="00C57139"/>
    <w:rsid w:val="00C62430"/>
    <w:rsid w:val="00C751D7"/>
    <w:rsid w:val="00C84C83"/>
    <w:rsid w:val="00C94D55"/>
    <w:rsid w:val="00CA1631"/>
    <w:rsid w:val="00CA6508"/>
    <w:rsid w:val="00CB073D"/>
    <w:rsid w:val="00CB3238"/>
    <w:rsid w:val="00CC1CD2"/>
    <w:rsid w:val="00CC40DC"/>
    <w:rsid w:val="00CC44FE"/>
    <w:rsid w:val="00CC480F"/>
    <w:rsid w:val="00CC48E9"/>
    <w:rsid w:val="00CE6AE3"/>
    <w:rsid w:val="00CF00B5"/>
    <w:rsid w:val="00CF1140"/>
    <w:rsid w:val="00D001EA"/>
    <w:rsid w:val="00D02557"/>
    <w:rsid w:val="00D05009"/>
    <w:rsid w:val="00D14D3A"/>
    <w:rsid w:val="00D16D92"/>
    <w:rsid w:val="00D23BE8"/>
    <w:rsid w:val="00D43792"/>
    <w:rsid w:val="00D555B4"/>
    <w:rsid w:val="00D75F9A"/>
    <w:rsid w:val="00D92017"/>
    <w:rsid w:val="00D923AB"/>
    <w:rsid w:val="00DA004E"/>
    <w:rsid w:val="00DD59CD"/>
    <w:rsid w:val="00DD5DF3"/>
    <w:rsid w:val="00DE626B"/>
    <w:rsid w:val="00E0091E"/>
    <w:rsid w:val="00E026D1"/>
    <w:rsid w:val="00E07BA6"/>
    <w:rsid w:val="00E1100B"/>
    <w:rsid w:val="00E2500A"/>
    <w:rsid w:val="00E25945"/>
    <w:rsid w:val="00E379C6"/>
    <w:rsid w:val="00E40DE6"/>
    <w:rsid w:val="00E42967"/>
    <w:rsid w:val="00E663DF"/>
    <w:rsid w:val="00E72483"/>
    <w:rsid w:val="00E8298F"/>
    <w:rsid w:val="00E83185"/>
    <w:rsid w:val="00E83315"/>
    <w:rsid w:val="00E85E72"/>
    <w:rsid w:val="00E93EE2"/>
    <w:rsid w:val="00E94F80"/>
    <w:rsid w:val="00EA2B8C"/>
    <w:rsid w:val="00EA4346"/>
    <w:rsid w:val="00EB32BD"/>
    <w:rsid w:val="00EF4035"/>
    <w:rsid w:val="00F234C8"/>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5DF96419-EBC4-40F1-A831-EA43A3358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576AD3"/>
    <w:rPr>
      <w:sz w:val="16"/>
      <w:szCs w:val="16"/>
    </w:rPr>
  </w:style>
  <w:style w:type="paragraph" w:styleId="Kommentartext">
    <w:name w:val="annotation text"/>
    <w:basedOn w:val="Standard"/>
    <w:link w:val="KommentartextZchn"/>
    <w:uiPriority w:val="99"/>
    <w:unhideWhenUsed/>
    <w:rsid w:val="00576AD3"/>
    <w:pPr>
      <w:spacing w:line="240" w:lineRule="auto"/>
    </w:pPr>
    <w:rPr>
      <w:sz w:val="20"/>
      <w:szCs w:val="20"/>
    </w:rPr>
  </w:style>
  <w:style w:type="character" w:customStyle="1" w:styleId="KommentartextZchn">
    <w:name w:val="Kommentartext Zchn"/>
    <w:basedOn w:val="Absatz-Standardschriftart"/>
    <w:link w:val="Kommentartext"/>
    <w:uiPriority w:val="99"/>
    <w:rsid w:val="00576AD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576AD3"/>
    <w:rPr>
      <w:b/>
      <w:bCs/>
    </w:rPr>
  </w:style>
  <w:style w:type="character" w:customStyle="1" w:styleId="KommentarthemaZchn">
    <w:name w:val="Kommentarthema Zchn"/>
    <w:basedOn w:val="KommentartextZchn"/>
    <w:link w:val="Kommentarthema"/>
    <w:uiPriority w:val="99"/>
    <w:semiHidden/>
    <w:rsid w:val="00576AD3"/>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87427625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528</Words>
  <Characters>3327</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3848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6</cp:revision>
  <cp:lastPrinted>2019-07-18T15:28:00Z</cp:lastPrinted>
  <dcterms:created xsi:type="dcterms:W3CDTF">2025-06-05T06:11:00Z</dcterms:created>
  <dcterms:modified xsi:type="dcterms:W3CDTF">2025-07-08T11:36:00Z</dcterms:modified>
</cp:coreProperties>
</file>