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EF74FC"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1F2C70E3" w:rsidR="00227E10" w:rsidRPr="00227E10" w:rsidRDefault="00C24C53" w:rsidP="00265ACE">
            <w:pPr>
              <w:pStyle w:val="Untertitel"/>
            </w:pPr>
            <w:r>
              <w:t>Febr</w:t>
            </w:r>
            <w:r w:rsidR="00764FF4">
              <w:t>uar 2025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58A2EE12" w:rsidR="00227E10" w:rsidRDefault="00284BFB" w:rsidP="007276CC">
            <w:pPr>
              <w:pStyle w:val="Absender"/>
            </w:pPr>
            <w:r>
              <w:t>Lisa Kottmann</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66C42A54" w:rsidR="00227E10" w:rsidRPr="00AD3307" w:rsidRDefault="00227E10" w:rsidP="007276CC">
            <w:pPr>
              <w:pStyle w:val="Absender"/>
            </w:pPr>
            <w:r w:rsidRPr="00AD3307">
              <w:t>Tel.: +49 (0)</w:t>
            </w:r>
            <w:r w:rsidR="004765FD" w:rsidRPr="00AD3307">
              <w:t>521783</w:t>
            </w:r>
            <w:r w:rsidR="00284BFB" w:rsidRPr="00AD3307">
              <w:t>7366</w:t>
            </w:r>
          </w:p>
          <w:p w14:paraId="6A195C02"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A520A4" w:rsidP="007276CC">
            <w:pPr>
              <w:pStyle w:val="Absender"/>
              <w:rPr>
                <w:lang w:val="fr-FR"/>
              </w:rPr>
            </w:pPr>
            <w:hyperlink r:id="rId8"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7E8B26D2" w:rsidR="00C14DC7" w:rsidRPr="003F280C" w:rsidRDefault="00F94BB5" w:rsidP="00C14DC7">
      <w:pPr>
        <w:pStyle w:val="Titel"/>
        <w:spacing w:line="312" w:lineRule="auto"/>
        <w:rPr>
          <w:b/>
          <w:sz w:val="22"/>
          <w:szCs w:val="22"/>
        </w:rPr>
      </w:pPr>
      <w:r>
        <w:rPr>
          <w:b/>
          <w:sz w:val="22"/>
          <w:szCs w:val="22"/>
        </w:rPr>
        <w:t xml:space="preserve">Eine CNC-Maschine für </w:t>
      </w:r>
      <w:r w:rsidR="00EC1F08">
        <w:rPr>
          <w:b/>
          <w:sz w:val="22"/>
          <w:szCs w:val="22"/>
        </w:rPr>
        <w:t>alles</w:t>
      </w:r>
    </w:p>
    <w:p w14:paraId="26B88488" w14:textId="5E7C34CB" w:rsidR="00C14DC7" w:rsidRPr="003F280C" w:rsidRDefault="00764FF4" w:rsidP="00C14DC7">
      <w:pPr>
        <w:pStyle w:val="Titel"/>
        <w:spacing w:line="312" w:lineRule="auto"/>
        <w:rPr>
          <w:b/>
          <w:sz w:val="28"/>
          <w:szCs w:val="28"/>
        </w:rPr>
      </w:pPr>
      <w:r>
        <w:rPr>
          <w:b/>
          <w:sz w:val="28"/>
          <w:szCs w:val="28"/>
        </w:rPr>
        <w:t>Schüco AF 510</w:t>
      </w:r>
    </w:p>
    <w:p w14:paraId="0FC10D9B" w14:textId="77777777" w:rsidR="00C14DC7" w:rsidRPr="003F280C" w:rsidRDefault="00C14DC7" w:rsidP="00C14DC7">
      <w:pPr>
        <w:spacing w:line="312" w:lineRule="auto"/>
        <w:rPr>
          <w:sz w:val="22"/>
        </w:rPr>
      </w:pPr>
    </w:p>
    <w:p w14:paraId="7C33AF9F" w14:textId="430B3023" w:rsidR="00C14DC7" w:rsidRPr="001F5A99" w:rsidRDefault="00C14DC7" w:rsidP="00C14DC7">
      <w:pPr>
        <w:pStyle w:val="Intro"/>
        <w:spacing w:line="312" w:lineRule="auto"/>
        <w:rPr>
          <w:b/>
          <w:szCs w:val="22"/>
        </w:rPr>
      </w:pPr>
      <w:r w:rsidRPr="001F5A99">
        <w:rPr>
          <w:b/>
          <w:szCs w:val="22"/>
        </w:rPr>
        <w:t xml:space="preserve">Bielefeld. </w:t>
      </w:r>
      <w:r w:rsidR="00764FF4" w:rsidRPr="001F5A99">
        <w:rPr>
          <w:b/>
          <w:szCs w:val="22"/>
        </w:rPr>
        <w:t xml:space="preserve">Die 5-Achsen-CNC-Maschine Schüco AF 510 ist ein flexibles Komplettpaket für nahezu jede </w:t>
      </w:r>
      <w:r w:rsidR="00E34B4A">
        <w:rPr>
          <w:b/>
          <w:szCs w:val="22"/>
        </w:rPr>
        <w:t>Fertigungsa</w:t>
      </w:r>
      <w:r w:rsidR="00764FF4" w:rsidRPr="001F5A99">
        <w:rPr>
          <w:b/>
          <w:szCs w:val="22"/>
        </w:rPr>
        <w:t xml:space="preserve">ufgabe im Metallbau. Mit leistungsstarker Antriebs- und Motorentechnik liefert die Maschine maximale CNC-Leistung und </w:t>
      </w:r>
      <w:r w:rsidR="00E34B4A">
        <w:rPr>
          <w:b/>
          <w:szCs w:val="22"/>
        </w:rPr>
        <w:t>bietet g</w:t>
      </w:r>
      <w:r w:rsidR="00764FF4" w:rsidRPr="001F5A99">
        <w:rPr>
          <w:b/>
          <w:szCs w:val="22"/>
        </w:rPr>
        <w:t>roße Vorteile bei der Bearbeitung größerer Querschnitte mit gleichzeitigem Zuschnitt.</w:t>
      </w:r>
      <w:r w:rsidR="00863197" w:rsidRPr="001F5A99">
        <w:rPr>
          <w:b/>
          <w:szCs w:val="22"/>
        </w:rPr>
        <w:t xml:space="preserve"> </w:t>
      </w:r>
      <w:bookmarkStart w:id="0" w:name="_Hlk188537446"/>
      <w:r w:rsidR="00352974">
        <w:rPr>
          <w:b/>
          <w:szCs w:val="22"/>
        </w:rPr>
        <w:t>Das Bearbeitungszentrum Schüco</w:t>
      </w:r>
      <w:r w:rsidR="001F5A99" w:rsidRPr="001F5A99">
        <w:rPr>
          <w:b/>
          <w:szCs w:val="22"/>
        </w:rPr>
        <w:t xml:space="preserve"> AF 510 löst </w:t>
      </w:r>
      <w:r w:rsidR="00863197" w:rsidRPr="001F5A99">
        <w:rPr>
          <w:b/>
          <w:szCs w:val="22"/>
        </w:rPr>
        <w:t xml:space="preserve">sein Vorgängermodell </w:t>
      </w:r>
      <w:r w:rsidR="00352974">
        <w:rPr>
          <w:b/>
          <w:szCs w:val="22"/>
        </w:rPr>
        <w:t xml:space="preserve">Schüco </w:t>
      </w:r>
      <w:r w:rsidR="00863197" w:rsidRPr="001F5A99">
        <w:rPr>
          <w:b/>
          <w:szCs w:val="22"/>
        </w:rPr>
        <w:t>AF 500 ab und punktet</w:t>
      </w:r>
      <w:r w:rsidR="001F5A99" w:rsidRPr="001F5A99">
        <w:rPr>
          <w:b/>
          <w:szCs w:val="22"/>
        </w:rPr>
        <w:t xml:space="preserve"> mit neuen, </w:t>
      </w:r>
      <w:r w:rsidR="00E34B4A">
        <w:rPr>
          <w:b/>
          <w:szCs w:val="22"/>
        </w:rPr>
        <w:t>zusätzlichen</w:t>
      </w:r>
      <w:r w:rsidR="001F5A99" w:rsidRPr="001F5A99">
        <w:rPr>
          <w:b/>
          <w:szCs w:val="22"/>
        </w:rPr>
        <w:t xml:space="preserve"> Eigenschaften</w:t>
      </w:r>
      <w:r w:rsidR="001F5A99">
        <w:rPr>
          <w:b/>
          <w:szCs w:val="22"/>
        </w:rPr>
        <w:t xml:space="preserve"> für eine effiziente</w:t>
      </w:r>
      <w:r w:rsidR="00AE0D1C">
        <w:rPr>
          <w:b/>
          <w:szCs w:val="22"/>
        </w:rPr>
        <w:t xml:space="preserve">, </w:t>
      </w:r>
      <w:r w:rsidR="001F5A99">
        <w:rPr>
          <w:b/>
          <w:szCs w:val="22"/>
        </w:rPr>
        <w:t xml:space="preserve">wirtschaftliche </w:t>
      </w:r>
      <w:r w:rsidR="00AE0D1C">
        <w:rPr>
          <w:b/>
          <w:szCs w:val="22"/>
        </w:rPr>
        <w:t>und CO</w:t>
      </w:r>
      <w:r w:rsidR="00AE0D1C" w:rsidRPr="00AE0D1C">
        <w:rPr>
          <w:b/>
          <w:szCs w:val="22"/>
          <w:vertAlign w:val="subscript"/>
        </w:rPr>
        <w:t>2</w:t>
      </w:r>
      <w:r w:rsidR="00AE0D1C">
        <w:rPr>
          <w:b/>
          <w:szCs w:val="22"/>
        </w:rPr>
        <w:t xml:space="preserve">-reduzierte </w:t>
      </w:r>
      <w:r w:rsidR="001F5A99">
        <w:rPr>
          <w:b/>
          <w:szCs w:val="22"/>
        </w:rPr>
        <w:t>Profilbearbeitung.</w:t>
      </w:r>
      <w:bookmarkEnd w:id="0"/>
    </w:p>
    <w:p w14:paraId="3802C8C6" w14:textId="77777777" w:rsidR="00863197" w:rsidRDefault="00863197" w:rsidP="00863197">
      <w:pPr>
        <w:spacing w:line="312" w:lineRule="auto"/>
        <w:rPr>
          <w:sz w:val="22"/>
        </w:rPr>
      </w:pPr>
    </w:p>
    <w:p w14:paraId="614EAC61" w14:textId="11DAE238" w:rsidR="001F5A99" w:rsidRPr="001F5A99" w:rsidRDefault="00352974" w:rsidP="001F5A99">
      <w:pPr>
        <w:spacing w:line="312" w:lineRule="auto"/>
        <w:rPr>
          <w:sz w:val="22"/>
        </w:rPr>
      </w:pPr>
      <w:r>
        <w:rPr>
          <w:sz w:val="22"/>
        </w:rPr>
        <w:t xml:space="preserve">Die CNC-Maschine </w:t>
      </w:r>
      <w:r w:rsidR="001F5A99">
        <w:rPr>
          <w:sz w:val="22"/>
        </w:rPr>
        <w:t>Schüco AF 510 ermöglicht eine</w:t>
      </w:r>
      <w:r w:rsidR="001F5A99" w:rsidRPr="001F5A99">
        <w:rPr>
          <w:sz w:val="22"/>
        </w:rPr>
        <w:t xml:space="preserve"> effiziente Sechs-Seiten-Bearbeitung</w:t>
      </w:r>
      <w:r w:rsidR="00E34B4A">
        <w:rPr>
          <w:sz w:val="22"/>
        </w:rPr>
        <w:t>.</w:t>
      </w:r>
      <w:r w:rsidR="00AE0D1C">
        <w:rPr>
          <w:sz w:val="22"/>
        </w:rPr>
        <w:t xml:space="preserve"> </w:t>
      </w:r>
      <w:r w:rsidR="001F5A99" w:rsidRPr="001F5A99">
        <w:rPr>
          <w:sz w:val="22"/>
        </w:rPr>
        <w:t xml:space="preserve">Dank der Absolut-Wegmesssysteme müssen </w:t>
      </w:r>
      <w:r w:rsidR="00C24C53">
        <w:rPr>
          <w:sz w:val="22"/>
        </w:rPr>
        <w:t xml:space="preserve">die </w:t>
      </w:r>
      <w:r w:rsidR="001F5A99" w:rsidRPr="001F5A99">
        <w:rPr>
          <w:sz w:val="22"/>
        </w:rPr>
        <w:t>Achsen nicht mehr referenziert werden</w:t>
      </w:r>
      <w:r w:rsidR="00AE0D1C">
        <w:rPr>
          <w:sz w:val="22"/>
        </w:rPr>
        <w:t>. E</w:t>
      </w:r>
      <w:r w:rsidR="001F5A99" w:rsidRPr="001F5A99">
        <w:rPr>
          <w:sz w:val="22"/>
        </w:rPr>
        <w:t>inzeln angetriebene Spannböcke erlauben ein gruppiertes, gleichzeitiges Verfahren, das Rüst- und Fertigungszeiten reduziert.</w:t>
      </w:r>
      <w:r w:rsidR="001F5A99">
        <w:rPr>
          <w:sz w:val="22"/>
        </w:rPr>
        <w:t xml:space="preserve"> </w:t>
      </w:r>
      <w:r w:rsidR="001F5A99" w:rsidRPr="001F5A99">
        <w:rPr>
          <w:sz w:val="22"/>
        </w:rPr>
        <w:t xml:space="preserve">Im Pendelbetrieb überzeugt die automatische </w:t>
      </w:r>
      <w:proofErr w:type="spellStart"/>
      <w:r w:rsidR="001F5A99" w:rsidRPr="001F5A99">
        <w:rPr>
          <w:sz w:val="22"/>
        </w:rPr>
        <w:t>Spannerpositionierung</w:t>
      </w:r>
      <w:proofErr w:type="spellEnd"/>
      <w:r w:rsidR="005F7A51">
        <w:rPr>
          <w:sz w:val="22"/>
        </w:rPr>
        <w:t xml:space="preserve"> </w:t>
      </w:r>
      <w:r w:rsidR="001F5A99" w:rsidRPr="001F5A99">
        <w:rPr>
          <w:sz w:val="22"/>
        </w:rPr>
        <w:t>und das unkomplizierte Einlegen der Profile vereinfacht die Bedienung.</w:t>
      </w:r>
      <w:r w:rsidR="001F5A99">
        <w:rPr>
          <w:sz w:val="22"/>
        </w:rPr>
        <w:t xml:space="preserve"> Eine </w:t>
      </w:r>
      <w:r w:rsidR="00E34B4A">
        <w:rPr>
          <w:sz w:val="22"/>
        </w:rPr>
        <w:t>prägnante</w:t>
      </w:r>
      <w:r w:rsidR="001F5A99" w:rsidRPr="001F5A99">
        <w:rPr>
          <w:sz w:val="22"/>
        </w:rPr>
        <w:t xml:space="preserve"> Fertigung </w:t>
      </w:r>
      <w:r w:rsidR="001F5A99">
        <w:rPr>
          <w:sz w:val="22"/>
        </w:rPr>
        <w:t xml:space="preserve">gelingt </w:t>
      </w:r>
      <w:r w:rsidR="001F5A99" w:rsidRPr="001F5A99">
        <w:rPr>
          <w:sz w:val="22"/>
        </w:rPr>
        <w:t>durch die Druckabfrage in den Spannböcken und eine Drehzahlanpassung, die abhängig von der Spindelauslastung ist.</w:t>
      </w:r>
    </w:p>
    <w:p w14:paraId="272521BB" w14:textId="77777777" w:rsidR="001F5A99" w:rsidRDefault="001F5A99" w:rsidP="00863197">
      <w:pPr>
        <w:spacing w:line="312" w:lineRule="auto"/>
        <w:rPr>
          <w:sz w:val="22"/>
        </w:rPr>
      </w:pPr>
    </w:p>
    <w:p w14:paraId="37980994" w14:textId="4FEBBAC0" w:rsidR="00C24C53" w:rsidRPr="00C24C53" w:rsidRDefault="00E34B4A" w:rsidP="00863197">
      <w:pPr>
        <w:spacing w:line="312" w:lineRule="auto"/>
        <w:rPr>
          <w:b/>
          <w:bCs/>
          <w:sz w:val="22"/>
        </w:rPr>
      </w:pPr>
      <w:r>
        <w:rPr>
          <w:b/>
          <w:bCs/>
          <w:sz w:val="22"/>
        </w:rPr>
        <w:t>Effiziente F</w:t>
      </w:r>
      <w:r w:rsidR="00C24C53" w:rsidRPr="00C24C53">
        <w:rPr>
          <w:b/>
          <w:bCs/>
          <w:sz w:val="22"/>
        </w:rPr>
        <w:t>ertigung</w:t>
      </w:r>
    </w:p>
    <w:p w14:paraId="7F806D48" w14:textId="5F7B005C" w:rsidR="00863197" w:rsidRPr="00863197" w:rsidRDefault="00352974" w:rsidP="004B29DA">
      <w:pPr>
        <w:spacing w:line="312" w:lineRule="auto"/>
        <w:rPr>
          <w:sz w:val="22"/>
        </w:rPr>
      </w:pPr>
      <w:r>
        <w:rPr>
          <w:sz w:val="22"/>
        </w:rPr>
        <w:t>Das Bearbeitungszentrum Schüco</w:t>
      </w:r>
      <w:r w:rsidR="001F5A99">
        <w:rPr>
          <w:sz w:val="22"/>
        </w:rPr>
        <w:t xml:space="preserve"> AF 510 </w:t>
      </w:r>
      <w:r w:rsidR="00C24C53">
        <w:rPr>
          <w:sz w:val="22"/>
        </w:rPr>
        <w:t xml:space="preserve">punktet </w:t>
      </w:r>
      <w:r w:rsidR="00863197">
        <w:rPr>
          <w:sz w:val="22"/>
        </w:rPr>
        <w:t>mit</w:t>
      </w:r>
      <w:r w:rsidR="00863197" w:rsidRPr="00863197">
        <w:rPr>
          <w:sz w:val="22"/>
        </w:rPr>
        <w:t xml:space="preserve"> eine</w:t>
      </w:r>
      <w:r w:rsidR="00863197">
        <w:rPr>
          <w:sz w:val="22"/>
        </w:rPr>
        <w:t>r</w:t>
      </w:r>
      <w:r w:rsidR="00863197" w:rsidRPr="00863197">
        <w:rPr>
          <w:sz w:val="22"/>
        </w:rPr>
        <w:t xml:space="preserve"> leistungsfähige</w:t>
      </w:r>
      <w:r w:rsidR="001F5A99">
        <w:rPr>
          <w:sz w:val="22"/>
        </w:rPr>
        <w:t>n</w:t>
      </w:r>
      <w:r w:rsidR="00863197" w:rsidRPr="00863197">
        <w:rPr>
          <w:sz w:val="22"/>
        </w:rPr>
        <w:t xml:space="preserve"> Spindel</w:t>
      </w:r>
      <w:r w:rsidR="00863197">
        <w:rPr>
          <w:sz w:val="22"/>
        </w:rPr>
        <w:t xml:space="preserve">, </w:t>
      </w:r>
      <w:r w:rsidR="00863197" w:rsidRPr="00863197">
        <w:rPr>
          <w:sz w:val="22"/>
        </w:rPr>
        <w:t>um auch im V8</w:t>
      </w:r>
      <w:r w:rsidR="001455DF">
        <w:rPr>
          <w:sz w:val="22"/>
        </w:rPr>
        <w:t>-</w:t>
      </w:r>
      <w:r w:rsidR="00863197" w:rsidRPr="00863197">
        <w:rPr>
          <w:sz w:val="22"/>
        </w:rPr>
        <w:t xml:space="preserve">Bereich </w:t>
      </w:r>
      <w:r w:rsidR="00863197">
        <w:rPr>
          <w:sz w:val="22"/>
        </w:rPr>
        <w:t>eine</w:t>
      </w:r>
      <w:r w:rsidR="00863197" w:rsidRPr="00863197">
        <w:rPr>
          <w:sz w:val="22"/>
        </w:rPr>
        <w:t xml:space="preserve"> optimale Performance zu liefern</w:t>
      </w:r>
      <w:r w:rsidR="00863197">
        <w:rPr>
          <w:sz w:val="22"/>
        </w:rPr>
        <w:t>.</w:t>
      </w:r>
      <w:r w:rsidR="001F5A99">
        <w:rPr>
          <w:sz w:val="22"/>
        </w:rPr>
        <w:t xml:space="preserve"> Gleichzeitig wurde auch das Design</w:t>
      </w:r>
      <w:r w:rsidR="00863197" w:rsidRPr="00863197">
        <w:rPr>
          <w:sz w:val="22"/>
        </w:rPr>
        <w:t xml:space="preserve"> </w:t>
      </w:r>
      <w:r w:rsidR="00E34B4A">
        <w:rPr>
          <w:sz w:val="22"/>
        </w:rPr>
        <w:t xml:space="preserve">und die Steuerung </w:t>
      </w:r>
      <w:r w:rsidR="001F5A99">
        <w:rPr>
          <w:sz w:val="22"/>
        </w:rPr>
        <w:t>modernisiert</w:t>
      </w:r>
      <w:r w:rsidR="00863197">
        <w:rPr>
          <w:sz w:val="22"/>
        </w:rPr>
        <w:t xml:space="preserve">. </w:t>
      </w:r>
      <w:r w:rsidR="00C24C53">
        <w:rPr>
          <w:sz w:val="22"/>
        </w:rPr>
        <w:t>Denn das</w:t>
      </w:r>
      <w:r w:rsidR="00863197">
        <w:rPr>
          <w:sz w:val="22"/>
        </w:rPr>
        <w:t xml:space="preserve"> vorherige</w:t>
      </w:r>
      <w:r w:rsidR="00863197" w:rsidRPr="00863197">
        <w:rPr>
          <w:sz w:val="22"/>
        </w:rPr>
        <w:t xml:space="preserve"> Bedienkonzept </w:t>
      </w:r>
      <w:r w:rsidR="00C24C53">
        <w:rPr>
          <w:sz w:val="22"/>
        </w:rPr>
        <w:t xml:space="preserve">wurde </w:t>
      </w:r>
      <w:r w:rsidR="00863197" w:rsidRPr="00863197">
        <w:rPr>
          <w:sz w:val="22"/>
        </w:rPr>
        <w:t xml:space="preserve">komplett </w:t>
      </w:r>
      <w:r w:rsidR="00863197">
        <w:rPr>
          <w:sz w:val="22"/>
        </w:rPr>
        <w:t>optimiert und vereinfacht.</w:t>
      </w:r>
      <w:r w:rsidR="001F5A99">
        <w:rPr>
          <w:sz w:val="22"/>
        </w:rPr>
        <w:t xml:space="preserve"> </w:t>
      </w:r>
      <w:r w:rsidR="001F5A99" w:rsidRPr="00C24C53">
        <w:rPr>
          <w:sz w:val="22"/>
        </w:rPr>
        <w:t>N</w:t>
      </w:r>
      <w:r w:rsidR="00863197" w:rsidRPr="00C24C53">
        <w:rPr>
          <w:sz w:val="22"/>
        </w:rPr>
        <w:t>eue</w:t>
      </w:r>
      <w:r w:rsidR="00C24C53">
        <w:rPr>
          <w:sz w:val="22"/>
        </w:rPr>
        <w:t>,</w:t>
      </w:r>
      <w:r w:rsidR="00863197" w:rsidRPr="00C24C53">
        <w:rPr>
          <w:sz w:val="22"/>
        </w:rPr>
        <w:t xml:space="preserve"> hochwertige </w:t>
      </w:r>
      <w:r w:rsidR="00C24C53" w:rsidRPr="00C24C53">
        <w:rPr>
          <w:sz w:val="22"/>
        </w:rPr>
        <w:t xml:space="preserve">und alterungsbeständigere </w:t>
      </w:r>
      <w:r w:rsidR="00863197" w:rsidRPr="00C24C53">
        <w:rPr>
          <w:sz w:val="22"/>
        </w:rPr>
        <w:t xml:space="preserve">Bumper </w:t>
      </w:r>
      <w:r w:rsidR="001F5A99" w:rsidRPr="00C24C53">
        <w:rPr>
          <w:sz w:val="22"/>
        </w:rPr>
        <w:t>mache</w:t>
      </w:r>
      <w:r w:rsidR="00C24C53" w:rsidRPr="00C24C53">
        <w:rPr>
          <w:sz w:val="22"/>
        </w:rPr>
        <w:t>n</w:t>
      </w:r>
      <w:r w:rsidR="001F5A99" w:rsidRPr="00C24C53">
        <w:rPr>
          <w:sz w:val="22"/>
        </w:rPr>
        <w:t xml:space="preserve"> </w:t>
      </w:r>
      <w:r w:rsidR="00863197" w:rsidRPr="00C24C53">
        <w:rPr>
          <w:sz w:val="22"/>
        </w:rPr>
        <w:t>die Nutzung von Sicherheitslichtschranken und Sicherheitszäunen überflüssig.</w:t>
      </w:r>
      <w:r w:rsidR="00C24C53" w:rsidRPr="00C24C53">
        <w:rPr>
          <w:sz w:val="22"/>
        </w:rPr>
        <w:t xml:space="preserve"> </w:t>
      </w:r>
      <w:r w:rsidR="001F5A99" w:rsidRPr="00C24C53">
        <w:rPr>
          <w:sz w:val="22"/>
        </w:rPr>
        <w:t>Zudem</w:t>
      </w:r>
      <w:r w:rsidR="00863197">
        <w:rPr>
          <w:sz w:val="22"/>
        </w:rPr>
        <w:t xml:space="preserve"> </w:t>
      </w:r>
      <w:r w:rsidR="00E34B4A">
        <w:rPr>
          <w:sz w:val="22"/>
        </w:rPr>
        <w:t xml:space="preserve">vereinfacht </w:t>
      </w:r>
      <w:r w:rsidR="00863197">
        <w:rPr>
          <w:sz w:val="22"/>
        </w:rPr>
        <w:t xml:space="preserve">die </w:t>
      </w:r>
      <w:r w:rsidR="00E34B4A">
        <w:rPr>
          <w:sz w:val="22"/>
        </w:rPr>
        <w:t xml:space="preserve">neue </w:t>
      </w:r>
      <w:proofErr w:type="spellStart"/>
      <w:r w:rsidR="00863197" w:rsidRPr="00863197">
        <w:rPr>
          <w:sz w:val="22"/>
        </w:rPr>
        <w:t>Späneförderung</w:t>
      </w:r>
      <w:proofErr w:type="spellEnd"/>
      <w:r w:rsidR="00863197" w:rsidRPr="00863197">
        <w:rPr>
          <w:sz w:val="22"/>
        </w:rPr>
        <w:t xml:space="preserve"> ein prozesssicheres Reinigen der Anlage im Betrieb und auch am Ende der Schicht</w:t>
      </w:r>
      <w:r w:rsidR="00E34B4A">
        <w:rPr>
          <w:sz w:val="22"/>
        </w:rPr>
        <w:t xml:space="preserve">. </w:t>
      </w:r>
      <w:r w:rsidR="00284BFB">
        <w:rPr>
          <w:sz w:val="22"/>
        </w:rPr>
        <w:t>E</w:t>
      </w:r>
      <w:r w:rsidR="001F5A99" w:rsidRPr="00863197">
        <w:rPr>
          <w:sz w:val="22"/>
        </w:rPr>
        <w:t xml:space="preserve">ine Absaugung </w:t>
      </w:r>
      <w:r w:rsidR="001F5A99" w:rsidRPr="00863197">
        <w:rPr>
          <w:sz w:val="22"/>
        </w:rPr>
        <w:lastRenderedPageBreak/>
        <w:t xml:space="preserve">kann </w:t>
      </w:r>
      <w:r w:rsidR="00284BFB">
        <w:rPr>
          <w:sz w:val="22"/>
        </w:rPr>
        <w:t xml:space="preserve">ebenfalls </w:t>
      </w:r>
      <w:r w:rsidR="001F5A99" w:rsidRPr="00863197">
        <w:rPr>
          <w:sz w:val="22"/>
        </w:rPr>
        <w:t>verbaut werden</w:t>
      </w:r>
      <w:r w:rsidR="001F5A99" w:rsidRPr="001F5A99">
        <w:rPr>
          <w:sz w:val="22"/>
        </w:rPr>
        <w:t xml:space="preserve">. </w:t>
      </w:r>
      <w:r w:rsidR="00E34B4A" w:rsidRPr="00E34B4A">
        <w:rPr>
          <w:sz w:val="22"/>
        </w:rPr>
        <w:t>Dichte Portalinnenseitenecken sowie Serviceklappen mit Schnellverschlüssen und einstellbaren Scharnieren sorgen dafür, dass die Maschine selbst an schwer zugänglichen Stellen gepflegt werden kann und sauber bleibt.</w:t>
      </w:r>
      <w:r w:rsidR="00E34B4A">
        <w:rPr>
          <w:sz w:val="22"/>
        </w:rPr>
        <w:t xml:space="preserve"> </w:t>
      </w:r>
      <w:r w:rsidR="00E34B4A" w:rsidRPr="00E34B4A">
        <w:rPr>
          <w:sz w:val="22"/>
        </w:rPr>
        <w:t xml:space="preserve">Ein sensorgesteuerter Druckschalter zeigt an, ob ein Profil gespannt ist oder nicht. Die Werkzeugbruchkontrolle kann </w:t>
      </w:r>
      <w:r w:rsidR="00E34B4A">
        <w:rPr>
          <w:sz w:val="22"/>
        </w:rPr>
        <w:t>somit</w:t>
      </w:r>
      <w:r w:rsidR="00E34B4A" w:rsidRPr="00E34B4A">
        <w:rPr>
          <w:sz w:val="22"/>
        </w:rPr>
        <w:t xml:space="preserve"> schnell und einfach per durchgeführt werden</w:t>
      </w:r>
      <w:r w:rsidR="00626455">
        <w:rPr>
          <w:sz w:val="22"/>
        </w:rPr>
        <w:t xml:space="preserve">. </w:t>
      </w:r>
      <w:r w:rsidR="001F5A99" w:rsidRPr="00C24C53">
        <w:rPr>
          <w:sz w:val="22"/>
        </w:rPr>
        <w:t>Mit der Schwingungsüberwachung</w:t>
      </w:r>
      <w:r w:rsidR="00284BFB" w:rsidRPr="00C24C53">
        <w:rPr>
          <w:sz w:val="22"/>
        </w:rPr>
        <w:t>, der</w:t>
      </w:r>
      <w:r w:rsidR="00284BFB" w:rsidRPr="00C24C53">
        <w:rPr>
          <w:rFonts w:cs="Arial"/>
          <w:color w:val="444444"/>
          <w:sz w:val="26"/>
          <w:szCs w:val="26"/>
          <w:shd w:val="clear" w:color="auto" w:fill="FFFFFF"/>
        </w:rPr>
        <w:t xml:space="preserve"> </w:t>
      </w:r>
      <w:r w:rsidR="00284BFB" w:rsidRPr="00C24C53">
        <w:rPr>
          <w:sz w:val="22"/>
        </w:rPr>
        <w:t>leistungsstarken Spindel mit 22 kW und neuer Spindelkühlung</w:t>
      </w:r>
      <w:r w:rsidR="001F5A99" w:rsidRPr="00C24C53">
        <w:rPr>
          <w:sz w:val="22"/>
        </w:rPr>
        <w:t xml:space="preserve"> ist die Maschine </w:t>
      </w:r>
      <w:r>
        <w:rPr>
          <w:sz w:val="22"/>
        </w:rPr>
        <w:t xml:space="preserve">Schüco </w:t>
      </w:r>
      <w:r w:rsidR="001F5A99" w:rsidRPr="00C24C53">
        <w:rPr>
          <w:sz w:val="22"/>
        </w:rPr>
        <w:t xml:space="preserve">AF 510 auch für die Industrie 4.0 </w:t>
      </w:r>
      <w:r w:rsidR="00E34B4A">
        <w:rPr>
          <w:sz w:val="22"/>
        </w:rPr>
        <w:t>ideal geeignet</w:t>
      </w:r>
      <w:r w:rsidR="001F5A99" w:rsidRPr="00C24C53">
        <w:rPr>
          <w:sz w:val="22"/>
        </w:rPr>
        <w:t xml:space="preserve">. </w:t>
      </w:r>
      <w:r w:rsidR="00284BFB" w:rsidRPr="00C24C53">
        <w:rPr>
          <w:sz w:val="22"/>
        </w:rPr>
        <w:t>Und d</w:t>
      </w:r>
      <w:r w:rsidR="001F5A99" w:rsidRPr="00C24C53">
        <w:rPr>
          <w:sz w:val="22"/>
        </w:rPr>
        <w:t xml:space="preserve">ank der neuen Stellfüße als Feingewinde, kann die Maschine jetzt </w:t>
      </w:r>
      <w:r w:rsidR="00863197" w:rsidRPr="00C24C53">
        <w:rPr>
          <w:sz w:val="22"/>
        </w:rPr>
        <w:t xml:space="preserve">noch präziser </w:t>
      </w:r>
      <w:r w:rsidR="00216605" w:rsidRPr="00C24C53">
        <w:rPr>
          <w:sz w:val="22"/>
        </w:rPr>
        <w:t xml:space="preserve">und schneller </w:t>
      </w:r>
      <w:r w:rsidR="001F5A99" w:rsidRPr="00C24C53">
        <w:rPr>
          <w:sz w:val="22"/>
        </w:rPr>
        <w:t>aufgestellt werden.</w:t>
      </w:r>
    </w:p>
    <w:p w14:paraId="0C69D00D" w14:textId="77777777" w:rsidR="00C14DC7" w:rsidRDefault="00C14DC7" w:rsidP="00C14DC7">
      <w:pPr>
        <w:spacing w:line="312" w:lineRule="auto"/>
        <w:rPr>
          <w:sz w:val="22"/>
        </w:rPr>
      </w:pPr>
    </w:p>
    <w:p w14:paraId="0217B520" w14:textId="485D83A7" w:rsidR="001F5A99" w:rsidRPr="001F5A99" w:rsidRDefault="001F5A99" w:rsidP="00C14DC7">
      <w:pPr>
        <w:spacing w:line="312" w:lineRule="auto"/>
        <w:rPr>
          <w:b/>
          <w:bCs/>
          <w:sz w:val="22"/>
        </w:rPr>
      </w:pPr>
      <w:r w:rsidRPr="001F5A99">
        <w:rPr>
          <w:b/>
          <w:bCs/>
          <w:sz w:val="22"/>
        </w:rPr>
        <w:t>Nachhaltige Vorteile</w:t>
      </w:r>
    </w:p>
    <w:p w14:paraId="0E9C5224" w14:textId="30F79096" w:rsidR="00C15155" w:rsidRDefault="00352974" w:rsidP="00C15155">
      <w:pPr>
        <w:spacing w:line="312" w:lineRule="auto"/>
        <w:rPr>
          <w:sz w:val="22"/>
        </w:rPr>
      </w:pPr>
      <w:r>
        <w:rPr>
          <w:sz w:val="22"/>
        </w:rPr>
        <w:t>Das Bearbeitungszentrum Schüco</w:t>
      </w:r>
      <w:r w:rsidR="00F532A3" w:rsidRPr="00F532A3">
        <w:rPr>
          <w:sz w:val="22"/>
        </w:rPr>
        <w:t xml:space="preserve"> AF 5</w:t>
      </w:r>
      <w:r w:rsidR="00F532A3">
        <w:rPr>
          <w:sz w:val="22"/>
        </w:rPr>
        <w:t>10</w:t>
      </w:r>
      <w:r w:rsidR="00F532A3" w:rsidRPr="00F532A3">
        <w:rPr>
          <w:sz w:val="22"/>
        </w:rPr>
        <w:t xml:space="preserve"> </w:t>
      </w:r>
      <w:r w:rsidR="00F532A3">
        <w:rPr>
          <w:sz w:val="22"/>
        </w:rPr>
        <w:t xml:space="preserve">punktet </w:t>
      </w:r>
      <w:r w:rsidR="00F532A3" w:rsidRPr="00F532A3">
        <w:rPr>
          <w:sz w:val="22"/>
        </w:rPr>
        <w:t>mit intelligenter Energierückgewinnung. Beim Bremsen der CNC-Achsen wird die kinetische Energie der Achsen in elektrische Energie umgewandelt, anstatt als Wärme zu entweichen.</w:t>
      </w:r>
      <w:r w:rsidR="00EF74FC">
        <w:rPr>
          <w:sz w:val="22"/>
        </w:rPr>
        <w:t xml:space="preserve"> </w:t>
      </w:r>
      <w:r w:rsidR="00EF74FC" w:rsidRPr="00694784">
        <w:rPr>
          <w:sz w:val="22"/>
        </w:rPr>
        <w:t xml:space="preserve">Hierbei funktionieren die </w:t>
      </w:r>
      <w:r w:rsidR="00EF74FC">
        <w:rPr>
          <w:sz w:val="22"/>
        </w:rPr>
        <w:t>Antriebsmotoren</w:t>
      </w:r>
      <w:r w:rsidR="00EF74FC" w:rsidRPr="00694784">
        <w:rPr>
          <w:sz w:val="22"/>
        </w:rPr>
        <w:t xml:space="preserve"> als Generatoren</w:t>
      </w:r>
      <w:r w:rsidR="00EF74FC">
        <w:rPr>
          <w:sz w:val="22"/>
        </w:rPr>
        <w:t xml:space="preserve"> für </w:t>
      </w:r>
      <w:r w:rsidR="00EF74FC" w:rsidRPr="00694784">
        <w:rPr>
          <w:sz w:val="22"/>
        </w:rPr>
        <w:t>die Umwandlung in elektrische Energie.</w:t>
      </w:r>
      <w:r w:rsidR="00EF74FC">
        <w:rPr>
          <w:sz w:val="22"/>
        </w:rPr>
        <w:t xml:space="preserve"> D</w:t>
      </w:r>
      <w:r w:rsidR="00EF74FC" w:rsidRPr="00694784">
        <w:rPr>
          <w:sz w:val="22"/>
        </w:rPr>
        <w:t>er Frequenzumrichter reguliert die Rückführung dieser Energie, wodurch d</w:t>
      </w:r>
      <w:r w:rsidR="00EF74FC">
        <w:rPr>
          <w:sz w:val="22"/>
        </w:rPr>
        <w:t>er</w:t>
      </w:r>
      <w:r w:rsidR="00EF74FC" w:rsidRPr="00694784">
        <w:rPr>
          <w:sz w:val="22"/>
        </w:rPr>
        <w:t xml:space="preserve"> nicht genutzte Strom an</w:t>
      </w:r>
      <w:r w:rsidR="00EF74FC">
        <w:rPr>
          <w:sz w:val="22"/>
        </w:rPr>
        <w:t>derweitig verwendet oder ins Netz zurückgespeist werden</w:t>
      </w:r>
      <w:r w:rsidR="00EF74FC" w:rsidRPr="00694784">
        <w:rPr>
          <w:sz w:val="22"/>
        </w:rPr>
        <w:t xml:space="preserve"> kann.</w:t>
      </w:r>
      <w:r w:rsidR="00EF74FC">
        <w:rPr>
          <w:sz w:val="22"/>
        </w:rPr>
        <w:t xml:space="preserve"> </w:t>
      </w:r>
      <w:r w:rsidR="00C15155">
        <w:rPr>
          <w:sz w:val="22"/>
        </w:rPr>
        <w:t>Außerdem</w:t>
      </w:r>
      <w:r w:rsidR="00C15155" w:rsidRPr="00863197">
        <w:rPr>
          <w:sz w:val="22"/>
        </w:rPr>
        <w:t xml:space="preserve"> wird </w:t>
      </w:r>
      <w:r w:rsidR="00C15155">
        <w:rPr>
          <w:sz w:val="22"/>
        </w:rPr>
        <w:t xml:space="preserve">eine </w:t>
      </w:r>
      <w:r w:rsidR="00C15155" w:rsidRPr="00863197">
        <w:rPr>
          <w:sz w:val="22"/>
        </w:rPr>
        <w:t xml:space="preserve">Flüssigkeitskühlung verwendet, die </w:t>
      </w:r>
      <w:r w:rsidR="009D6952">
        <w:rPr>
          <w:sz w:val="22"/>
        </w:rPr>
        <w:t>im Vergleich zu Maschinen mit herkömmlicher Luftk</w:t>
      </w:r>
      <w:r w:rsidR="00D115F6">
        <w:rPr>
          <w:sz w:val="22"/>
        </w:rPr>
        <w:t>ühlung</w:t>
      </w:r>
      <w:r w:rsidR="009420C5">
        <w:rPr>
          <w:sz w:val="22"/>
        </w:rPr>
        <w:t xml:space="preserve"> einen geringeren Stromverbrauch </w:t>
      </w:r>
      <w:r w:rsidR="005D6B35">
        <w:rPr>
          <w:sz w:val="22"/>
        </w:rPr>
        <w:t>aufweist</w:t>
      </w:r>
      <w:r w:rsidR="00C15155">
        <w:rPr>
          <w:sz w:val="22"/>
        </w:rPr>
        <w:t>.</w:t>
      </w:r>
      <w:r w:rsidR="00E34B4A">
        <w:rPr>
          <w:sz w:val="22"/>
        </w:rPr>
        <w:t xml:space="preserve"> </w:t>
      </w:r>
    </w:p>
    <w:p w14:paraId="72BD0645" w14:textId="77777777" w:rsidR="005B678A" w:rsidRPr="005168F0" w:rsidRDefault="005B678A" w:rsidP="00C15155">
      <w:pPr>
        <w:spacing w:line="312" w:lineRule="auto"/>
        <w:rPr>
          <w:sz w:val="22"/>
        </w:rPr>
      </w:pPr>
    </w:p>
    <w:p w14:paraId="35B5DEDC" w14:textId="77777777" w:rsidR="00352974" w:rsidRDefault="00352974" w:rsidP="00C14DC7">
      <w:pPr>
        <w:spacing w:line="312" w:lineRule="auto"/>
        <w:rPr>
          <w:sz w:val="22"/>
        </w:rPr>
      </w:pPr>
    </w:p>
    <w:p w14:paraId="704A6086" w14:textId="77777777" w:rsidR="00352974" w:rsidRDefault="00352974"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1" w:name="_Hlk77926191"/>
      <w:r w:rsidRPr="006B74EE">
        <w:rPr>
          <w:rFonts w:cs="Arial"/>
          <w:b/>
          <w:bCs/>
          <w:szCs w:val="18"/>
        </w:rPr>
        <w:t>Schüco – Systemlösungen für Fenster, Türen und Fassaden</w:t>
      </w:r>
    </w:p>
    <w:p w14:paraId="191FBF9F" w14:textId="7777777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Pr>
          <w:rFonts w:cs="Arial"/>
          <w:szCs w:val="18"/>
        </w:rPr>
        <w:t>3</w:t>
      </w:r>
      <w:proofErr w:type="gramEnd"/>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1"/>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9" w:history="1">
        <w:r w:rsidRPr="006B74EE">
          <w:rPr>
            <w:rFonts w:cs="Arial"/>
            <w:szCs w:val="18"/>
          </w:rPr>
          <w:t>www.schueco.de</w:t>
        </w:r>
      </w:hyperlink>
      <w:r w:rsidRPr="006B74EE">
        <w:rPr>
          <w:rFonts w:cs="Arial"/>
          <w:szCs w:val="18"/>
        </w:rPr>
        <w:t xml:space="preserve"> </w:t>
      </w:r>
    </w:p>
    <w:p w14:paraId="3E1EE0AE" w14:textId="24A4C6C5" w:rsidR="00C14DC7" w:rsidRPr="00610835" w:rsidRDefault="00C14DC7" w:rsidP="00C14DC7">
      <w:pPr>
        <w:spacing w:line="312" w:lineRule="auto"/>
        <w:rPr>
          <w:sz w:val="22"/>
        </w:rPr>
      </w:pPr>
      <w:r w:rsidRPr="00610835">
        <w:rPr>
          <w:sz w:val="22"/>
        </w:rPr>
        <w:lastRenderedPageBreak/>
        <w:t xml:space="preserve">Die Bildfeindaten stehen im Schüco Newsroom unter </w:t>
      </w:r>
    </w:p>
    <w:p w14:paraId="419E3CA4" w14:textId="77777777" w:rsidR="00C14DC7" w:rsidRPr="00610835" w:rsidRDefault="00C14DC7" w:rsidP="00C14DC7">
      <w:pPr>
        <w:spacing w:line="312" w:lineRule="auto"/>
        <w:rPr>
          <w:sz w:val="22"/>
        </w:rPr>
      </w:pPr>
      <w:hyperlink r:id="rId10" w:history="1">
        <w:r w:rsidRPr="00610835">
          <w:rPr>
            <w:rStyle w:val="Hyperlink"/>
            <w:sz w:val="22"/>
          </w:rPr>
          <w:t>www.schueco.de/presse</w:t>
        </w:r>
      </w:hyperlink>
      <w:r w:rsidRPr="00610835">
        <w:rPr>
          <w:sz w:val="22"/>
        </w:rPr>
        <w:t xml:space="preserve"> zum Download bereit.</w:t>
      </w:r>
    </w:p>
    <w:p w14:paraId="468FBA35" w14:textId="77777777" w:rsidR="00F532A3" w:rsidRPr="00216605" w:rsidRDefault="00F532A3" w:rsidP="00C14DC7">
      <w:pPr>
        <w:spacing w:line="312" w:lineRule="auto"/>
        <w:rPr>
          <w:rFonts w:cs="Arial"/>
          <w:sz w:val="22"/>
        </w:rPr>
      </w:pPr>
    </w:p>
    <w:p w14:paraId="527C5D18" w14:textId="566A1BAC" w:rsidR="00C14DC7" w:rsidRDefault="00F532A3" w:rsidP="00C14DC7">
      <w:pPr>
        <w:spacing w:line="312" w:lineRule="auto"/>
        <w:rPr>
          <w:b/>
          <w:bCs/>
          <w:sz w:val="22"/>
        </w:rPr>
      </w:pPr>
      <w:r w:rsidRPr="00216605">
        <w:rPr>
          <w:rFonts w:cs="Arial"/>
          <w:b/>
          <w:bCs/>
          <w:sz w:val="22"/>
        </w:rPr>
        <w:t>Bildnachweis</w:t>
      </w:r>
      <w:r w:rsidR="00C14DC7" w:rsidRPr="00F532A3">
        <w:rPr>
          <w:b/>
          <w:bCs/>
          <w:sz w:val="22"/>
        </w:rPr>
        <w:t>: Schüco International KG</w:t>
      </w:r>
    </w:p>
    <w:p w14:paraId="5967BE88" w14:textId="2A5B78A8" w:rsidR="00284BFB" w:rsidRDefault="00284BFB" w:rsidP="00C14DC7">
      <w:pPr>
        <w:spacing w:line="312" w:lineRule="auto"/>
        <w:rPr>
          <w:b/>
          <w:bCs/>
          <w:sz w:val="22"/>
        </w:rPr>
      </w:pPr>
      <w:r w:rsidRPr="00284BFB">
        <w:rPr>
          <w:b/>
          <w:bCs/>
          <w:noProof/>
          <w:sz w:val="22"/>
        </w:rPr>
        <w:drawing>
          <wp:anchor distT="0" distB="0" distL="114300" distR="114300" simplePos="0" relativeHeight="251658240" behindDoc="0" locked="0" layoutInCell="1" allowOverlap="1" wp14:anchorId="0F338791" wp14:editId="5FE96CEC">
            <wp:simplePos x="904875" y="2533650"/>
            <wp:positionH relativeFrom="column">
              <wp:align>left</wp:align>
            </wp:positionH>
            <wp:positionV relativeFrom="paragraph">
              <wp:align>top</wp:align>
            </wp:positionV>
            <wp:extent cx="3075720" cy="2160000"/>
            <wp:effectExtent l="0" t="0" r="0" b="0"/>
            <wp:wrapSquare wrapText="bothSides"/>
            <wp:docPr id="32774288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742888"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75720" cy="2160000"/>
                    </a:xfrm>
                    <a:prstGeom prst="rect">
                      <a:avLst/>
                    </a:prstGeom>
                  </pic:spPr>
                </pic:pic>
              </a:graphicData>
            </a:graphic>
          </wp:anchor>
        </w:drawing>
      </w:r>
    </w:p>
    <w:p w14:paraId="73F4D968" w14:textId="77777777" w:rsidR="00284BFB" w:rsidRPr="00284BFB" w:rsidRDefault="00284BFB" w:rsidP="00284BFB">
      <w:pPr>
        <w:rPr>
          <w:sz w:val="22"/>
        </w:rPr>
      </w:pPr>
    </w:p>
    <w:p w14:paraId="65210597" w14:textId="77777777" w:rsidR="00284BFB" w:rsidRPr="00284BFB" w:rsidRDefault="00284BFB" w:rsidP="00284BFB">
      <w:pPr>
        <w:rPr>
          <w:sz w:val="22"/>
        </w:rPr>
      </w:pPr>
    </w:p>
    <w:p w14:paraId="415F73D3" w14:textId="77777777" w:rsidR="00284BFB" w:rsidRPr="00284BFB" w:rsidRDefault="00284BFB" w:rsidP="00284BFB">
      <w:pPr>
        <w:rPr>
          <w:sz w:val="22"/>
        </w:rPr>
      </w:pPr>
    </w:p>
    <w:p w14:paraId="2A18572B" w14:textId="77777777" w:rsidR="00284BFB" w:rsidRPr="00284BFB" w:rsidRDefault="00284BFB" w:rsidP="00284BFB">
      <w:pPr>
        <w:rPr>
          <w:sz w:val="22"/>
        </w:rPr>
      </w:pPr>
    </w:p>
    <w:p w14:paraId="37CEA5C3" w14:textId="77777777" w:rsidR="00284BFB" w:rsidRPr="00284BFB" w:rsidRDefault="00284BFB" w:rsidP="00284BFB">
      <w:pPr>
        <w:rPr>
          <w:sz w:val="22"/>
        </w:rPr>
      </w:pPr>
    </w:p>
    <w:p w14:paraId="335A3C54" w14:textId="77777777" w:rsidR="00284BFB" w:rsidRPr="00284BFB" w:rsidRDefault="00284BFB" w:rsidP="00284BFB">
      <w:pPr>
        <w:rPr>
          <w:sz w:val="22"/>
        </w:rPr>
      </w:pPr>
    </w:p>
    <w:p w14:paraId="6BC75BA1" w14:textId="77777777" w:rsidR="00284BFB" w:rsidRPr="00284BFB" w:rsidRDefault="00284BFB" w:rsidP="00284BFB">
      <w:pPr>
        <w:rPr>
          <w:sz w:val="22"/>
        </w:rPr>
      </w:pPr>
    </w:p>
    <w:p w14:paraId="29425747" w14:textId="77777777" w:rsidR="00284BFB" w:rsidRPr="00284BFB" w:rsidRDefault="00284BFB" w:rsidP="00284BFB">
      <w:pPr>
        <w:rPr>
          <w:sz w:val="22"/>
        </w:rPr>
      </w:pPr>
    </w:p>
    <w:p w14:paraId="3705B69A" w14:textId="77777777" w:rsidR="00284BFB" w:rsidRPr="00284BFB" w:rsidRDefault="00284BFB" w:rsidP="00284BFB">
      <w:pPr>
        <w:rPr>
          <w:sz w:val="22"/>
        </w:rPr>
      </w:pPr>
    </w:p>
    <w:p w14:paraId="01796D1C" w14:textId="77777777" w:rsidR="00284BFB" w:rsidRPr="00284BFB" w:rsidRDefault="00284BFB" w:rsidP="00284BFB">
      <w:pPr>
        <w:rPr>
          <w:sz w:val="22"/>
        </w:rPr>
      </w:pPr>
    </w:p>
    <w:p w14:paraId="53AFA3CC" w14:textId="197544F1" w:rsidR="00284BFB" w:rsidRPr="00284BFB" w:rsidRDefault="00284BFB" w:rsidP="00C14DC7">
      <w:pPr>
        <w:spacing w:line="312" w:lineRule="auto"/>
        <w:rPr>
          <w:sz w:val="22"/>
        </w:rPr>
      </w:pPr>
      <w:r>
        <w:rPr>
          <w:b/>
          <w:bCs/>
          <w:sz w:val="22"/>
        </w:rPr>
        <w:br w:type="textWrapping" w:clear="all"/>
      </w:r>
      <w:r w:rsidRPr="00284BFB">
        <w:rPr>
          <w:sz w:val="22"/>
        </w:rPr>
        <w:t xml:space="preserve">Die CNC-Maschine Schüco AF 510 </w:t>
      </w:r>
      <w:r w:rsidR="00C67156">
        <w:rPr>
          <w:sz w:val="22"/>
        </w:rPr>
        <w:t xml:space="preserve">bietet </w:t>
      </w:r>
      <w:r w:rsidR="00352974">
        <w:rPr>
          <w:sz w:val="22"/>
        </w:rPr>
        <w:t xml:space="preserve">hohe </w:t>
      </w:r>
      <w:r w:rsidRPr="00284BFB">
        <w:rPr>
          <w:sz w:val="22"/>
        </w:rPr>
        <w:t>Flexibilität und Geschwindigkeit für die Bearbeitung des gesamte</w:t>
      </w:r>
      <w:r w:rsidR="00C67156">
        <w:rPr>
          <w:sz w:val="22"/>
        </w:rPr>
        <w:t>n</w:t>
      </w:r>
      <w:r w:rsidRPr="00284BFB">
        <w:rPr>
          <w:sz w:val="22"/>
        </w:rPr>
        <w:t xml:space="preserve"> Schüco Portfolios.</w:t>
      </w:r>
    </w:p>
    <w:p w14:paraId="3F5FA0B4" w14:textId="77777777" w:rsidR="00284BFB" w:rsidRDefault="00284BFB" w:rsidP="00C14DC7">
      <w:pPr>
        <w:spacing w:line="312" w:lineRule="auto"/>
        <w:rPr>
          <w:b/>
          <w:bCs/>
          <w:sz w:val="22"/>
        </w:rPr>
      </w:pPr>
    </w:p>
    <w:p w14:paraId="1C52A0D3" w14:textId="4C959902" w:rsidR="00284BFB" w:rsidRPr="00F532A3" w:rsidRDefault="00284BFB" w:rsidP="00C14DC7">
      <w:pPr>
        <w:spacing w:line="312" w:lineRule="auto"/>
        <w:rPr>
          <w:b/>
          <w:bCs/>
          <w:sz w:val="22"/>
        </w:rPr>
      </w:pPr>
      <w:proofErr w:type="spellStart"/>
      <w:r w:rsidRPr="00F532A3">
        <w:rPr>
          <w:rFonts w:cs="Arial"/>
          <w:b/>
          <w:bCs/>
          <w:sz w:val="22"/>
          <w:lang w:val="en-GB"/>
        </w:rPr>
        <w:t>Bildnachweis</w:t>
      </w:r>
      <w:proofErr w:type="spellEnd"/>
      <w:r w:rsidRPr="00F532A3">
        <w:rPr>
          <w:b/>
          <w:bCs/>
          <w:sz w:val="22"/>
        </w:rPr>
        <w:t>: Schüco International KG</w:t>
      </w:r>
    </w:p>
    <w:p w14:paraId="080C430E" w14:textId="12C91530" w:rsidR="00C14DC7" w:rsidRPr="00265ACE" w:rsidRDefault="00284BFB" w:rsidP="00C14DC7">
      <w:pPr>
        <w:spacing w:line="312" w:lineRule="auto"/>
        <w:rPr>
          <w:sz w:val="22"/>
        </w:rPr>
      </w:pPr>
      <w:r w:rsidRPr="00284BFB">
        <w:rPr>
          <w:noProof/>
          <w:sz w:val="22"/>
        </w:rPr>
        <w:drawing>
          <wp:inline distT="0" distB="0" distL="0" distR="0" wp14:anchorId="473E8D55" wp14:editId="53263199">
            <wp:extent cx="2155346" cy="2160000"/>
            <wp:effectExtent l="0" t="0" r="0" b="0"/>
            <wp:docPr id="142422938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4229384" name=""/>
                    <pic:cNvPicPr/>
                  </pic:nvPicPr>
                  <pic:blipFill>
                    <a:blip r:embed="rId12"/>
                    <a:stretch>
                      <a:fillRect/>
                    </a:stretch>
                  </pic:blipFill>
                  <pic:spPr>
                    <a:xfrm>
                      <a:off x="0" y="0"/>
                      <a:ext cx="2155346" cy="2160000"/>
                    </a:xfrm>
                    <a:prstGeom prst="rect">
                      <a:avLst/>
                    </a:prstGeom>
                  </pic:spPr>
                </pic:pic>
              </a:graphicData>
            </a:graphic>
          </wp:inline>
        </w:drawing>
      </w:r>
    </w:p>
    <w:p w14:paraId="427BF9CE" w14:textId="08C33671" w:rsidR="005168F0" w:rsidRPr="00352974" w:rsidRDefault="00352974" w:rsidP="00C14DC7">
      <w:pPr>
        <w:spacing w:line="312" w:lineRule="auto"/>
        <w:rPr>
          <w:bCs/>
          <w:sz w:val="22"/>
        </w:rPr>
      </w:pPr>
      <w:r>
        <w:rPr>
          <w:bCs/>
          <w:sz w:val="22"/>
        </w:rPr>
        <w:t>Das Bearbeitungszentrum</w:t>
      </w:r>
      <w:r w:rsidR="00EC1F08" w:rsidRPr="00EC1F08">
        <w:rPr>
          <w:bCs/>
          <w:sz w:val="22"/>
        </w:rPr>
        <w:t xml:space="preserve"> </w:t>
      </w:r>
      <w:r w:rsidR="00634D52">
        <w:rPr>
          <w:bCs/>
          <w:sz w:val="22"/>
        </w:rPr>
        <w:t xml:space="preserve">Schüco </w:t>
      </w:r>
      <w:r w:rsidR="00EC1F08" w:rsidRPr="00EC1F08">
        <w:rPr>
          <w:bCs/>
          <w:sz w:val="22"/>
        </w:rPr>
        <w:t>AF 510 löst sein Vorgängermodell AF 500 ab und punktet mit neuen Eigenschaften für eine effiziente, wirtschaftliche und CO</w:t>
      </w:r>
      <w:r w:rsidR="00EC1F08" w:rsidRPr="00EC1F08">
        <w:rPr>
          <w:bCs/>
          <w:sz w:val="22"/>
          <w:vertAlign w:val="subscript"/>
        </w:rPr>
        <w:t>2</w:t>
      </w:r>
      <w:r w:rsidR="00EC1F08" w:rsidRPr="00EC1F08">
        <w:rPr>
          <w:bCs/>
          <w:sz w:val="22"/>
        </w:rPr>
        <w:t>-reduzierte Profilbearbeitung</w:t>
      </w:r>
      <w:r w:rsidR="00FE5F1F">
        <w:rPr>
          <w:bCs/>
          <w:sz w:val="22"/>
        </w:rPr>
        <w:t xml:space="preserve"> in Industrie 4.0-Technologie</w:t>
      </w:r>
      <w:r w:rsidR="00EC1F08" w:rsidRPr="00EC1F08">
        <w:rPr>
          <w:bCs/>
          <w:sz w:val="22"/>
        </w:rPr>
        <w:t>.</w:t>
      </w:r>
    </w:p>
    <w:sectPr w:rsidR="005168F0" w:rsidRPr="00352974"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388C5A" w14:textId="77777777" w:rsidR="009A6F99" w:rsidRDefault="009A6F99" w:rsidP="00F958EA">
      <w:pPr>
        <w:spacing w:line="240" w:lineRule="auto"/>
      </w:pPr>
      <w:r>
        <w:separator/>
      </w:r>
    </w:p>
  </w:endnote>
  <w:endnote w:type="continuationSeparator" w:id="0">
    <w:p w14:paraId="40808BB8" w14:textId="77777777" w:rsidR="009A6F99" w:rsidRDefault="009A6F99"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E3ECA8" w14:textId="77777777" w:rsidR="009A6F99" w:rsidRDefault="009A6F99" w:rsidP="00F958EA">
      <w:pPr>
        <w:spacing w:line="240" w:lineRule="auto"/>
      </w:pPr>
      <w:r>
        <w:separator/>
      </w:r>
    </w:p>
  </w:footnote>
  <w:footnote w:type="continuationSeparator" w:id="0">
    <w:p w14:paraId="218F81B2" w14:textId="77777777" w:rsidR="009A6F99" w:rsidRDefault="009A6F99"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4000DC"/>
    <w:multiLevelType w:val="hybridMultilevel"/>
    <w:tmpl w:val="FA1476D8"/>
    <w:lvl w:ilvl="0" w:tplc="930A8474">
      <w:numFmt w:val="bullet"/>
      <w:lvlText w:val="-"/>
      <w:lvlJc w:val="left"/>
      <w:pPr>
        <w:ind w:left="720" w:hanging="360"/>
      </w:pPr>
      <w:rPr>
        <w:rFonts w:ascii="Aptos" w:eastAsiaTheme="minorEastAsia"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DEA51A7"/>
    <w:multiLevelType w:val="multilevel"/>
    <w:tmpl w:val="71506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3"/>
  </w:num>
  <w:num w:numId="2" w16cid:durableId="2122021073">
    <w:abstractNumId w:val="6"/>
  </w:num>
  <w:num w:numId="3" w16cid:durableId="1851672928">
    <w:abstractNumId w:val="4"/>
  </w:num>
  <w:num w:numId="4" w16cid:durableId="470366632">
    <w:abstractNumId w:val="2"/>
  </w:num>
  <w:num w:numId="5" w16cid:durableId="333531592">
    <w:abstractNumId w:val="5"/>
  </w:num>
  <w:num w:numId="6" w16cid:durableId="1544365498">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7" w16cid:durableId="169293606">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8" w16cid:durableId="469789850">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9" w16cid:durableId="1034160980">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10" w16cid:durableId="353116108">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11" w16cid:durableId="21085034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26C6C"/>
    <w:rsid w:val="000301D8"/>
    <w:rsid w:val="00040810"/>
    <w:rsid w:val="00042BCE"/>
    <w:rsid w:val="00051401"/>
    <w:rsid w:val="00055CD5"/>
    <w:rsid w:val="000624E1"/>
    <w:rsid w:val="00073518"/>
    <w:rsid w:val="000823E1"/>
    <w:rsid w:val="00083752"/>
    <w:rsid w:val="000843C5"/>
    <w:rsid w:val="000A5E24"/>
    <w:rsid w:val="000C299E"/>
    <w:rsid w:val="001051B8"/>
    <w:rsid w:val="00113D9B"/>
    <w:rsid w:val="001144C6"/>
    <w:rsid w:val="0011455F"/>
    <w:rsid w:val="00115275"/>
    <w:rsid w:val="00131804"/>
    <w:rsid w:val="00140913"/>
    <w:rsid w:val="00143A43"/>
    <w:rsid w:val="001455DF"/>
    <w:rsid w:val="00150F39"/>
    <w:rsid w:val="00153C9D"/>
    <w:rsid w:val="00171C6B"/>
    <w:rsid w:val="00175C50"/>
    <w:rsid w:val="0018293F"/>
    <w:rsid w:val="00183DB4"/>
    <w:rsid w:val="00191315"/>
    <w:rsid w:val="001A2671"/>
    <w:rsid w:val="001A28F4"/>
    <w:rsid w:val="001A3597"/>
    <w:rsid w:val="001A59C9"/>
    <w:rsid w:val="001A6CC0"/>
    <w:rsid w:val="001C4E5A"/>
    <w:rsid w:val="001C5624"/>
    <w:rsid w:val="001C6FAC"/>
    <w:rsid w:val="001C71CC"/>
    <w:rsid w:val="001F11C3"/>
    <w:rsid w:val="001F1716"/>
    <w:rsid w:val="001F31C7"/>
    <w:rsid w:val="001F5A99"/>
    <w:rsid w:val="001F7A93"/>
    <w:rsid w:val="002018DC"/>
    <w:rsid w:val="0021268C"/>
    <w:rsid w:val="00216605"/>
    <w:rsid w:val="002176B8"/>
    <w:rsid w:val="00221120"/>
    <w:rsid w:val="00227E10"/>
    <w:rsid w:val="00236391"/>
    <w:rsid w:val="0024327E"/>
    <w:rsid w:val="00252D6E"/>
    <w:rsid w:val="00254BAE"/>
    <w:rsid w:val="00265ACE"/>
    <w:rsid w:val="002762A8"/>
    <w:rsid w:val="00284BFB"/>
    <w:rsid w:val="00284CF1"/>
    <w:rsid w:val="002911E7"/>
    <w:rsid w:val="002921A7"/>
    <w:rsid w:val="002B211F"/>
    <w:rsid w:val="002B5DA5"/>
    <w:rsid w:val="002B7D28"/>
    <w:rsid w:val="002D0EE2"/>
    <w:rsid w:val="002E3613"/>
    <w:rsid w:val="002E65C2"/>
    <w:rsid w:val="002F3983"/>
    <w:rsid w:val="002F7006"/>
    <w:rsid w:val="003312EB"/>
    <w:rsid w:val="00332231"/>
    <w:rsid w:val="00337E7E"/>
    <w:rsid w:val="003442BA"/>
    <w:rsid w:val="003471F7"/>
    <w:rsid w:val="00352974"/>
    <w:rsid w:val="0035297B"/>
    <w:rsid w:val="003616ED"/>
    <w:rsid w:val="00366A18"/>
    <w:rsid w:val="00367473"/>
    <w:rsid w:val="0037157E"/>
    <w:rsid w:val="003855FF"/>
    <w:rsid w:val="003A46F2"/>
    <w:rsid w:val="003C0B27"/>
    <w:rsid w:val="003C1C27"/>
    <w:rsid w:val="003C3118"/>
    <w:rsid w:val="003D4E48"/>
    <w:rsid w:val="003F280C"/>
    <w:rsid w:val="003F3315"/>
    <w:rsid w:val="003F56F4"/>
    <w:rsid w:val="00400E95"/>
    <w:rsid w:val="0040727A"/>
    <w:rsid w:val="00413635"/>
    <w:rsid w:val="00417BFB"/>
    <w:rsid w:val="00421006"/>
    <w:rsid w:val="00431009"/>
    <w:rsid w:val="00433486"/>
    <w:rsid w:val="00444D4D"/>
    <w:rsid w:val="00445B24"/>
    <w:rsid w:val="0046012C"/>
    <w:rsid w:val="00461334"/>
    <w:rsid w:val="004765FD"/>
    <w:rsid w:val="004975ED"/>
    <w:rsid w:val="004A4939"/>
    <w:rsid w:val="004B29DA"/>
    <w:rsid w:val="004B3B23"/>
    <w:rsid w:val="004C0725"/>
    <w:rsid w:val="004D5FF8"/>
    <w:rsid w:val="004D7A4A"/>
    <w:rsid w:val="004E33D8"/>
    <w:rsid w:val="004F1C77"/>
    <w:rsid w:val="004F2161"/>
    <w:rsid w:val="004F241B"/>
    <w:rsid w:val="004F35BF"/>
    <w:rsid w:val="004F418C"/>
    <w:rsid w:val="004F540D"/>
    <w:rsid w:val="00510314"/>
    <w:rsid w:val="00514E18"/>
    <w:rsid w:val="005168F0"/>
    <w:rsid w:val="005303A4"/>
    <w:rsid w:val="00531584"/>
    <w:rsid w:val="0054107C"/>
    <w:rsid w:val="0058361A"/>
    <w:rsid w:val="00583BF2"/>
    <w:rsid w:val="00590284"/>
    <w:rsid w:val="00593611"/>
    <w:rsid w:val="005A0735"/>
    <w:rsid w:val="005A24FE"/>
    <w:rsid w:val="005A37EF"/>
    <w:rsid w:val="005B3834"/>
    <w:rsid w:val="005B678A"/>
    <w:rsid w:val="005D3F43"/>
    <w:rsid w:val="005D5BE2"/>
    <w:rsid w:val="005D6B35"/>
    <w:rsid w:val="005E5091"/>
    <w:rsid w:val="005F0DEC"/>
    <w:rsid w:val="005F20B2"/>
    <w:rsid w:val="005F7A51"/>
    <w:rsid w:val="00606851"/>
    <w:rsid w:val="0061040B"/>
    <w:rsid w:val="00610835"/>
    <w:rsid w:val="00626455"/>
    <w:rsid w:val="00634D52"/>
    <w:rsid w:val="0063779F"/>
    <w:rsid w:val="006457DB"/>
    <w:rsid w:val="0065091F"/>
    <w:rsid w:val="006578B1"/>
    <w:rsid w:val="006712DC"/>
    <w:rsid w:val="00674031"/>
    <w:rsid w:val="00681359"/>
    <w:rsid w:val="00687074"/>
    <w:rsid w:val="00693033"/>
    <w:rsid w:val="006950CE"/>
    <w:rsid w:val="006B1F00"/>
    <w:rsid w:val="006B380A"/>
    <w:rsid w:val="006D5606"/>
    <w:rsid w:val="006E23D8"/>
    <w:rsid w:val="006E42B7"/>
    <w:rsid w:val="006E7777"/>
    <w:rsid w:val="006F50AD"/>
    <w:rsid w:val="007129B2"/>
    <w:rsid w:val="00723D0C"/>
    <w:rsid w:val="007276CC"/>
    <w:rsid w:val="0073624C"/>
    <w:rsid w:val="00764FF4"/>
    <w:rsid w:val="0076572E"/>
    <w:rsid w:val="00766D56"/>
    <w:rsid w:val="00787472"/>
    <w:rsid w:val="007A1939"/>
    <w:rsid w:val="007A31A8"/>
    <w:rsid w:val="007A5FD5"/>
    <w:rsid w:val="007A6E18"/>
    <w:rsid w:val="007A7037"/>
    <w:rsid w:val="007C6D27"/>
    <w:rsid w:val="007E3C35"/>
    <w:rsid w:val="007E6E64"/>
    <w:rsid w:val="007F0D21"/>
    <w:rsid w:val="007F23F0"/>
    <w:rsid w:val="008067CE"/>
    <w:rsid w:val="008140A4"/>
    <w:rsid w:val="00816A4D"/>
    <w:rsid w:val="00816C80"/>
    <w:rsid w:val="00850E55"/>
    <w:rsid w:val="008615B3"/>
    <w:rsid w:val="00863197"/>
    <w:rsid w:val="00871C59"/>
    <w:rsid w:val="00876CF6"/>
    <w:rsid w:val="00882012"/>
    <w:rsid w:val="00884FFA"/>
    <w:rsid w:val="0089059E"/>
    <w:rsid w:val="008955A8"/>
    <w:rsid w:val="008A7602"/>
    <w:rsid w:val="008D6CD6"/>
    <w:rsid w:val="008E4B7D"/>
    <w:rsid w:val="008F14C2"/>
    <w:rsid w:val="008F302C"/>
    <w:rsid w:val="00900A75"/>
    <w:rsid w:val="00903553"/>
    <w:rsid w:val="00910D50"/>
    <w:rsid w:val="009120EE"/>
    <w:rsid w:val="0091694C"/>
    <w:rsid w:val="009216C4"/>
    <w:rsid w:val="00923774"/>
    <w:rsid w:val="009250DC"/>
    <w:rsid w:val="00926846"/>
    <w:rsid w:val="009420C5"/>
    <w:rsid w:val="00950F6B"/>
    <w:rsid w:val="009757CA"/>
    <w:rsid w:val="00993209"/>
    <w:rsid w:val="009957D5"/>
    <w:rsid w:val="009A6F99"/>
    <w:rsid w:val="009B20B6"/>
    <w:rsid w:val="009B2BB7"/>
    <w:rsid w:val="009D60F9"/>
    <w:rsid w:val="009D6952"/>
    <w:rsid w:val="009E59BA"/>
    <w:rsid w:val="009E61AC"/>
    <w:rsid w:val="009F61FB"/>
    <w:rsid w:val="00A06231"/>
    <w:rsid w:val="00A10158"/>
    <w:rsid w:val="00A1070C"/>
    <w:rsid w:val="00A27245"/>
    <w:rsid w:val="00A30F93"/>
    <w:rsid w:val="00A34AC2"/>
    <w:rsid w:val="00A40B3D"/>
    <w:rsid w:val="00A4192A"/>
    <w:rsid w:val="00A4223F"/>
    <w:rsid w:val="00A43E15"/>
    <w:rsid w:val="00A472B9"/>
    <w:rsid w:val="00A51720"/>
    <w:rsid w:val="00A520A4"/>
    <w:rsid w:val="00A54B6E"/>
    <w:rsid w:val="00A70010"/>
    <w:rsid w:val="00A858AC"/>
    <w:rsid w:val="00A934AB"/>
    <w:rsid w:val="00AA7002"/>
    <w:rsid w:val="00AD3307"/>
    <w:rsid w:val="00AE0D1C"/>
    <w:rsid w:val="00AE4BD3"/>
    <w:rsid w:val="00AE4D8C"/>
    <w:rsid w:val="00AE78A6"/>
    <w:rsid w:val="00AF4FDC"/>
    <w:rsid w:val="00B00D3C"/>
    <w:rsid w:val="00B02208"/>
    <w:rsid w:val="00B03575"/>
    <w:rsid w:val="00B33415"/>
    <w:rsid w:val="00B370AA"/>
    <w:rsid w:val="00B377FB"/>
    <w:rsid w:val="00B40B7E"/>
    <w:rsid w:val="00B5009E"/>
    <w:rsid w:val="00B50B7A"/>
    <w:rsid w:val="00B659AE"/>
    <w:rsid w:val="00B754E6"/>
    <w:rsid w:val="00B9195A"/>
    <w:rsid w:val="00BA12B8"/>
    <w:rsid w:val="00BB3DBD"/>
    <w:rsid w:val="00BB7146"/>
    <w:rsid w:val="00BD68E7"/>
    <w:rsid w:val="00BE3851"/>
    <w:rsid w:val="00BF07F1"/>
    <w:rsid w:val="00BF2E0F"/>
    <w:rsid w:val="00C0715C"/>
    <w:rsid w:val="00C10F39"/>
    <w:rsid w:val="00C11A76"/>
    <w:rsid w:val="00C1264D"/>
    <w:rsid w:val="00C14DC7"/>
    <w:rsid w:val="00C15155"/>
    <w:rsid w:val="00C1545D"/>
    <w:rsid w:val="00C24C53"/>
    <w:rsid w:val="00C3591B"/>
    <w:rsid w:val="00C57139"/>
    <w:rsid w:val="00C62430"/>
    <w:rsid w:val="00C67156"/>
    <w:rsid w:val="00C84C83"/>
    <w:rsid w:val="00C94D55"/>
    <w:rsid w:val="00CA1631"/>
    <w:rsid w:val="00CA6508"/>
    <w:rsid w:val="00CB073D"/>
    <w:rsid w:val="00CB3238"/>
    <w:rsid w:val="00CC1CD2"/>
    <w:rsid w:val="00CC40DC"/>
    <w:rsid w:val="00CC480F"/>
    <w:rsid w:val="00CC48E9"/>
    <w:rsid w:val="00CE6AE3"/>
    <w:rsid w:val="00CF00B5"/>
    <w:rsid w:val="00CF1140"/>
    <w:rsid w:val="00D02557"/>
    <w:rsid w:val="00D05009"/>
    <w:rsid w:val="00D07443"/>
    <w:rsid w:val="00D115F6"/>
    <w:rsid w:val="00D14D3A"/>
    <w:rsid w:val="00D16D92"/>
    <w:rsid w:val="00D23BE8"/>
    <w:rsid w:val="00D43792"/>
    <w:rsid w:val="00D75948"/>
    <w:rsid w:val="00D75F9A"/>
    <w:rsid w:val="00D92017"/>
    <w:rsid w:val="00D923AB"/>
    <w:rsid w:val="00DA004E"/>
    <w:rsid w:val="00DB1D42"/>
    <w:rsid w:val="00DB3AB2"/>
    <w:rsid w:val="00DD48B4"/>
    <w:rsid w:val="00DD59CD"/>
    <w:rsid w:val="00DD5DF3"/>
    <w:rsid w:val="00E0091E"/>
    <w:rsid w:val="00E026D1"/>
    <w:rsid w:val="00E03708"/>
    <w:rsid w:val="00E07BA6"/>
    <w:rsid w:val="00E2500A"/>
    <w:rsid w:val="00E25945"/>
    <w:rsid w:val="00E34B4A"/>
    <w:rsid w:val="00E379C6"/>
    <w:rsid w:val="00E40DE6"/>
    <w:rsid w:val="00E42967"/>
    <w:rsid w:val="00E47DAC"/>
    <w:rsid w:val="00E72483"/>
    <w:rsid w:val="00E8298F"/>
    <w:rsid w:val="00E83185"/>
    <w:rsid w:val="00E83315"/>
    <w:rsid w:val="00E93EE2"/>
    <w:rsid w:val="00E94F80"/>
    <w:rsid w:val="00EA2B8C"/>
    <w:rsid w:val="00EA4346"/>
    <w:rsid w:val="00EB32BD"/>
    <w:rsid w:val="00EC1F08"/>
    <w:rsid w:val="00EF4035"/>
    <w:rsid w:val="00EF74FC"/>
    <w:rsid w:val="00F22D5E"/>
    <w:rsid w:val="00F234C8"/>
    <w:rsid w:val="00F3463D"/>
    <w:rsid w:val="00F410F7"/>
    <w:rsid w:val="00F454AC"/>
    <w:rsid w:val="00F461A2"/>
    <w:rsid w:val="00F532A3"/>
    <w:rsid w:val="00F619E7"/>
    <w:rsid w:val="00F62406"/>
    <w:rsid w:val="00F7613D"/>
    <w:rsid w:val="00F915C3"/>
    <w:rsid w:val="00F933AE"/>
    <w:rsid w:val="00F94BB5"/>
    <w:rsid w:val="00F9528B"/>
    <w:rsid w:val="00F958EA"/>
    <w:rsid w:val="00FA7A99"/>
    <w:rsid w:val="00FB4962"/>
    <w:rsid w:val="00FB5F4A"/>
    <w:rsid w:val="00FC4A97"/>
    <w:rsid w:val="00FD41E1"/>
    <w:rsid w:val="00FD6160"/>
    <w:rsid w:val="00FE5F1F"/>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Listenabsatz">
    <w:name w:val="List Paragraph"/>
    <w:basedOn w:val="Standard"/>
    <w:uiPriority w:val="34"/>
    <w:qFormat/>
    <w:rsid w:val="00863197"/>
    <w:pPr>
      <w:spacing w:after="160" w:line="278" w:lineRule="auto"/>
      <w:ind w:left="720"/>
      <w:contextualSpacing/>
    </w:pPr>
    <w:rPr>
      <w:rFonts w:asciiTheme="minorHAnsi" w:eastAsiaTheme="minorEastAsia" w:hAnsiTheme="minorHAnsi" w:cstheme="minorBidi"/>
      <w:kern w:val="2"/>
      <w:sz w:val="24"/>
      <w:szCs w:val="24"/>
      <w:lang w:eastAsia="zh-CN"/>
      <w14:ligatures w14:val="standardContextual"/>
    </w:rPr>
  </w:style>
  <w:style w:type="paragraph" w:styleId="Funotentext">
    <w:name w:val="footnote text"/>
    <w:basedOn w:val="Standard"/>
    <w:link w:val="FunotentextZchn"/>
    <w:uiPriority w:val="99"/>
    <w:semiHidden/>
    <w:unhideWhenUsed/>
    <w:rsid w:val="00216605"/>
    <w:pPr>
      <w:spacing w:line="240" w:lineRule="auto"/>
    </w:pPr>
    <w:rPr>
      <w:sz w:val="20"/>
      <w:szCs w:val="20"/>
    </w:rPr>
  </w:style>
  <w:style w:type="character" w:customStyle="1" w:styleId="FunotentextZchn">
    <w:name w:val="Fußnotentext Zchn"/>
    <w:basedOn w:val="Absatz-Standardschriftart"/>
    <w:link w:val="Funotentext"/>
    <w:uiPriority w:val="99"/>
    <w:semiHidden/>
    <w:rsid w:val="00216605"/>
    <w:rPr>
      <w:rFonts w:ascii="Arial" w:hAnsi="Arial"/>
      <w:lang w:eastAsia="en-US"/>
    </w:rPr>
  </w:style>
  <w:style w:type="character" w:styleId="Funotenzeichen">
    <w:name w:val="footnote reference"/>
    <w:basedOn w:val="Absatz-Standardschriftart"/>
    <w:uiPriority w:val="99"/>
    <w:semiHidden/>
    <w:unhideWhenUsed/>
    <w:rsid w:val="00216605"/>
    <w:rPr>
      <w:vertAlign w:val="superscript"/>
    </w:rPr>
  </w:style>
  <w:style w:type="character" w:styleId="Kommentarzeichen">
    <w:name w:val="annotation reference"/>
    <w:basedOn w:val="Absatz-Standardschriftart"/>
    <w:uiPriority w:val="99"/>
    <w:semiHidden/>
    <w:unhideWhenUsed/>
    <w:rsid w:val="00AD3307"/>
    <w:rPr>
      <w:sz w:val="16"/>
      <w:szCs w:val="16"/>
    </w:rPr>
  </w:style>
  <w:style w:type="paragraph" w:styleId="Kommentartext">
    <w:name w:val="annotation text"/>
    <w:basedOn w:val="Standard"/>
    <w:link w:val="KommentartextZchn"/>
    <w:uiPriority w:val="99"/>
    <w:unhideWhenUsed/>
    <w:rsid w:val="00AD3307"/>
    <w:pPr>
      <w:spacing w:line="240" w:lineRule="auto"/>
    </w:pPr>
    <w:rPr>
      <w:sz w:val="20"/>
      <w:szCs w:val="20"/>
    </w:rPr>
  </w:style>
  <w:style w:type="character" w:customStyle="1" w:styleId="KommentartextZchn">
    <w:name w:val="Kommentartext Zchn"/>
    <w:basedOn w:val="Absatz-Standardschriftart"/>
    <w:link w:val="Kommentartext"/>
    <w:uiPriority w:val="99"/>
    <w:rsid w:val="00AD3307"/>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AD3307"/>
    <w:rPr>
      <w:b/>
      <w:bCs/>
    </w:rPr>
  </w:style>
  <w:style w:type="character" w:customStyle="1" w:styleId="KommentarthemaZchn">
    <w:name w:val="Kommentarthema Zchn"/>
    <w:basedOn w:val="KommentartextZchn"/>
    <w:link w:val="Kommentarthema"/>
    <w:uiPriority w:val="99"/>
    <w:semiHidden/>
    <w:rsid w:val="00AD3307"/>
    <w:rPr>
      <w:rFonts w:ascii="Arial" w:hAnsi="Arial"/>
      <w:b/>
      <w:bCs/>
      <w:lang w:eastAsia="en-US"/>
    </w:rPr>
  </w:style>
  <w:style w:type="paragraph" w:styleId="berarbeitung">
    <w:name w:val="Revision"/>
    <w:hidden/>
    <w:uiPriority w:val="99"/>
    <w:semiHidden/>
    <w:rsid w:val="0035297B"/>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539665033">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schueco.de/presse" TargetMode="External"/><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0C03F6-02E9-4D25-8B95-75AAB28C02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3</Pages>
  <Words>709</Words>
  <Characters>4471</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5170</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63</cp:revision>
  <cp:lastPrinted>2019-07-18T15:28:00Z</cp:lastPrinted>
  <dcterms:created xsi:type="dcterms:W3CDTF">2025-01-28T12:07:00Z</dcterms:created>
  <dcterms:modified xsi:type="dcterms:W3CDTF">2025-02-04T08:57:00Z</dcterms:modified>
</cp:coreProperties>
</file>