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6D5B2E" w14:paraId="0263141B" w14:textId="77777777" w:rsidTr="007276CC">
        <w:tc>
          <w:tcPr>
            <w:tcW w:w="6237" w:type="dxa"/>
            <w:shd w:val="clear" w:color="auto" w:fill="auto"/>
          </w:tcPr>
          <w:p w14:paraId="6FEB8409" w14:textId="77777777" w:rsidR="00227E10" w:rsidRDefault="009D60F9" w:rsidP="00227E10">
            <w:pPr>
              <w:pStyle w:val="Titel"/>
            </w:pPr>
            <w:r>
              <w:t>Presseinformation</w:t>
            </w:r>
          </w:p>
          <w:p w14:paraId="393547DA" w14:textId="187F9AD3"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5E1B72">
              <w:rPr>
                <w:noProof/>
              </w:rPr>
              <w:t>Januar</w:t>
            </w:r>
            <w:r w:rsidR="00A27245">
              <w:rPr>
                <w:noProof/>
              </w:rPr>
              <w:t xml:space="preserve"> </w:t>
            </w:r>
            <w:r w:rsidR="00265ACE">
              <w:rPr>
                <w:noProof/>
              </w:rPr>
              <w:t>202</w:t>
            </w:r>
            <w:r w:rsidRPr="00227E10">
              <w:fldChar w:fldCharType="end"/>
            </w:r>
            <w:r w:rsidR="00167C1F">
              <w:t>5</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275988E1" w:rsidR="00227E10" w:rsidRDefault="004765FD" w:rsidP="007276CC">
            <w:pPr>
              <w:pStyle w:val="Absender"/>
            </w:pPr>
            <w:r>
              <w:t>Sandra Greiser</w:t>
            </w:r>
          </w:p>
          <w:p w14:paraId="23E4CFEA" w14:textId="5A122533" w:rsidR="00227E10" w:rsidRDefault="00227E10" w:rsidP="007276CC">
            <w:pPr>
              <w:pStyle w:val="Absender"/>
            </w:pPr>
            <w:r>
              <w:t>Karolinenstr. 1</w:t>
            </w:r>
            <w:r w:rsidR="00EA1C76">
              <w:t xml:space="preserve"> </w:t>
            </w:r>
            <w:r>
              <w:t>–</w:t>
            </w:r>
            <w:r w:rsidR="00EA1C76">
              <w:t xml:space="preserve"> </w:t>
            </w:r>
            <w:r>
              <w:t>15</w:t>
            </w:r>
          </w:p>
          <w:p w14:paraId="1C09075F" w14:textId="77777777" w:rsidR="00227E10" w:rsidRDefault="00227E10" w:rsidP="007276CC">
            <w:pPr>
              <w:pStyle w:val="Absender"/>
            </w:pPr>
            <w:r>
              <w:t>33609 Bielefeld</w:t>
            </w:r>
          </w:p>
          <w:p w14:paraId="216C864E" w14:textId="70581A25" w:rsidR="00227E10" w:rsidRPr="00167C1F" w:rsidRDefault="00227E10" w:rsidP="007276CC">
            <w:pPr>
              <w:pStyle w:val="Absender"/>
            </w:pPr>
            <w:r w:rsidRPr="00167C1F">
              <w:t>Tel.: +49 (0)</w:t>
            </w:r>
            <w:r w:rsidR="004765FD" w:rsidRPr="00167C1F">
              <w:t>5217831174</w:t>
            </w:r>
          </w:p>
          <w:p w14:paraId="6A195C02" w14:textId="77777777" w:rsidR="00227E10" w:rsidRPr="00A520A4" w:rsidRDefault="00227E10" w:rsidP="007276CC">
            <w:pPr>
              <w:pStyle w:val="Absender"/>
              <w:rPr>
                <w:lang w:val="fr-FR"/>
              </w:rPr>
            </w:pPr>
            <w:r w:rsidRPr="00A520A4">
              <w:rPr>
                <w:lang w:val="fr-FR"/>
              </w:rPr>
              <w:t>Mail: PR@schueco.com</w:t>
            </w:r>
          </w:p>
          <w:p w14:paraId="69EB9928" w14:textId="77777777" w:rsidR="00227E10" w:rsidRPr="00A520A4" w:rsidRDefault="00A520A4" w:rsidP="007276CC">
            <w:pPr>
              <w:pStyle w:val="Absender"/>
              <w:rPr>
                <w:lang w:val="fr-FR"/>
              </w:rPr>
            </w:pPr>
            <w:r>
              <w:fldChar w:fldCharType="begin"/>
            </w:r>
            <w:r w:rsidRPr="006B1DFA">
              <w:rPr>
                <w:lang w:val="fr-FR"/>
              </w:rPr>
              <w:instrText>HYPERLINK "http://www.schueco.de/presse"</w:instrText>
            </w:r>
            <w:r>
              <w:fldChar w:fldCharType="separate"/>
            </w:r>
            <w:r w:rsidRPr="00A520A4">
              <w:rPr>
                <w:rStyle w:val="Hyperlink"/>
                <w:lang w:val="fr-FR"/>
              </w:rPr>
              <w:t>www.schueco.de/presse</w:t>
            </w:r>
            <w:r>
              <w:fldChar w:fldCharType="end"/>
            </w:r>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77777777" w:rsidR="00CC48E9" w:rsidRPr="005E1B72" w:rsidRDefault="00CC48E9" w:rsidP="005168F0">
      <w:pPr>
        <w:pStyle w:val="Titel"/>
        <w:spacing w:line="312" w:lineRule="auto"/>
        <w:rPr>
          <w:b/>
          <w:sz w:val="22"/>
          <w:szCs w:val="22"/>
          <w:lang w:val="fr-FR"/>
        </w:rPr>
      </w:pPr>
    </w:p>
    <w:p w14:paraId="12822B01" w14:textId="758A829D" w:rsidR="00C14DC7" w:rsidRPr="003F280C" w:rsidRDefault="005E1B72" w:rsidP="00C14DC7">
      <w:pPr>
        <w:pStyle w:val="Titel"/>
        <w:spacing w:line="312" w:lineRule="auto"/>
        <w:rPr>
          <w:b/>
          <w:sz w:val="22"/>
          <w:szCs w:val="22"/>
        </w:rPr>
      </w:pPr>
      <w:r>
        <w:rPr>
          <w:b/>
          <w:sz w:val="22"/>
          <w:szCs w:val="22"/>
        </w:rPr>
        <w:t>Für Modernisierung und Neubau</w:t>
      </w:r>
    </w:p>
    <w:p w14:paraId="26B88488" w14:textId="5AED50DE" w:rsidR="00C14DC7" w:rsidRPr="003F280C" w:rsidRDefault="003659BB" w:rsidP="00C14DC7">
      <w:pPr>
        <w:pStyle w:val="Titel"/>
        <w:spacing w:line="312" w:lineRule="auto"/>
        <w:rPr>
          <w:b/>
          <w:sz w:val="28"/>
          <w:szCs w:val="28"/>
        </w:rPr>
      </w:pPr>
      <w:r>
        <w:rPr>
          <w:b/>
          <w:sz w:val="28"/>
          <w:szCs w:val="28"/>
        </w:rPr>
        <w:t xml:space="preserve">Schüco </w:t>
      </w:r>
      <w:proofErr w:type="spellStart"/>
      <w:r>
        <w:rPr>
          <w:b/>
          <w:sz w:val="28"/>
          <w:szCs w:val="28"/>
        </w:rPr>
        <w:t>FocusIng</w:t>
      </w:r>
      <w:proofErr w:type="spellEnd"/>
      <w:r>
        <w:rPr>
          <w:b/>
          <w:sz w:val="28"/>
          <w:szCs w:val="28"/>
        </w:rPr>
        <w:t xml:space="preserve"> </w:t>
      </w:r>
    </w:p>
    <w:p w14:paraId="0FC10D9B" w14:textId="77777777" w:rsidR="00C14DC7" w:rsidRPr="003F280C" w:rsidRDefault="00C14DC7" w:rsidP="00C14DC7">
      <w:pPr>
        <w:spacing w:line="312" w:lineRule="auto"/>
        <w:rPr>
          <w:sz w:val="22"/>
        </w:rPr>
      </w:pPr>
    </w:p>
    <w:p w14:paraId="165C2AE8" w14:textId="5847CF91" w:rsidR="005E1B72" w:rsidRDefault="00C14DC7" w:rsidP="00170EB8">
      <w:pPr>
        <w:pStyle w:val="Intro"/>
        <w:spacing w:line="312" w:lineRule="auto"/>
        <w:rPr>
          <w:b/>
        </w:rPr>
      </w:pPr>
      <w:r w:rsidRPr="008A7602">
        <w:rPr>
          <w:b/>
        </w:rPr>
        <w:t>Bielefeld</w:t>
      </w:r>
      <w:r w:rsidR="00FE4F15">
        <w:rPr>
          <w:b/>
        </w:rPr>
        <w:t xml:space="preserve">/Weißenfels. </w:t>
      </w:r>
      <w:r w:rsidR="00170EB8">
        <w:rPr>
          <w:b/>
        </w:rPr>
        <w:t xml:space="preserve">Schüco </w:t>
      </w:r>
      <w:proofErr w:type="spellStart"/>
      <w:r w:rsidR="005E1B72">
        <w:rPr>
          <w:b/>
        </w:rPr>
        <w:t>FocusIng</w:t>
      </w:r>
      <w:proofErr w:type="spellEnd"/>
      <w:r w:rsidR="005E1B72">
        <w:rPr>
          <w:b/>
        </w:rPr>
        <w:t xml:space="preserve">, </w:t>
      </w:r>
      <w:r w:rsidR="00527C53">
        <w:rPr>
          <w:b/>
        </w:rPr>
        <w:t>das</w:t>
      </w:r>
      <w:r w:rsidR="005E1B72">
        <w:rPr>
          <w:b/>
        </w:rPr>
        <w:t xml:space="preserve"> </w:t>
      </w:r>
      <w:r w:rsidR="00527C53">
        <w:rPr>
          <w:b/>
        </w:rPr>
        <w:t xml:space="preserve">nachhaltige und </w:t>
      </w:r>
      <w:r w:rsidR="002A08CE">
        <w:rPr>
          <w:b/>
        </w:rPr>
        <w:t xml:space="preserve">leistungsoptimierte </w:t>
      </w:r>
      <w:r w:rsidR="005E1B72">
        <w:rPr>
          <w:b/>
        </w:rPr>
        <w:t>Kunststoff</w:t>
      </w:r>
      <w:r w:rsidR="00167C1F">
        <w:rPr>
          <w:b/>
        </w:rPr>
        <w:t>-Fenster</w:t>
      </w:r>
      <w:r w:rsidR="005E1B72">
        <w:rPr>
          <w:b/>
        </w:rPr>
        <w:t xml:space="preserve">system ist </w:t>
      </w:r>
      <w:r w:rsidR="004359E0">
        <w:rPr>
          <w:b/>
        </w:rPr>
        <w:t xml:space="preserve">in den Verkaufsstart gegangen und </w:t>
      </w:r>
      <w:r w:rsidR="00E52D26">
        <w:rPr>
          <w:b/>
        </w:rPr>
        <w:t>kann</w:t>
      </w:r>
      <w:r w:rsidR="004359E0">
        <w:rPr>
          <w:b/>
        </w:rPr>
        <w:t xml:space="preserve"> </w:t>
      </w:r>
      <w:r w:rsidR="00E52D26">
        <w:rPr>
          <w:b/>
        </w:rPr>
        <w:t xml:space="preserve">ab </w:t>
      </w:r>
      <w:r w:rsidR="004359E0">
        <w:rPr>
          <w:b/>
        </w:rPr>
        <w:t xml:space="preserve">sofort </w:t>
      </w:r>
      <w:r w:rsidR="00E52D26">
        <w:rPr>
          <w:b/>
        </w:rPr>
        <w:t xml:space="preserve">im Webspecial </w:t>
      </w:r>
      <w:r w:rsidR="005E1B72">
        <w:rPr>
          <w:b/>
        </w:rPr>
        <w:t xml:space="preserve">Schüco Homes </w:t>
      </w:r>
      <w:r w:rsidR="00E52D26">
        <w:rPr>
          <w:b/>
        </w:rPr>
        <w:t>entdeckt werden</w:t>
      </w:r>
      <w:r w:rsidR="005E1B72">
        <w:rPr>
          <w:b/>
        </w:rPr>
        <w:t xml:space="preserve">. </w:t>
      </w:r>
      <w:r w:rsidR="002A08CE">
        <w:rPr>
          <w:b/>
        </w:rPr>
        <w:t>Dort wird</w:t>
      </w:r>
      <w:r w:rsidR="00170EB8">
        <w:rPr>
          <w:b/>
        </w:rPr>
        <w:t xml:space="preserve"> das g</w:t>
      </w:r>
      <w:r w:rsidR="002A08CE">
        <w:rPr>
          <w:b/>
        </w:rPr>
        <w:t>e</w:t>
      </w:r>
      <w:r w:rsidR="00170EB8">
        <w:rPr>
          <w:b/>
        </w:rPr>
        <w:t xml:space="preserve">radlinig designte System, </w:t>
      </w:r>
      <w:r w:rsidR="002A08CE">
        <w:rPr>
          <w:b/>
        </w:rPr>
        <w:t xml:space="preserve">welches </w:t>
      </w:r>
      <w:r w:rsidR="00170EB8">
        <w:rPr>
          <w:b/>
        </w:rPr>
        <w:t>sich mit</w:t>
      </w:r>
      <w:r w:rsidR="00527C53">
        <w:rPr>
          <w:b/>
        </w:rPr>
        <w:t xml:space="preserve"> einer Bautiefe von 70</w:t>
      </w:r>
      <w:r w:rsidR="002A08CE">
        <w:rPr>
          <w:b/>
        </w:rPr>
        <w:t>/</w:t>
      </w:r>
      <w:r w:rsidR="00527C53">
        <w:rPr>
          <w:b/>
        </w:rPr>
        <w:t xml:space="preserve">76 Millimeter </w:t>
      </w:r>
      <w:r w:rsidR="00E52D26">
        <w:rPr>
          <w:b/>
        </w:rPr>
        <w:t xml:space="preserve">insbesondere </w:t>
      </w:r>
      <w:r w:rsidR="00170EB8">
        <w:rPr>
          <w:b/>
        </w:rPr>
        <w:t>für Modernisierungen eignet, in individuellen Einbausituationen digital präsentiert</w:t>
      </w:r>
      <w:r w:rsidR="002A08CE">
        <w:rPr>
          <w:b/>
        </w:rPr>
        <w:t xml:space="preserve"> und kann als visuelles Beratungstool genutzt</w:t>
      </w:r>
      <w:r w:rsidR="00170EB8">
        <w:rPr>
          <w:b/>
        </w:rPr>
        <w:t xml:space="preserve"> werden. </w:t>
      </w:r>
      <w:r w:rsidR="004359E0">
        <w:rPr>
          <w:b/>
        </w:rPr>
        <w:t>Dank einer</w:t>
      </w:r>
      <w:r w:rsidR="00170EB8">
        <w:rPr>
          <w:b/>
        </w:rPr>
        <w:t xml:space="preserve"> </w:t>
      </w:r>
      <w:r w:rsidR="00170EB8" w:rsidRPr="00170EB8">
        <w:rPr>
          <w:b/>
        </w:rPr>
        <w:t>nachhaltige</w:t>
      </w:r>
      <w:r w:rsidR="004359E0">
        <w:rPr>
          <w:b/>
        </w:rPr>
        <w:t>n</w:t>
      </w:r>
      <w:r w:rsidR="00170EB8">
        <w:rPr>
          <w:b/>
        </w:rPr>
        <w:t xml:space="preserve"> und </w:t>
      </w:r>
      <w:r w:rsidR="00170EB8" w:rsidRPr="00170EB8">
        <w:rPr>
          <w:b/>
        </w:rPr>
        <w:t>ressourcenoptimierte</w:t>
      </w:r>
      <w:r w:rsidR="004359E0">
        <w:rPr>
          <w:b/>
        </w:rPr>
        <w:t>n</w:t>
      </w:r>
      <w:r w:rsidR="00170EB8">
        <w:rPr>
          <w:b/>
        </w:rPr>
        <w:t xml:space="preserve"> </w:t>
      </w:r>
      <w:r w:rsidR="00170EB8" w:rsidRPr="00170EB8">
        <w:rPr>
          <w:b/>
        </w:rPr>
        <w:t xml:space="preserve">Kunststoff-Rezeptur mit </w:t>
      </w:r>
      <w:r w:rsidR="00170EB8">
        <w:rPr>
          <w:b/>
        </w:rPr>
        <w:t xml:space="preserve">einem </w:t>
      </w:r>
      <w:r w:rsidR="00170EB8" w:rsidRPr="00170EB8">
        <w:rPr>
          <w:b/>
        </w:rPr>
        <w:t>Recyclinganteil von bis zu 50 Prozent</w:t>
      </w:r>
      <w:r w:rsidR="004359E0">
        <w:rPr>
          <w:b/>
        </w:rPr>
        <w:t xml:space="preserve">, trägt Schüco </w:t>
      </w:r>
      <w:proofErr w:type="spellStart"/>
      <w:r w:rsidR="004359E0">
        <w:rPr>
          <w:b/>
        </w:rPr>
        <w:t>FocusIng</w:t>
      </w:r>
      <w:proofErr w:type="spellEnd"/>
      <w:r w:rsidR="004359E0">
        <w:rPr>
          <w:b/>
        </w:rPr>
        <w:t xml:space="preserve"> außerdem zu einem </w:t>
      </w:r>
      <w:r w:rsidR="00170EB8">
        <w:rPr>
          <w:b/>
        </w:rPr>
        <w:t>geringeren CO</w:t>
      </w:r>
      <w:r w:rsidR="00170EB8">
        <w:rPr>
          <w:b/>
          <w:vertAlign w:val="subscript"/>
        </w:rPr>
        <w:t>2</w:t>
      </w:r>
      <w:r w:rsidR="00170EB8">
        <w:rPr>
          <w:b/>
        </w:rPr>
        <w:t>-Fußabdruck bei</w:t>
      </w:r>
      <w:r w:rsidR="00170EB8" w:rsidRPr="00170EB8">
        <w:rPr>
          <w:b/>
        </w:rPr>
        <w:t>.</w:t>
      </w:r>
    </w:p>
    <w:p w14:paraId="336B3E8A" w14:textId="77777777" w:rsidR="00170EB8" w:rsidRDefault="00170EB8" w:rsidP="00170EB8">
      <w:pPr>
        <w:pStyle w:val="Intro"/>
        <w:spacing w:line="312" w:lineRule="auto"/>
        <w:rPr>
          <w:b/>
        </w:rPr>
      </w:pPr>
    </w:p>
    <w:p w14:paraId="0D2FC4BF" w14:textId="1721FBF7" w:rsidR="004359E0" w:rsidRPr="008F2B4F" w:rsidRDefault="004359E0" w:rsidP="004359E0">
      <w:pPr>
        <w:spacing w:line="360" w:lineRule="auto"/>
        <w:rPr>
          <w:sz w:val="22"/>
        </w:rPr>
      </w:pPr>
      <w:r w:rsidRPr="009A2C20">
        <w:rPr>
          <w:sz w:val="22"/>
        </w:rPr>
        <w:t xml:space="preserve">Mit </w:t>
      </w:r>
      <w:proofErr w:type="spellStart"/>
      <w:r w:rsidRPr="009A2C20">
        <w:rPr>
          <w:sz w:val="22"/>
        </w:rPr>
        <w:t>Focus</w:t>
      </w:r>
      <w:r w:rsidRPr="00665DCE">
        <w:rPr>
          <w:b/>
          <w:sz w:val="22"/>
        </w:rPr>
        <w:t>Ing</w:t>
      </w:r>
      <w:proofErr w:type="spellEnd"/>
      <w:r w:rsidRPr="009A2C20">
        <w:rPr>
          <w:sz w:val="22"/>
        </w:rPr>
        <w:t xml:space="preserve"> </w:t>
      </w:r>
      <w:r>
        <w:rPr>
          <w:sz w:val="22"/>
        </w:rPr>
        <w:t>hat</w:t>
      </w:r>
      <w:r w:rsidRPr="009A2C20">
        <w:rPr>
          <w:sz w:val="22"/>
        </w:rPr>
        <w:t xml:space="preserve"> </w:t>
      </w:r>
      <w:r>
        <w:rPr>
          <w:sz w:val="22"/>
        </w:rPr>
        <w:t>Schüco ein Kunststoff</w:t>
      </w:r>
      <w:r w:rsidR="00167C1F">
        <w:rPr>
          <w:sz w:val="22"/>
        </w:rPr>
        <w:t>-Fenster</w:t>
      </w:r>
      <w:r>
        <w:rPr>
          <w:sz w:val="22"/>
        </w:rPr>
        <w:t>system</w:t>
      </w:r>
      <w:r w:rsidRPr="009A2C20">
        <w:rPr>
          <w:sz w:val="22"/>
        </w:rPr>
        <w:t xml:space="preserve"> mit </w:t>
      </w:r>
      <w:r w:rsidR="002A08CE">
        <w:rPr>
          <w:sz w:val="22"/>
        </w:rPr>
        <w:t>mittlerer</w:t>
      </w:r>
      <w:r w:rsidR="002A08CE" w:rsidRPr="009A2C20">
        <w:rPr>
          <w:sz w:val="22"/>
        </w:rPr>
        <w:t xml:space="preserve"> </w:t>
      </w:r>
      <w:r w:rsidRPr="009A2C20">
        <w:rPr>
          <w:sz w:val="22"/>
        </w:rPr>
        <w:t>Bautiefe</w:t>
      </w:r>
      <w:r w:rsidR="003B35B3">
        <w:rPr>
          <w:sz w:val="22"/>
        </w:rPr>
        <w:t xml:space="preserve"> </w:t>
      </w:r>
      <w:r w:rsidR="00167C1F">
        <w:rPr>
          <w:sz w:val="22"/>
        </w:rPr>
        <w:t xml:space="preserve">und </w:t>
      </w:r>
      <w:r w:rsidRPr="009A2C20">
        <w:rPr>
          <w:sz w:val="22"/>
        </w:rPr>
        <w:t>exzellenten bauphysikalischen Werten</w:t>
      </w:r>
      <w:r>
        <w:rPr>
          <w:sz w:val="22"/>
        </w:rPr>
        <w:t xml:space="preserve"> im Angebot</w:t>
      </w:r>
      <w:r w:rsidRPr="009A2C20">
        <w:rPr>
          <w:sz w:val="22"/>
        </w:rPr>
        <w:t>.</w:t>
      </w:r>
      <w:r w:rsidRPr="00B20A3A">
        <w:rPr>
          <w:sz w:val="22"/>
        </w:rPr>
        <w:t xml:space="preserve"> Konstruktiv ist es auf einen möglichst hohen Rezyklat-Anteil </w:t>
      </w:r>
      <w:r>
        <w:rPr>
          <w:sz w:val="22"/>
        </w:rPr>
        <w:t xml:space="preserve">und einen effizienten Materialeinsatz </w:t>
      </w:r>
      <w:r w:rsidRPr="00816842">
        <w:rPr>
          <w:sz w:val="22"/>
        </w:rPr>
        <w:t>ausgelegt</w:t>
      </w:r>
      <w:r>
        <w:rPr>
          <w:sz w:val="22"/>
        </w:rPr>
        <w:t xml:space="preserve">. </w:t>
      </w:r>
      <w:r w:rsidR="008876FA">
        <w:rPr>
          <w:sz w:val="22"/>
        </w:rPr>
        <w:t xml:space="preserve">Die Kunststoffprofile werden mit einem </w:t>
      </w:r>
      <w:proofErr w:type="spellStart"/>
      <w:r w:rsidR="008944A4">
        <w:rPr>
          <w:sz w:val="22"/>
        </w:rPr>
        <w:t>Rezyklatanteil</w:t>
      </w:r>
      <w:proofErr w:type="spellEnd"/>
      <w:r w:rsidR="008944A4">
        <w:rPr>
          <w:sz w:val="22"/>
        </w:rPr>
        <w:t xml:space="preserve"> </w:t>
      </w:r>
      <w:r w:rsidR="008876FA">
        <w:rPr>
          <w:sz w:val="22"/>
        </w:rPr>
        <w:t xml:space="preserve">von bis zu </w:t>
      </w:r>
      <w:r>
        <w:rPr>
          <w:sz w:val="22"/>
        </w:rPr>
        <w:t>50 Prozent</w:t>
      </w:r>
      <w:r w:rsidR="008876FA">
        <w:rPr>
          <w:sz w:val="22"/>
        </w:rPr>
        <w:t xml:space="preserve"> hergestellt</w:t>
      </w:r>
      <w:r>
        <w:rPr>
          <w:sz w:val="22"/>
        </w:rPr>
        <w:t xml:space="preserve">. </w:t>
      </w:r>
      <w:r w:rsidR="008876FA">
        <w:rPr>
          <w:sz w:val="22"/>
        </w:rPr>
        <w:t>Das recycelte Material</w:t>
      </w:r>
      <w:r w:rsidRPr="004359E0">
        <w:rPr>
          <w:sz w:val="22"/>
        </w:rPr>
        <w:t xml:space="preserve"> besteht </w:t>
      </w:r>
      <w:r w:rsidR="008876FA">
        <w:rPr>
          <w:sz w:val="22"/>
        </w:rPr>
        <w:t xml:space="preserve">hierbei </w:t>
      </w:r>
      <w:r w:rsidRPr="004359E0">
        <w:rPr>
          <w:sz w:val="22"/>
        </w:rPr>
        <w:t>entweder aus End-</w:t>
      </w:r>
      <w:proofErr w:type="spellStart"/>
      <w:r w:rsidRPr="004359E0">
        <w:rPr>
          <w:sz w:val="22"/>
        </w:rPr>
        <w:t>of</w:t>
      </w:r>
      <w:proofErr w:type="spellEnd"/>
      <w:r w:rsidRPr="004359E0">
        <w:rPr>
          <w:sz w:val="22"/>
        </w:rPr>
        <w:t>-Life-PVC – also Altfenstermaterialien,</w:t>
      </w:r>
      <w:r w:rsidR="008876FA">
        <w:rPr>
          <w:sz w:val="22"/>
        </w:rPr>
        <w:t xml:space="preserve"> </w:t>
      </w:r>
      <w:r w:rsidRPr="004359E0">
        <w:rPr>
          <w:sz w:val="22"/>
        </w:rPr>
        <w:t xml:space="preserve">die bereits in Gebäuden verbaut waren und recycelt worden sind </w:t>
      </w:r>
      <w:r w:rsidR="002A34AB">
        <w:rPr>
          <w:sz w:val="22"/>
        </w:rPr>
        <w:t xml:space="preserve">– </w:t>
      </w:r>
      <w:r w:rsidRPr="004359E0">
        <w:rPr>
          <w:sz w:val="22"/>
        </w:rPr>
        <w:t>oder</w:t>
      </w:r>
      <w:r w:rsidR="002A34AB">
        <w:rPr>
          <w:sz w:val="22"/>
        </w:rPr>
        <w:t xml:space="preserve"> </w:t>
      </w:r>
      <w:r w:rsidRPr="004359E0">
        <w:rPr>
          <w:sz w:val="22"/>
        </w:rPr>
        <w:t>aus</w:t>
      </w:r>
      <w:r w:rsidR="008876FA">
        <w:rPr>
          <w:sz w:val="22"/>
        </w:rPr>
        <w:t xml:space="preserve"> </w:t>
      </w:r>
      <w:r w:rsidRPr="004359E0">
        <w:rPr>
          <w:sz w:val="22"/>
        </w:rPr>
        <w:t>Produktionsresten aus der Kunststoffprofil-/ sowie -</w:t>
      </w:r>
      <w:proofErr w:type="spellStart"/>
      <w:r w:rsidRPr="004359E0">
        <w:rPr>
          <w:sz w:val="22"/>
        </w:rPr>
        <w:t>fensterherstellung</w:t>
      </w:r>
      <w:proofErr w:type="spellEnd"/>
      <w:r w:rsidR="008876FA">
        <w:rPr>
          <w:sz w:val="22"/>
        </w:rPr>
        <w:t>.</w:t>
      </w:r>
      <w:r w:rsidR="0097644D">
        <w:rPr>
          <w:sz w:val="22"/>
        </w:rPr>
        <w:t xml:space="preserve"> Schüco</w:t>
      </w:r>
      <w:r w:rsidR="008876FA">
        <w:rPr>
          <w:sz w:val="22"/>
        </w:rPr>
        <w:t xml:space="preserve"> </w:t>
      </w:r>
      <w:proofErr w:type="spellStart"/>
      <w:r w:rsidR="008876FA">
        <w:rPr>
          <w:sz w:val="22"/>
        </w:rPr>
        <w:t>Focus</w:t>
      </w:r>
      <w:r w:rsidR="008876FA">
        <w:rPr>
          <w:b/>
          <w:sz w:val="22"/>
        </w:rPr>
        <w:t>Ing</w:t>
      </w:r>
      <w:proofErr w:type="spellEnd"/>
      <w:r w:rsidR="008876FA">
        <w:rPr>
          <w:sz w:val="22"/>
        </w:rPr>
        <w:t xml:space="preserve"> ist zudem mit dem Vinyl</w:t>
      </w:r>
      <w:r w:rsidR="008944A4">
        <w:rPr>
          <w:sz w:val="22"/>
        </w:rPr>
        <w:t xml:space="preserve"> </w:t>
      </w:r>
      <w:proofErr w:type="spellStart"/>
      <w:r w:rsidR="008876FA">
        <w:rPr>
          <w:sz w:val="22"/>
        </w:rPr>
        <w:t>verified</w:t>
      </w:r>
      <w:proofErr w:type="spellEnd"/>
      <w:r w:rsidR="008876FA">
        <w:rPr>
          <w:sz w:val="22"/>
        </w:rPr>
        <w:t xml:space="preserve">-Label ausgezeichnet, das es Bauherren leicht macht, nachhaltige Kunststoffprodukte zu erkennen. </w:t>
      </w:r>
      <w:r w:rsidR="000F0A69">
        <w:rPr>
          <w:sz w:val="22"/>
        </w:rPr>
        <w:t>Wer die CO</w:t>
      </w:r>
      <w:r w:rsidR="000F0A69">
        <w:rPr>
          <w:sz w:val="22"/>
          <w:vertAlign w:val="subscript"/>
        </w:rPr>
        <w:t>2</w:t>
      </w:r>
      <w:r w:rsidR="000F0A69">
        <w:rPr>
          <w:sz w:val="22"/>
        </w:rPr>
        <w:t xml:space="preserve">-Bilanz noch weiter reduzieren möchte, hat zusätzlich die Wahl </w:t>
      </w:r>
      <w:r w:rsidR="00167C1F">
        <w:rPr>
          <w:sz w:val="22"/>
        </w:rPr>
        <w:t xml:space="preserve">Schüco </w:t>
      </w:r>
      <w:proofErr w:type="spellStart"/>
      <w:r w:rsidR="00167C1F">
        <w:rPr>
          <w:sz w:val="22"/>
        </w:rPr>
        <w:t>Focus</w:t>
      </w:r>
      <w:r w:rsidR="00167C1F" w:rsidRPr="008F2B4F">
        <w:rPr>
          <w:b/>
          <w:bCs/>
          <w:sz w:val="22"/>
        </w:rPr>
        <w:t>Ing</w:t>
      </w:r>
      <w:proofErr w:type="spellEnd"/>
      <w:r w:rsidR="00167C1F">
        <w:rPr>
          <w:sz w:val="22"/>
        </w:rPr>
        <w:t xml:space="preserve"> aus </w:t>
      </w:r>
      <w:r w:rsidR="000F0A69">
        <w:rPr>
          <w:sz w:val="22"/>
        </w:rPr>
        <w:t>bio-attribuierte</w:t>
      </w:r>
      <w:r w:rsidR="00167C1F">
        <w:rPr>
          <w:sz w:val="22"/>
        </w:rPr>
        <w:t>m</w:t>
      </w:r>
      <w:r w:rsidR="000F0A69">
        <w:rPr>
          <w:sz w:val="22"/>
        </w:rPr>
        <w:t xml:space="preserve"> PVC aus nachwachsenden Rohstoffen </w:t>
      </w:r>
      <w:r w:rsidR="008F2B4F">
        <w:rPr>
          <w:sz w:val="22"/>
        </w:rPr>
        <w:t xml:space="preserve">für zu bestellen. Bei bio-attribuiertem PVC wird Erdöl durch Tallöl ersetzt, welches als Nebenprodukt in der Papierherstellung anfällt. Die </w:t>
      </w:r>
      <w:r w:rsidR="008F2B4F">
        <w:rPr>
          <w:sz w:val="22"/>
        </w:rPr>
        <w:lastRenderedPageBreak/>
        <w:t>verschiedenen PVC-Optionen sind Teil von Schüco Carbon Control, dem Angebot zur Minimierung des CO</w:t>
      </w:r>
      <w:r w:rsidR="008F2B4F">
        <w:rPr>
          <w:sz w:val="22"/>
          <w:vertAlign w:val="subscript"/>
        </w:rPr>
        <w:t>2</w:t>
      </w:r>
      <w:r w:rsidR="008F2B4F">
        <w:rPr>
          <w:sz w:val="22"/>
        </w:rPr>
        <w:t>-Fußabdrucks der Gebäudehülle.</w:t>
      </w:r>
    </w:p>
    <w:p w14:paraId="751EA321" w14:textId="77777777" w:rsidR="004359E0" w:rsidRDefault="004359E0" w:rsidP="004359E0">
      <w:pPr>
        <w:spacing w:line="360" w:lineRule="auto"/>
        <w:rPr>
          <w:sz w:val="22"/>
        </w:rPr>
      </w:pPr>
    </w:p>
    <w:p w14:paraId="65DEE341" w14:textId="791A7C2D" w:rsidR="008F2B4F" w:rsidRPr="008F2B4F" w:rsidRDefault="00AD6A00" w:rsidP="004359E0">
      <w:pPr>
        <w:spacing w:line="360" w:lineRule="auto"/>
        <w:rPr>
          <w:b/>
          <w:sz w:val="22"/>
        </w:rPr>
      </w:pPr>
      <w:r>
        <w:rPr>
          <w:b/>
          <w:sz w:val="22"/>
        </w:rPr>
        <w:t>Bekannte</w:t>
      </w:r>
      <w:r w:rsidR="008F2B4F" w:rsidRPr="008F2B4F">
        <w:rPr>
          <w:b/>
          <w:sz w:val="22"/>
        </w:rPr>
        <w:t xml:space="preserve"> Bear</w:t>
      </w:r>
      <w:r w:rsidR="008F2B4F">
        <w:rPr>
          <w:b/>
          <w:sz w:val="22"/>
        </w:rPr>
        <w:t>b</w:t>
      </w:r>
      <w:r w:rsidR="008F2B4F" w:rsidRPr="008F2B4F">
        <w:rPr>
          <w:b/>
          <w:sz w:val="22"/>
        </w:rPr>
        <w:t>eit</w:t>
      </w:r>
      <w:r w:rsidR="008F2B4F">
        <w:rPr>
          <w:b/>
          <w:sz w:val="22"/>
        </w:rPr>
        <w:t>ungs</w:t>
      </w:r>
      <w:r w:rsidR="008F2B4F" w:rsidRPr="008F2B4F">
        <w:rPr>
          <w:b/>
          <w:sz w:val="22"/>
        </w:rPr>
        <w:t>positionen</w:t>
      </w:r>
      <w:r>
        <w:rPr>
          <w:b/>
          <w:sz w:val="22"/>
        </w:rPr>
        <w:t xml:space="preserve"> und b</w:t>
      </w:r>
      <w:r w:rsidR="00201422" w:rsidRPr="00EB072E">
        <w:rPr>
          <w:b/>
          <w:sz w:val="22"/>
        </w:rPr>
        <w:t>este Wärmedämmwerte</w:t>
      </w:r>
    </w:p>
    <w:p w14:paraId="41281928" w14:textId="410D41AB" w:rsidR="008876FA" w:rsidRPr="008876FA" w:rsidRDefault="004359E0" w:rsidP="004359E0">
      <w:pPr>
        <w:spacing w:line="360" w:lineRule="auto"/>
        <w:rPr>
          <w:sz w:val="22"/>
        </w:rPr>
      </w:pPr>
      <w:r>
        <w:rPr>
          <w:sz w:val="22"/>
        </w:rPr>
        <w:t>Für optimale Arbeitsprozesse wurde bei der</w:t>
      </w:r>
      <w:r w:rsidRPr="0045047F">
        <w:rPr>
          <w:sz w:val="22"/>
        </w:rPr>
        <w:t xml:space="preserve"> Entwicklung</w:t>
      </w:r>
      <w:r w:rsidR="008876FA">
        <w:rPr>
          <w:sz w:val="22"/>
        </w:rPr>
        <w:t xml:space="preserve"> von </w:t>
      </w:r>
      <w:r w:rsidR="00FE0CCC">
        <w:rPr>
          <w:sz w:val="22"/>
        </w:rPr>
        <w:t xml:space="preserve">Schüco </w:t>
      </w:r>
      <w:proofErr w:type="spellStart"/>
      <w:r w:rsidR="008876FA">
        <w:rPr>
          <w:sz w:val="22"/>
        </w:rPr>
        <w:t>Focus</w:t>
      </w:r>
      <w:r w:rsidR="008876FA">
        <w:rPr>
          <w:b/>
          <w:sz w:val="22"/>
        </w:rPr>
        <w:t>Ing</w:t>
      </w:r>
      <w:proofErr w:type="spellEnd"/>
      <w:r w:rsidRPr="0045047F">
        <w:rPr>
          <w:sz w:val="22"/>
        </w:rPr>
        <w:t xml:space="preserve"> </w:t>
      </w:r>
      <w:r w:rsidR="008876FA">
        <w:rPr>
          <w:sz w:val="22"/>
        </w:rPr>
        <w:t>ein hoher Wert auf</w:t>
      </w:r>
      <w:r w:rsidRPr="0045047F">
        <w:rPr>
          <w:sz w:val="22"/>
        </w:rPr>
        <w:t xml:space="preserve"> Kompatibilität </w:t>
      </w:r>
      <w:r>
        <w:rPr>
          <w:sz w:val="22"/>
        </w:rPr>
        <w:t xml:space="preserve">mit den Systemen Schüco </w:t>
      </w:r>
      <w:proofErr w:type="spellStart"/>
      <w:r>
        <w:rPr>
          <w:sz w:val="22"/>
        </w:rPr>
        <w:t>Liv</w:t>
      </w:r>
      <w:r w:rsidRPr="00665DCE">
        <w:rPr>
          <w:b/>
          <w:bCs/>
          <w:sz w:val="22"/>
        </w:rPr>
        <w:t>Ing</w:t>
      </w:r>
      <w:proofErr w:type="spellEnd"/>
      <w:r>
        <w:rPr>
          <w:sz w:val="22"/>
        </w:rPr>
        <w:t xml:space="preserve"> und Schüco CT 70</w:t>
      </w:r>
      <w:r w:rsidRPr="0045047F">
        <w:rPr>
          <w:sz w:val="22"/>
        </w:rPr>
        <w:t xml:space="preserve"> </w:t>
      </w:r>
      <w:r w:rsidR="008876FA">
        <w:rPr>
          <w:sz w:val="22"/>
        </w:rPr>
        <w:t>gelegt</w:t>
      </w:r>
      <w:r w:rsidRPr="0045047F">
        <w:rPr>
          <w:sz w:val="22"/>
        </w:rPr>
        <w:t xml:space="preserve">. Anschluss- und Zusatz-Profile sowie Stahlverstärkungen und </w:t>
      </w:r>
      <w:r>
        <w:rPr>
          <w:sz w:val="22"/>
        </w:rPr>
        <w:t>Standard-</w:t>
      </w:r>
      <w:r w:rsidRPr="0045047F">
        <w:rPr>
          <w:sz w:val="22"/>
        </w:rPr>
        <w:t xml:space="preserve">Glasleisten </w:t>
      </w:r>
      <w:r>
        <w:rPr>
          <w:sz w:val="22"/>
        </w:rPr>
        <w:t>können bei allen</w:t>
      </w:r>
      <w:r w:rsidRPr="0045047F">
        <w:rPr>
          <w:sz w:val="22"/>
        </w:rPr>
        <w:t xml:space="preserve"> Systemplattformen </w:t>
      </w:r>
      <w:r>
        <w:rPr>
          <w:sz w:val="22"/>
        </w:rPr>
        <w:t xml:space="preserve">gleich verwendet </w:t>
      </w:r>
      <w:r w:rsidRPr="0045047F">
        <w:rPr>
          <w:sz w:val="22"/>
        </w:rPr>
        <w:t>werden</w:t>
      </w:r>
      <w:r w:rsidR="008876FA">
        <w:rPr>
          <w:sz w:val="22"/>
        </w:rPr>
        <w:t xml:space="preserve">. Auch </w:t>
      </w:r>
      <w:r w:rsidR="00F61966">
        <w:rPr>
          <w:sz w:val="22"/>
        </w:rPr>
        <w:t xml:space="preserve">die Fräsungen für </w:t>
      </w:r>
      <w:r w:rsidR="00F61966" w:rsidRPr="0045047F">
        <w:rPr>
          <w:sz w:val="22"/>
        </w:rPr>
        <w:t>Belüftung und Entwässerung aller Hauptprofile</w:t>
      </w:r>
      <w:r w:rsidR="00F61966">
        <w:rPr>
          <w:sz w:val="22"/>
        </w:rPr>
        <w:t xml:space="preserve"> sind</w:t>
      </w:r>
      <w:r w:rsidR="00F61966" w:rsidRPr="0045047F">
        <w:rPr>
          <w:sz w:val="22"/>
        </w:rPr>
        <w:t xml:space="preserve"> identisch</w:t>
      </w:r>
      <w:r w:rsidR="00F61966">
        <w:rPr>
          <w:sz w:val="22"/>
        </w:rPr>
        <w:t xml:space="preserve"> und die</w:t>
      </w:r>
      <w:r w:rsidR="008876FA">
        <w:rPr>
          <w:sz w:val="22"/>
        </w:rPr>
        <w:t xml:space="preserve"> Bearbeitungspositionen</w:t>
      </w:r>
      <w:r w:rsidR="00F61966">
        <w:rPr>
          <w:sz w:val="22"/>
        </w:rPr>
        <w:t xml:space="preserve"> von Schüco </w:t>
      </w:r>
      <w:proofErr w:type="spellStart"/>
      <w:r w:rsidR="00F61966">
        <w:rPr>
          <w:sz w:val="22"/>
        </w:rPr>
        <w:t>Focus</w:t>
      </w:r>
      <w:r w:rsidR="00F61966">
        <w:rPr>
          <w:b/>
          <w:sz w:val="22"/>
        </w:rPr>
        <w:t>Ing</w:t>
      </w:r>
      <w:proofErr w:type="spellEnd"/>
      <w:r w:rsidR="008876FA">
        <w:rPr>
          <w:sz w:val="22"/>
        </w:rPr>
        <w:t xml:space="preserve"> </w:t>
      </w:r>
      <w:r w:rsidR="00F61966">
        <w:rPr>
          <w:sz w:val="22"/>
        </w:rPr>
        <w:t>bleiben</w:t>
      </w:r>
      <w:r w:rsidR="008876FA">
        <w:rPr>
          <w:sz w:val="22"/>
        </w:rPr>
        <w:t xml:space="preserve"> unverändert zu</w:t>
      </w:r>
      <w:r w:rsidR="00F61966">
        <w:rPr>
          <w:sz w:val="22"/>
        </w:rPr>
        <w:t xml:space="preserve"> denen von</w:t>
      </w:r>
      <w:r w:rsidR="008876FA">
        <w:rPr>
          <w:sz w:val="22"/>
        </w:rPr>
        <w:t xml:space="preserve"> Schüco </w:t>
      </w:r>
      <w:proofErr w:type="spellStart"/>
      <w:r w:rsidR="008876FA">
        <w:rPr>
          <w:sz w:val="22"/>
        </w:rPr>
        <w:t>Liv</w:t>
      </w:r>
      <w:r w:rsidR="008876FA">
        <w:rPr>
          <w:b/>
          <w:sz w:val="22"/>
        </w:rPr>
        <w:t>Ing</w:t>
      </w:r>
      <w:proofErr w:type="spellEnd"/>
      <w:r w:rsidR="00F61966">
        <w:rPr>
          <w:sz w:val="22"/>
        </w:rPr>
        <w:t xml:space="preserve">. Insgesamt ergibt sich dadurch ein verringerter </w:t>
      </w:r>
      <w:r w:rsidR="00F61966" w:rsidRPr="0045047F">
        <w:rPr>
          <w:sz w:val="22"/>
        </w:rPr>
        <w:t xml:space="preserve">Aufwand </w:t>
      </w:r>
      <w:r w:rsidR="00F61966">
        <w:rPr>
          <w:sz w:val="22"/>
        </w:rPr>
        <w:t>in der</w:t>
      </w:r>
      <w:r w:rsidR="00F61966" w:rsidRPr="0045047F">
        <w:rPr>
          <w:sz w:val="22"/>
        </w:rPr>
        <w:t xml:space="preserve"> Verarbeitung und Lagerhaltung</w:t>
      </w:r>
      <w:r w:rsidR="00F61966">
        <w:rPr>
          <w:sz w:val="22"/>
        </w:rPr>
        <w:t>, bei gewohnt hoher Prozesssicherheit. Werkseitig eingebrachte Dichtungen und ein optimiertes Zubehör runden die durchdachte Konstruktion ab.</w:t>
      </w:r>
    </w:p>
    <w:p w14:paraId="25F73291" w14:textId="77777777" w:rsidR="008876FA" w:rsidRDefault="008876FA" w:rsidP="004359E0">
      <w:pPr>
        <w:spacing w:line="360" w:lineRule="auto"/>
        <w:rPr>
          <w:sz w:val="22"/>
        </w:rPr>
      </w:pPr>
    </w:p>
    <w:p w14:paraId="61D33D55" w14:textId="41DA4855" w:rsidR="00F61966" w:rsidRPr="000D5742" w:rsidRDefault="00F61966" w:rsidP="00F61966">
      <w:pPr>
        <w:spacing w:line="360" w:lineRule="auto"/>
        <w:rPr>
          <w:sz w:val="22"/>
        </w:rPr>
      </w:pPr>
      <w:r>
        <w:rPr>
          <w:sz w:val="22"/>
        </w:rPr>
        <w:t xml:space="preserve">Bauphysikalisch weiß Schüco </w:t>
      </w:r>
      <w:proofErr w:type="spellStart"/>
      <w:r>
        <w:rPr>
          <w:sz w:val="22"/>
        </w:rPr>
        <w:t>Focus</w:t>
      </w:r>
      <w:r w:rsidRPr="00665DCE">
        <w:rPr>
          <w:b/>
          <w:bCs/>
          <w:sz w:val="22"/>
        </w:rPr>
        <w:t>Ing</w:t>
      </w:r>
      <w:proofErr w:type="spellEnd"/>
      <w:r>
        <w:rPr>
          <w:sz w:val="22"/>
        </w:rPr>
        <w:t xml:space="preserve"> mit einer 5</w:t>
      </w:r>
      <w:r w:rsidR="008944A4">
        <w:rPr>
          <w:sz w:val="22"/>
        </w:rPr>
        <w:t>-</w:t>
      </w:r>
      <w:r w:rsidR="008F2B4F">
        <w:rPr>
          <w:sz w:val="22"/>
        </w:rPr>
        <w:t xml:space="preserve"> beziehungsweise </w:t>
      </w:r>
      <w:r>
        <w:rPr>
          <w:sz w:val="22"/>
        </w:rPr>
        <w:t>6-Kammer-Profilkonstruktion mit optimierter Kammergeometrie, der Aufnahmemöglichkeit einer dreifachen Verglasung und als Anschlag-</w:t>
      </w:r>
      <w:r w:rsidR="00092D5C">
        <w:rPr>
          <w:sz w:val="22"/>
        </w:rPr>
        <w:t xml:space="preserve"> </w:t>
      </w:r>
      <w:r w:rsidR="00092D5C" w:rsidRPr="006B1DFA">
        <w:rPr>
          <w:sz w:val="22"/>
        </w:rPr>
        <w:t>oder Mittel</w:t>
      </w:r>
      <w:r w:rsidR="00092D5C">
        <w:rPr>
          <w:sz w:val="22"/>
        </w:rPr>
        <w:t>-</w:t>
      </w:r>
      <w:r>
        <w:rPr>
          <w:sz w:val="22"/>
        </w:rPr>
        <w:t xml:space="preserve">Dichtung mit zwei schweißbaren Dichtebenen zu überzeugen. Die </w:t>
      </w:r>
      <w:r w:rsidR="000F0A69">
        <w:rPr>
          <w:sz w:val="22"/>
        </w:rPr>
        <w:t>Bautiefe des Blendrahmens</w:t>
      </w:r>
      <w:r>
        <w:rPr>
          <w:sz w:val="22"/>
        </w:rPr>
        <w:t xml:space="preserve"> beträgt 70 Millimeter</w:t>
      </w:r>
      <w:r w:rsidR="008944A4">
        <w:rPr>
          <w:sz w:val="22"/>
        </w:rPr>
        <w:t xml:space="preserve">, </w:t>
      </w:r>
      <w:r>
        <w:rPr>
          <w:sz w:val="22"/>
        </w:rPr>
        <w:t xml:space="preserve">die </w:t>
      </w:r>
      <w:r w:rsidR="000F0A69">
        <w:rPr>
          <w:sz w:val="22"/>
        </w:rPr>
        <w:t>des Flügelrahmens</w:t>
      </w:r>
      <w:r>
        <w:rPr>
          <w:sz w:val="22"/>
        </w:rPr>
        <w:t xml:space="preserve"> 76 Millimeter</w:t>
      </w:r>
      <w:r w:rsidR="000F0A69">
        <w:rPr>
          <w:sz w:val="22"/>
        </w:rPr>
        <w:t xml:space="preserve">. Verglasungen sind zwischen 10 </w:t>
      </w:r>
      <w:r w:rsidR="00201422">
        <w:rPr>
          <w:sz w:val="22"/>
        </w:rPr>
        <w:t>und</w:t>
      </w:r>
      <w:r w:rsidR="000F0A69">
        <w:rPr>
          <w:sz w:val="22"/>
        </w:rPr>
        <w:t xml:space="preserve"> 54 Millimeter möglich. </w:t>
      </w:r>
      <w:r>
        <w:rPr>
          <w:sz w:val="22"/>
        </w:rPr>
        <w:t xml:space="preserve">Damit </w:t>
      </w:r>
      <w:r w:rsidR="000F0A69">
        <w:rPr>
          <w:sz w:val="22"/>
        </w:rPr>
        <w:t>eignet sich</w:t>
      </w:r>
      <w:r w:rsidR="00201422">
        <w:rPr>
          <w:sz w:val="22"/>
        </w:rPr>
        <w:t xml:space="preserve"> Schüco</w:t>
      </w:r>
      <w:r w:rsidR="000F0A69">
        <w:rPr>
          <w:sz w:val="22"/>
        </w:rPr>
        <w:t xml:space="preserve"> </w:t>
      </w:r>
      <w:proofErr w:type="spellStart"/>
      <w:r w:rsidR="000F0A69">
        <w:rPr>
          <w:sz w:val="22"/>
        </w:rPr>
        <w:t>Focus</w:t>
      </w:r>
      <w:r w:rsidR="000F0A69">
        <w:rPr>
          <w:b/>
          <w:sz w:val="22"/>
        </w:rPr>
        <w:t>Ing</w:t>
      </w:r>
      <w:proofErr w:type="spellEnd"/>
      <w:r w:rsidR="000F0A69">
        <w:rPr>
          <w:sz w:val="22"/>
        </w:rPr>
        <w:t xml:space="preserve"> für den</w:t>
      </w:r>
      <w:r>
        <w:rPr>
          <w:sz w:val="22"/>
        </w:rPr>
        <w:t xml:space="preserve"> Einsatz in </w:t>
      </w:r>
      <w:r w:rsidR="00B419CC">
        <w:rPr>
          <w:sz w:val="22"/>
        </w:rPr>
        <w:t>Modernisierungen</w:t>
      </w:r>
      <w:r>
        <w:rPr>
          <w:sz w:val="22"/>
        </w:rPr>
        <w:t xml:space="preserve"> und </w:t>
      </w:r>
      <w:r w:rsidR="00B419CC">
        <w:rPr>
          <w:sz w:val="22"/>
        </w:rPr>
        <w:t>Neubauten</w:t>
      </w:r>
      <w:r>
        <w:rPr>
          <w:sz w:val="22"/>
        </w:rPr>
        <w:t xml:space="preserve"> gleichermaßen</w:t>
      </w:r>
      <w:r w:rsidR="000F0A69">
        <w:rPr>
          <w:sz w:val="22"/>
        </w:rPr>
        <w:t>. E</w:t>
      </w:r>
      <w:r>
        <w:rPr>
          <w:sz w:val="22"/>
        </w:rPr>
        <w:t>ine Vielzahl an Elementvarianten wie einteilige und mehrteilige Fenster, PASK-Fenster, Fenstertüren sowie Nebeneingangstüren ermöglichen d</w:t>
      </w:r>
      <w:r w:rsidR="00B419CC">
        <w:rPr>
          <w:sz w:val="22"/>
        </w:rPr>
        <w:t xml:space="preserve">ie Verwendung </w:t>
      </w:r>
      <w:r>
        <w:rPr>
          <w:sz w:val="22"/>
        </w:rPr>
        <w:t>in verschiedenste</w:t>
      </w:r>
      <w:r w:rsidR="00B419CC">
        <w:rPr>
          <w:sz w:val="22"/>
        </w:rPr>
        <w:t>n</w:t>
      </w:r>
      <w:r>
        <w:rPr>
          <w:sz w:val="22"/>
        </w:rPr>
        <w:t xml:space="preserve"> Bausituationen. Außerdem punktet </w:t>
      </w:r>
      <w:r w:rsidRPr="001069CE">
        <w:rPr>
          <w:sz w:val="22"/>
        </w:rPr>
        <w:t>das</w:t>
      </w:r>
      <w:r>
        <w:rPr>
          <w:sz w:val="22"/>
        </w:rPr>
        <w:t xml:space="preserve"> System mit </w:t>
      </w:r>
      <w:r w:rsidR="00B419CC">
        <w:rPr>
          <w:sz w:val="22"/>
        </w:rPr>
        <w:t xml:space="preserve">einem </w:t>
      </w:r>
      <w:proofErr w:type="spellStart"/>
      <w:r>
        <w:rPr>
          <w:sz w:val="22"/>
        </w:rPr>
        <w:t>U</w:t>
      </w:r>
      <w:r w:rsidRPr="00A61CE5">
        <w:rPr>
          <w:sz w:val="22"/>
          <w:vertAlign w:val="subscript"/>
        </w:rPr>
        <w:t>f</w:t>
      </w:r>
      <w:proofErr w:type="spellEnd"/>
      <w:r>
        <w:rPr>
          <w:sz w:val="22"/>
        </w:rPr>
        <w:t xml:space="preserve">-Wert von </w:t>
      </w:r>
      <w:r w:rsidR="00B419CC">
        <w:rPr>
          <w:sz w:val="22"/>
        </w:rPr>
        <w:t xml:space="preserve">bis zu </w:t>
      </w:r>
      <w:r>
        <w:rPr>
          <w:sz w:val="22"/>
        </w:rPr>
        <w:t>1,1 W/(m</w:t>
      </w:r>
      <w:r w:rsidRPr="00EA1C76">
        <w:rPr>
          <w:sz w:val="22"/>
          <w:vertAlign w:val="superscript"/>
        </w:rPr>
        <w:t>2</w:t>
      </w:r>
      <w:r>
        <w:rPr>
          <w:sz w:val="22"/>
        </w:rPr>
        <w:t>K) und</w:t>
      </w:r>
      <w:r w:rsidR="00B419CC">
        <w:rPr>
          <w:sz w:val="22"/>
        </w:rPr>
        <w:t xml:space="preserve"> einem</w:t>
      </w:r>
      <w:r>
        <w:rPr>
          <w:sz w:val="22"/>
        </w:rPr>
        <w:t xml:space="preserve"> </w:t>
      </w:r>
      <w:proofErr w:type="spellStart"/>
      <w:r>
        <w:rPr>
          <w:sz w:val="22"/>
        </w:rPr>
        <w:t>U</w:t>
      </w:r>
      <w:r w:rsidRPr="00A61CE5">
        <w:rPr>
          <w:sz w:val="22"/>
          <w:vertAlign w:val="subscript"/>
        </w:rPr>
        <w:t>w</w:t>
      </w:r>
      <w:proofErr w:type="spellEnd"/>
      <w:r>
        <w:rPr>
          <w:sz w:val="22"/>
        </w:rPr>
        <w:t>-Wert von unter 0,8</w:t>
      </w:r>
      <w:r w:rsidR="00B93B86">
        <w:rPr>
          <w:sz w:val="22"/>
        </w:rPr>
        <w:t>0</w:t>
      </w:r>
      <w:r>
        <w:rPr>
          <w:sz w:val="22"/>
        </w:rPr>
        <w:t xml:space="preserve"> W/(m</w:t>
      </w:r>
      <w:r w:rsidRPr="00EA1C76">
        <w:rPr>
          <w:sz w:val="22"/>
          <w:vertAlign w:val="superscript"/>
        </w:rPr>
        <w:t>2</w:t>
      </w:r>
      <w:r>
        <w:rPr>
          <w:sz w:val="22"/>
        </w:rPr>
        <w:t>K) bei entsprechender Dreifachverglasung</w:t>
      </w:r>
      <w:r w:rsidR="00B419CC">
        <w:rPr>
          <w:sz w:val="22"/>
        </w:rPr>
        <w:t>.</w:t>
      </w:r>
      <w:r w:rsidR="00E673D9">
        <w:rPr>
          <w:sz w:val="22"/>
        </w:rPr>
        <w:t xml:space="preserve"> Insgesamt kann </w:t>
      </w:r>
      <w:r w:rsidR="008944A4">
        <w:rPr>
          <w:sz w:val="22"/>
        </w:rPr>
        <w:t xml:space="preserve">Schüco </w:t>
      </w:r>
      <w:proofErr w:type="spellStart"/>
      <w:r w:rsidR="00E673D9">
        <w:rPr>
          <w:sz w:val="22"/>
        </w:rPr>
        <w:t>Focus</w:t>
      </w:r>
      <w:r w:rsidR="00E673D9">
        <w:rPr>
          <w:b/>
          <w:sz w:val="22"/>
        </w:rPr>
        <w:t>Ing</w:t>
      </w:r>
      <w:proofErr w:type="spellEnd"/>
      <w:r w:rsidR="00E673D9">
        <w:rPr>
          <w:sz w:val="22"/>
        </w:rPr>
        <w:t xml:space="preserve"> damit den Energieverlust reduzieren und in </w:t>
      </w:r>
      <w:r w:rsidR="00167C1F">
        <w:rPr>
          <w:sz w:val="22"/>
        </w:rPr>
        <w:t>(</w:t>
      </w:r>
      <w:r w:rsidR="00E673D9">
        <w:rPr>
          <w:sz w:val="22"/>
        </w:rPr>
        <w:t>Modernisierungs</w:t>
      </w:r>
      <w:r w:rsidR="00167C1F">
        <w:rPr>
          <w:sz w:val="22"/>
        </w:rPr>
        <w:t>-)O</w:t>
      </w:r>
      <w:r w:rsidR="00E673D9">
        <w:rPr>
          <w:sz w:val="22"/>
        </w:rPr>
        <w:t>bjekten dazu beitragen die Heizkosten zu senken und den Gebäudewert zu erhalten.</w:t>
      </w:r>
      <w:r w:rsidR="000D5742">
        <w:rPr>
          <w:sz w:val="22"/>
        </w:rPr>
        <w:t xml:space="preserve"> Schüco </w:t>
      </w:r>
      <w:proofErr w:type="spellStart"/>
      <w:r w:rsidR="000D5742">
        <w:rPr>
          <w:sz w:val="22"/>
        </w:rPr>
        <w:t>Focus</w:t>
      </w:r>
      <w:r w:rsidR="000D5742">
        <w:rPr>
          <w:b/>
          <w:sz w:val="22"/>
        </w:rPr>
        <w:t>Ing</w:t>
      </w:r>
      <w:proofErr w:type="spellEnd"/>
      <w:r w:rsidR="000D5742">
        <w:rPr>
          <w:sz w:val="22"/>
        </w:rPr>
        <w:t xml:space="preserve"> lässt sich zudem </w:t>
      </w:r>
      <w:r w:rsidR="00167C1F">
        <w:rPr>
          <w:sz w:val="22"/>
        </w:rPr>
        <w:t xml:space="preserve">einbruchsicher </w:t>
      </w:r>
      <w:r w:rsidR="000D5742">
        <w:rPr>
          <w:sz w:val="22"/>
        </w:rPr>
        <w:t>bis zur Widerstandsklasse RC2 ausführen</w:t>
      </w:r>
      <w:r w:rsidR="00AD6A00">
        <w:rPr>
          <w:sz w:val="22"/>
        </w:rPr>
        <w:t>.</w:t>
      </w:r>
    </w:p>
    <w:p w14:paraId="1F45F673" w14:textId="77777777" w:rsidR="00201422" w:rsidRDefault="00201422" w:rsidP="00F61966">
      <w:pPr>
        <w:spacing w:line="360" w:lineRule="auto"/>
        <w:rPr>
          <w:sz w:val="22"/>
        </w:rPr>
      </w:pPr>
    </w:p>
    <w:p w14:paraId="27B708DC" w14:textId="6D8D1700" w:rsidR="00201422" w:rsidRPr="00201422" w:rsidRDefault="00E673D9" w:rsidP="00F61966">
      <w:pPr>
        <w:spacing w:line="360" w:lineRule="auto"/>
        <w:rPr>
          <w:b/>
          <w:sz w:val="22"/>
        </w:rPr>
      </w:pPr>
      <w:r>
        <w:rPr>
          <w:b/>
          <w:sz w:val="22"/>
        </w:rPr>
        <w:t>Wohlfühlfaktor in den eigenen vier Wänden</w:t>
      </w:r>
    </w:p>
    <w:p w14:paraId="5151C4F2" w14:textId="299975E2" w:rsidR="00906484" w:rsidRDefault="00E673D9" w:rsidP="00906484">
      <w:pPr>
        <w:spacing w:line="360" w:lineRule="auto"/>
        <w:rPr>
          <w:sz w:val="22"/>
        </w:rPr>
      </w:pPr>
      <w:r>
        <w:rPr>
          <w:sz w:val="22"/>
        </w:rPr>
        <w:t xml:space="preserve">Neben den </w:t>
      </w:r>
      <w:r w:rsidR="009B366E">
        <w:rPr>
          <w:sz w:val="22"/>
        </w:rPr>
        <w:t>b</w:t>
      </w:r>
      <w:r>
        <w:rPr>
          <w:sz w:val="22"/>
        </w:rPr>
        <w:t>auphysikalischen Eigenschaften weiß</w:t>
      </w:r>
      <w:r w:rsidR="009B366E">
        <w:rPr>
          <w:sz w:val="22"/>
        </w:rPr>
        <w:t xml:space="preserve"> Schüco</w:t>
      </w:r>
      <w:r>
        <w:rPr>
          <w:sz w:val="22"/>
        </w:rPr>
        <w:t xml:space="preserve"> </w:t>
      </w:r>
      <w:proofErr w:type="spellStart"/>
      <w:r>
        <w:rPr>
          <w:sz w:val="22"/>
        </w:rPr>
        <w:t>Focus</w:t>
      </w:r>
      <w:r w:rsidRPr="00E673D9">
        <w:rPr>
          <w:b/>
          <w:bCs/>
          <w:sz w:val="22"/>
        </w:rPr>
        <w:t>Ing</w:t>
      </w:r>
      <w:proofErr w:type="spellEnd"/>
      <w:r>
        <w:rPr>
          <w:sz w:val="22"/>
        </w:rPr>
        <w:t xml:space="preserve"> auch </w:t>
      </w:r>
      <w:r w:rsidR="00E25EBD">
        <w:rPr>
          <w:sz w:val="22"/>
        </w:rPr>
        <w:t xml:space="preserve">optisch </w:t>
      </w:r>
      <w:r w:rsidR="005B0A6F">
        <w:rPr>
          <w:sz w:val="22"/>
        </w:rPr>
        <w:t xml:space="preserve">zu </w:t>
      </w:r>
      <w:r w:rsidR="003B35B3">
        <w:rPr>
          <w:sz w:val="22"/>
        </w:rPr>
        <w:t>überzeugen</w:t>
      </w:r>
      <w:r w:rsidR="005B0A6F">
        <w:rPr>
          <w:sz w:val="22"/>
        </w:rPr>
        <w:t xml:space="preserve">. </w:t>
      </w:r>
      <w:r w:rsidR="000B0603">
        <w:rPr>
          <w:sz w:val="22"/>
        </w:rPr>
        <w:t>Eine</w:t>
      </w:r>
      <w:r w:rsidR="008A0E02">
        <w:rPr>
          <w:sz w:val="22"/>
        </w:rPr>
        <w:t xml:space="preserve"> Des</w:t>
      </w:r>
      <w:r w:rsidR="000B0603">
        <w:rPr>
          <w:sz w:val="22"/>
        </w:rPr>
        <w:t>i</w:t>
      </w:r>
      <w:r w:rsidR="008A0E02">
        <w:rPr>
          <w:sz w:val="22"/>
        </w:rPr>
        <w:t xml:space="preserve">gnvielfalt aus </w:t>
      </w:r>
      <w:r w:rsidR="000B0603">
        <w:rPr>
          <w:sz w:val="22"/>
        </w:rPr>
        <w:t xml:space="preserve">über 300 Oberflächen als </w:t>
      </w:r>
      <w:r w:rsidR="005B0A6F">
        <w:rPr>
          <w:sz w:val="22"/>
        </w:rPr>
        <w:t>Standar</w:t>
      </w:r>
      <w:r w:rsidR="00326FBD">
        <w:rPr>
          <w:sz w:val="22"/>
        </w:rPr>
        <w:t>d</w:t>
      </w:r>
      <w:r w:rsidR="005B0A6F">
        <w:rPr>
          <w:sz w:val="22"/>
        </w:rPr>
        <w:t xml:space="preserve">- und Sonderfolien in Metallic-, Unifarben </w:t>
      </w:r>
      <w:r w:rsidR="009B366E">
        <w:rPr>
          <w:sz w:val="22"/>
        </w:rPr>
        <w:t>und</w:t>
      </w:r>
      <w:r w:rsidR="005B0A6F">
        <w:rPr>
          <w:sz w:val="22"/>
        </w:rPr>
        <w:t xml:space="preserve"> Holzdekoren </w:t>
      </w:r>
      <w:r w:rsidR="000B0603">
        <w:rPr>
          <w:sz w:val="22"/>
        </w:rPr>
        <w:t xml:space="preserve">sorgt für </w:t>
      </w:r>
      <w:r w:rsidR="005B0A6F">
        <w:rPr>
          <w:sz w:val="22"/>
        </w:rPr>
        <w:t>individuell</w:t>
      </w:r>
      <w:r w:rsidR="000B0603">
        <w:rPr>
          <w:sz w:val="22"/>
        </w:rPr>
        <w:t>e</w:t>
      </w:r>
      <w:r w:rsidR="005B0A6F">
        <w:rPr>
          <w:sz w:val="22"/>
        </w:rPr>
        <w:t xml:space="preserve"> </w:t>
      </w:r>
      <w:r w:rsidR="000B0603">
        <w:rPr>
          <w:sz w:val="22"/>
        </w:rPr>
        <w:t>Gestaltungsvielfalt</w:t>
      </w:r>
      <w:r w:rsidR="005B0A6F">
        <w:rPr>
          <w:sz w:val="22"/>
        </w:rPr>
        <w:t xml:space="preserve">. </w:t>
      </w:r>
      <w:r w:rsidR="009B366E">
        <w:rPr>
          <w:sz w:val="22"/>
        </w:rPr>
        <w:t>Das moderne</w:t>
      </w:r>
      <w:r w:rsidR="005B0A6F">
        <w:rPr>
          <w:sz w:val="22"/>
        </w:rPr>
        <w:t xml:space="preserve"> Design mit klaren, g</w:t>
      </w:r>
      <w:r w:rsidR="006A723F">
        <w:rPr>
          <w:sz w:val="22"/>
        </w:rPr>
        <w:t>e</w:t>
      </w:r>
      <w:r w:rsidR="005B0A6F">
        <w:rPr>
          <w:sz w:val="22"/>
        </w:rPr>
        <w:t>radlinigen Konturen und schmalen, flachen Überschlägen biete</w:t>
      </w:r>
      <w:r w:rsidR="00701951">
        <w:rPr>
          <w:sz w:val="22"/>
        </w:rPr>
        <w:t>t</w:t>
      </w:r>
      <w:r w:rsidR="005B0A6F">
        <w:rPr>
          <w:sz w:val="22"/>
        </w:rPr>
        <w:t xml:space="preserve"> sich </w:t>
      </w:r>
      <w:r w:rsidR="00F20D13">
        <w:rPr>
          <w:sz w:val="22"/>
        </w:rPr>
        <w:t>auch für eine edle Ästhetik im Aluminium-Look an</w:t>
      </w:r>
      <w:r w:rsidR="008C0DC6">
        <w:rPr>
          <w:sz w:val="22"/>
        </w:rPr>
        <w:t xml:space="preserve">. Die SELECTED </w:t>
      </w:r>
      <w:proofErr w:type="spellStart"/>
      <w:r w:rsidR="008C0DC6">
        <w:rPr>
          <w:sz w:val="22"/>
        </w:rPr>
        <w:t>by</w:t>
      </w:r>
      <w:proofErr w:type="spellEnd"/>
      <w:r w:rsidR="008C0DC6">
        <w:rPr>
          <w:sz w:val="22"/>
        </w:rPr>
        <w:t xml:space="preserve"> Schüco Trendfolien überzeugen dabei zusätzlich durch eine unvergleichliche Haptik </w:t>
      </w:r>
      <w:r w:rsidR="006A723F">
        <w:rPr>
          <w:sz w:val="22"/>
        </w:rPr>
        <w:t xml:space="preserve">wie </w:t>
      </w:r>
      <w:r w:rsidR="008C0DC6">
        <w:rPr>
          <w:sz w:val="22"/>
        </w:rPr>
        <w:t>Aluminium und Holz. Der Gestaltungsfreiheit sind keine Grenzen gesetzt, was auch die optisch einheitliche Kombination mit anderen Schüco Systemen aus Kunststoff und Aluminium ermöglicht.</w:t>
      </w:r>
      <w:r w:rsidR="003B3A72">
        <w:rPr>
          <w:sz w:val="22"/>
        </w:rPr>
        <w:t xml:space="preserve"> Neben der </w:t>
      </w:r>
      <w:r w:rsidR="000D5742">
        <w:rPr>
          <w:sz w:val="22"/>
        </w:rPr>
        <w:t xml:space="preserve">überzeugenden </w:t>
      </w:r>
      <w:r w:rsidR="003B3A72">
        <w:rPr>
          <w:sz w:val="22"/>
        </w:rPr>
        <w:t xml:space="preserve">Optik bietet Schüco </w:t>
      </w:r>
      <w:proofErr w:type="spellStart"/>
      <w:r w:rsidR="003B3A72">
        <w:rPr>
          <w:sz w:val="22"/>
        </w:rPr>
        <w:t>Focus</w:t>
      </w:r>
      <w:r w:rsidR="003B3A72">
        <w:rPr>
          <w:b/>
          <w:sz w:val="22"/>
        </w:rPr>
        <w:t>Ing</w:t>
      </w:r>
      <w:proofErr w:type="spellEnd"/>
      <w:r w:rsidR="003B3A72">
        <w:rPr>
          <w:sz w:val="22"/>
        </w:rPr>
        <w:t xml:space="preserve"> auch eine exzellente Akustik, denn das System weist einen Schallschutz bis zu 48 Dezibel aus. Egal welche Lärmquelle draußen auftritt, </w:t>
      </w:r>
      <w:r w:rsidR="00B3745E">
        <w:rPr>
          <w:sz w:val="22"/>
        </w:rPr>
        <w:t>innen</w:t>
      </w:r>
      <w:r w:rsidR="003B3A72">
        <w:rPr>
          <w:sz w:val="22"/>
        </w:rPr>
        <w:t xml:space="preserve"> bleibt es angenehm ruhig. Mit den optionalen Lüftungssystemen Schüco </w:t>
      </w:r>
      <w:proofErr w:type="spellStart"/>
      <w:r w:rsidR="003B3A72">
        <w:rPr>
          <w:sz w:val="22"/>
        </w:rPr>
        <w:t>VentoAir</w:t>
      </w:r>
      <w:proofErr w:type="spellEnd"/>
      <w:r w:rsidR="003B3A72">
        <w:rPr>
          <w:sz w:val="22"/>
        </w:rPr>
        <w:t xml:space="preserve">, </w:t>
      </w:r>
      <w:proofErr w:type="spellStart"/>
      <w:r w:rsidR="003B3A72">
        <w:rPr>
          <w:sz w:val="22"/>
        </w:rPr>
        <w:t>VentoAir</w:t>
      </w:r>
      <w:proofErr w:type="spellEnd"/>
      <w:r w:rsidR="003B3A72">
        <w:rPr>
          <w:sz w:val="22"/>
        </w:rPr>
        <w:t xml:space="preserve">+ und </w:t>
      </w:r>
      <w:proofErr w:type="spellStart"/>
      <w:r w:rsidR="006D1005">
        <w:rPr>
          <w:sz w:val="22"/>
        </w:rPr>
        <w:t>VentoTherm</w:t>
      </w:r>
      <w:proofErr w:type="spellEnd"/>
      <w:r w:rsidR="006D1005">
        <w:rPr>
          <w:sz w:val="22"/>
        </w:rPr>
        <w:t xml:space="preserve"> Twist (in Kooperation mit </w:t>
      </w:r>
      <w:proofErr w:type="spellStart"/>
      <w:r w:rsidR="006D1005">
        <w:rPr>
          <w:sz w:val="22"/>
        </w:rPr>
        <w:t>Renson</w:t>
      </w:r>
      <w:proofErr w:type="spellEnd"/>
      <w:r w:rsidR="006D1005">
        <w:rPr>
          <w:sz w:val="22"/>
        </w:rPr>
        <w:t>) stehen zudem selbstlüftende Lösungen zur Verfügung, die eine effektive Raumlüftung auch ohne geöffnete Fensterflügel ermöglich</w:t>
      </w:r>
      <w:r w:rsidR="002A34AB">
        <w:rPr>
          <w:sz w:val="22"/>
        </w:rPr>
        <w:t>en</w:t>
      </w:r>
      <w:r w:rsidR="006D1005">
        <w:rPr>
          <w:sz w:val="22"/>
        </w:rPr>
        <w:t>.</w:t>
      </w:r>
      <w:r w:rsidR="006A723F">
        <w:rPr>
          <w:sz w:val="22"/>
        </w:rPr>
        <w:t xml:space="preserve"> Für die Ausführung von Fenstertürelementen stehen optional Nullschwellen zur Verfügung, welche maximalen Komfort hinsichtlich Barrierefreiheit versprechen.</w:t>
      </w:r>
    </w:p>
    <w:p w14:paraId="74A6C561" w14:textId="77777777" w:rsidR="00722333" w:rsidRPr="00B20A3A" w:rsidRDefault="00722333" w:rsidP="00344053">
      <w:pPr>
        <w:spacing w:line="312" w:lineRule="auto"/>
        <w:rPr>
          <w:sz w:val="22"/>
        </w:rPr>
      </w:pPr>
    </w:p>
    <w:p w14:paraId="2E87C322" w14:textId="77777777" w:rsidR="00B20A3A" w:rsidRPr="00B20A3A" w:rsidRDefault="00B20A3A" w:rsidP="00344053">
      <w:pPr>
        <w:spacing w:line="312" w:lineRule="auto"/>
        <w:rPr>
          <w:sz w:val="22"/>
        </w:rPr>
      </w:pPr>
    </w:p>
    <w:p w14:paraId="525F341A" w14:textId="1E01FE8C" w:rsidR="00C14DC7" w:rsidRDefault="001038A5" w:rsidP="00C14DC7">
      <w:pPr>
        <w:spacing w:line="312" w:lineRule="auto"/>
        <w:rPr>
          <w:sz w:val="22"/>
        </w:rPr>
      </w:pPr>
      <w:hyperlink r:id="rId7" w:history="1">
        <w:r w:rsidRPr="002D4545">
          <w:rPr>
            <w:rStyle w:val="Hyperlink"/>
            <w:sz w:val="22"/>
          </w:rPr>
          <w:t>www.schueco.de/focusing</w:t>
        </w:r>
      </w:hyperlink>
    </w:p>
    <w:p w14:paraId="0C4B4692" w14:textId="2B4A8B81" w:rsidR="006D5B2E" w:rsidRDefault="006D5B2E" w:rsidP="005168F0">
      <w:pPr>
        <w:spacing w:line="312" w:lineRule="auto"/>
        <w:rPr>
          <w:sz w:val="22"/>
        </w:rPr>
      </w:pPr>
      <w:hyperlink r:id="rId8" w:history="1">
        <w:r w:rsidRPr="007A75A1">
          <w:rPr>
            <w:rStyle w:val="Hyperlink"/>
            <w:sz w:val="22"/>
          </w:rPr>
          <w:t>www.schueco-homes.com</w:t>
        </w:r>
      </w:hyperlink>
    </w:p>
    <w:p w14:paraId="77D10A0B" w14:textId="77777777" w:rsidR="006D5B2E" w:rsidRDefault="006D5B2E" w:rsidP="005168F0">
      <w:pPr>
        <w:spacing w:line="312" w:lineRule="auto"/>
        <w:rPr>
          <w:sz w:val="22"/>
        </w:rPr>
      </w:pPr>
    </w:p>
    <w:p w14:paraId="0A6AEAE8" w14:textId="77777777" w:rsidR="006D5B2E" w:rsidRPr="005168F0" w:rsidRDefault="006D5B2E" w:rsidP="005168F0">
      <w:pPr>
        <w:spacing w:line="312" w:lineRule="auto"/>
        <w:rPr>
          <w:sz w:val="22"/>
        </w:rPr>
      </w:pPr>
    </w:p>
    <w:p w14:paraId="4C358D60" w14:textId="77777777" w:rsidR="00C14DC7" w:rsidRPr="005168F0" w:rsidRDefault="00C14DC7" w:rsidP="00C14DC7">
      <w:pPr>
        <w:spacing w:line="312" w:lineRule="auto"/>
        <w:rPr>
          <w:sz w:val="22"/>
        </w:rPr>
      </w:pPr>
    </w:p>
    <w:p w14:paraId="0D31407D" w14:textId="77777777" w:rsidR="001038A5" w:rsidRPr="006B74EE" w:rsidRDefault="001038A5" w:rsidP="001038A5">
      <w:pPr>
        <w:spacing w:line="312" w:lineRule="auto"/>
        <w:rPr>
          <w:rFonts w:cs="Arial"/>
          <w:b/>
          <w:bCs/>
          <w:szCs w:val="18"/>
        </w:rPr>
      </w:pPr>
      <w:bookmarkStart w:id="0" w:name="_Hlk77926191"/>
      <w:r w:rsidRPr="006B74EE">
        <w:rPr>
          <w:rFonts w:cs="Arial"/>
          <w:b/>
          <w:bCs/>
          <w:szCs w:val="18"/>
        </w:rPr>
        <w:t>Schüco – Systemlösungen für Fenster, Türen und Fassaden</w:t>
      </w:r>
    </w:p>
    <w:p w14:paraId="3583AA77" w14:textId="77777777" w:rsidR="001038A5" w:rsidRDefault="001038A5" w:rsidP="001038A5">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w:t>
      </w:r>
      <w:r>
        <w:rPr>
          <w:rFonts w:cs="Arial"/>
          <w:szCs w:val="18"/>
        </w:rPr>
        <w:lastRenderedPageBreak/>
        <w:t xml:space="preserve">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 xml:space="preserve">6.750 </w:t>
      </w:r>
      <w:r w:rsidRPr="006B74EE">
        <w:rPr>
          <w:rFonts w:cs="Arial"/>
          <w:szCs w:val="18"/>
        </w:rPr>
        <w:t>Mitarbeitenden i</w:t>
      </w:r>
      <w:r>
        <w:rPr>
          <w:rFonts w:cs="Arial"/>
          <w:szCs w:val="18"/>
        </w:rPr>
        <w:t>n</w:t>
      </w:r>
      <w:r w:rsidRPr="006B74EE">
        <w:rPr>
          <w:rFonts w:cs="Arial"/>
          <w:szCs w:val="18"/>
        </w:rPr>
        <w:t xml:space="preserve"> 202</w:t>
      </w:r>
      <w:r>
        <w:rPr>
          <w:rFonts w:cs="Arial"/>
          <w:szCs w:val="18"/>
        </w:rPr>
        <w:t>3</w:t>
      </w:r>
      <w:r w:rsidRPr="006B74EE">
        <w:rPr>
          <w:rFonts w:cs="Arial"/>
          <w:szCs w:val="18"/>
        </w:rPr>
        <w:t xml:space="preserve"> einen Jahresumsatz von </w:t>
      </w:r>
      <w:r>
        <w:rPr>
          <w:rFonts w:cs="Arial"/>
          <w:szCs w:val="18"/>
        </w:rPr>
        <w:t>2,11</w:t>
      </w:r>
      <w:r w:rsidRPr="006B74EE">
        <w:rPr>
          <w:rFonts w:cs="Arial"/>
          <w:szCs w:val="18"/>
        </w:rPr>
        <w:t xml:space="preserve"> Milliarden Euro erwirtschaftet.</w:t>
      </w:r>
    </w:p>
    <w:p w14:paraId="172F73C5" w14:textId="77777777" w:rsidR="001038A5" w:rsidRPr="006B74EE" w:rsidRDefault="001038A5" w:rsidP="001038A5">
      <w:pPr>
        <w:spacing w:line="312" w:lineRule="auto"/>
        <w:jc w:val="both"/>
        <w:rPr>
          <w:rFonts w:cs="Arial"/>
          <w:szCs w:val="18"/>
        </w:rPr>
      </w:pPr>
      <w:r w:rsidRPr="006B74EE">
        <w:rPr>
          <w:rFonts w:cs="Arial"/>
          <w:szCs w:val="18"/>
        </w:rPr>
        <w:t xml:space="preserve">Weitere Informationen unter </w:t>
      </w:r>
      <w:hyperlink r:id="rId9" w:history="1">
        <w:r w:rsidRPr="006B74EE">
          <w:rPr>
            <w:rFonts w:cs="Arial"/>
            <w:szCs w:val="18"/>
          </w:rPr>
          <w:t>www.schueco.de</w:t>
        </w:r>
      </w:hyperlink>
      <w:r w:rsidRPr="006B74EE">
        <w:rPr>
          <w:rFonts w:cs="Arial"/>
          <w:szCs w:val="18"/>
        </w:rPr>
        <w:t xml:space="preserve"> </w:t>
      </w:r>
    </w:p>
    <w:p w14:paraId="12790C8F" w14:textId="77777777" w:rsidR="001038A5" w:rsidRPr="001E6A4A" w:rsidRDefault="001038A5" w:rsidP="001038A5">
      <w:pPr>
        <w:pStyle w:val="Kopfzeile"/>
        <w:tabs>
          <w:tab w:val="clear" w:pos="4513"/>
        </w:tabs>
        <w:spacing w:line="312" w:lineRule="auto"/>
        <w:rPr>
          <w:rFonts w:cs="Arial"/>
          <w:szCs w:val="18"/>
        </w:rPr>
      </w:pPr>
    </w:p>
    <w:p w14:paraId="48E38212" w14:textId="77777777" w:rsidR="001038A5" w:rsidRPr="001E6A4A" w:rsidRDefault="001038A5" w:rsidP="001038A5">
      <w:pPr>
        <w:spacing w:line="312" w:lineRule="auto"/>
        <w:jc w:val="both"/>
        <w:rPr>
          <w:rFonts w:cs="Arial"/>
          <w:szCs w:val="18"/>
        </w:rPr>
      </w:pPr>
    </w:p>
    <w:bookmarkEnd w:id="0"/>
    <w:p w14:paraId="30922BE0" w14:textId="77777777" w:rsidR="006D5B2E" w:rsidRDefault="006D5B2E" w:rsidP="00C14DC7">
      <w:pPr>
        <w:spacing w:line="312" w:lineRule="auto"/>
        <w:rPr>
          <w:sz w:val="22"/>
        </w:rPr>
      </w:pPr>
    </w:p>
    <w:p w14:paraId="6AEB7563" w14:textId="77777777" w:rsidR="006D5B2E" w:rsidRDefault="006D5B2E" w:rsidP="00C14DC7">
      <w:pPr>
        <w:spacing w:line="312" w:lineRule="auto"/>
        <w:rPr>
          <w:sz w:val="22"/>
        </w:rPr>
      </w:pPr>
    </w:p>
    <w:p w14:paraId="2670BE2F" w14:textId="77777777" w:rsidR="006D5B2E" w:rsidRDefault="006D5B2E" w:rsidP="00C14DC7">
      <w:pPr>
        <w:spacing w:line="312" w:lineRule="auto"/>
        <w:rPr>
          <w:sz w:val="22"/>
        </w:rPr>
      </w:pPr>
    </w:p>
    <w:p w14:paraId="7FEC566F" w14:textId="77777777" w:rsidR="006D5B2E" w:rsidRDefault="006D5B2E" w:rsidP="00C14DC7">
      <w:pPr>
        <w:spacing w:line="312" w:lineRule="auto"/>
        <w:rPr>
          <w:sz w:val="22"/>
        </w:rPr>
      </w:pPr>
    </w:p>
    <w:p w14:paraId="70CAAF1D" w14:textId="77777777" w:rsidR="006D5B2E" w:rsidRDefault="006D5B2E" w:rsidP="00C14DC7">
      <w:pPr>
        <w:spacing w:line="312" w:lineRule="auto"/>
        <w:rPr>
          <w:sz w:val="22"/>
        </w:rPr>
      </w:pPr>
    </w:p>
    <w:p w14:paraId="64A083B4" w14:textId="77777777" w:rsidR="006D5B2E" w:rsidRPr="00610835" w:rsidRDefault="006D5B2E" w:rsidP="006D5B2E">
      <w:pPr>
        <w:spacing w:line="312" w:lineRule="auto"/>
        <w:rPr>
          <w:sz w:val="22"/>
        </w:rPr>
      </w:pPr>
      <w:r w:rsidRPr="00610835">
        <w:rPr>
          <w:sz w:val="22"/>
        </w:rPr>
        <w:t xml:space="preserve">Die Bildfeindaten stehen im Schüco Newsroom unter </w:t>
      </w:r>
    </w:p>
    <w:p w14:paraId="7CE97B76" w14:textId="77777777" w:rsidR="006D5B2E" w:rsidRPr="00610835" w:rsidRDefault="006D5B2E" w:rsidP="006D5B2E">
      <w:pPr>
        <w:spacing w:line="312" w:lineRule="auto"/>
        <w:rPr>
          <w:sz w:val="22"/>
        </w:rPr>
      </w:pPr>
      <w:hyperlink r:id="rId10" w:history="1">
        <w:r w:rsidRPr="00610835">
          <w:rPr>
            <w:rStyle w:val="Hyperlink"/>
            <w:sz w:val="22"/>
          </w:rPr>
          <w:t>www.schueco.de/presse</w:t>
        </w:r>
      </w:hyperlink>
      <w:r w:rsidRPr="00610835">
        <w:rPr>
          <w:sz w:val="22"/>
        </w:rPr>
        <w:t xml:space="preserve"> zum Download bereit.</w:t>
      </w:r>
    </w:p>
    <w:p w14:paraId="24324D5D" w14:textId="77777777" w:rsidR="006D5B2E" w:rsidRDefault="006D5B2E" w:rsidP="006D5B2E">
      <w:pPr>
        <w:spacing w:line="312" w:lineRule="auto"/>
        <w:rPr>
          <w:sz w:val="22"/>
        </w:rPr>
      </w:pPr>
    </w:p>
    <w:p w14:paraId="44036318" w14:textId="77777777" w:rsidR="006D5B2E" w:rsidRPr="006D5B2E" w:rsidRDefault="006D5B2E" w:rsidP="00C14DC7">
      <w:pPr>
        <w:spacing w:line="312" w:lineRule="auto"/>
        <w:rPr>
          <w:sz w:val="22"/>
        </w:rPr>
      </w:pPr>
    </w:p>
    <w:p w14:paraId="1D2D5689" w14:textId="77777777" w:rsidR="006D5B2E" w:rsidRPr="00265ACE" w:rsidRDefault="006D5B2E" w:rsidP="006D5B2E">
      <w:pPr>
        <w:spacing w:line="312" w:lineRule="auto"/>
        <w:rPr>
          <w:b/>
          <w:sz w:val="22"/>
        </w:rPr>
      </w:pPr>
      <w:r>
        <w:rPr>
          <w:b/>
          <w:sz w:val="22"/>
        </w:rPr>
        <w:t>Nutzungsrecht</w:t>
      </w:r>
      <w:r w:rsidRPr="00265ACE">
        <w:rPr>
          <w:b/>
          <w:sz w:val="22"/>
        </w:rPr>
        <w:t>: Schüco International KG</w:t>
      </w:r>
    </w:p>
    <w:p w14:paraId="6F5D896D" w14:textId="77777777" w:rsidR="006D5B2E" w:rsidRDefault="006D5B2E" w:rsidP="006D5B2E">
      <w:pPr>
        <w:spacing w:line="312" w:lineRule="auto"/>
        <w:rPr>
          <w:sz w:val="22"/>
        </w:rPr>
      </w:pPr>
      <w:r>
        <w:rPr>
          <w:noProof/>
        </w:rPr>
        <w:drawing>
          <wp:inline distT="0" distB="0" distL="0" distR="0" wp14:anchorId="05269AE0" wp14:editId="50B206B2">
            <wp:extent cx="2044194" cy="1440000"/>
            <wp:effectExtent l="0" t="0" r="0" b="8255"/>
            <wp:docPr id="1727809376"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044194" cy="1440000"/>
                    </a:xfrm>
                    <a:prstGeom prst="rect">
                      <a:avLst/>
                    </a:prstGeom>
                    <a:noFill/>
                    <a:ln>
                      <a:noFill/>
                    </a:ln>
                  </pic:spPr>
                </pic:pic>
              </a:graphicData>
            </a:graphic>
          </wp:inline>
        </w:drawing>
      </w:r>
    </w:p>
    <w:p w14:paraId="726E1B9F" w14:textId="77777777" w:rsidR="006D5B2E" w:rsidRDefault="006D5B2E" w:rsidP="006D5B2E">
      <w:pPr>
        <w:spacing w:line="312" w:lineRule="auto"/>
        <w:rPr>
          <w:sz w:val="22"/>
        </w:rPr>
      </w:pPr>
      <w:r>
        <w:rPr>
          <w:sz w:val="22"/>
        </w:rPr>
        <w:t xml:space="preserve">Das Schüco Kunststoffsystem Schüco </w:t>
      </w:r>
      <w:proofErr w:type="spellStart"/>
      <w:r>
        <w:rPr>
          <w:sz w:val="22"/>
        </w:rPr>
        <w:t>Focu</w:t>
      </w:r>
      <w:r>
        <w:rPr>
          <w:b/>
          <w:sz w:val="22"/>
        </w:rPr>
        <w:t>Ing</w:t>
      </w:r>
      <w:proofErr w:type="spellEnd"/>
      <w:r>
        <w:rPr>
          <w:sz w:val="22"/>
        </w:rPr>
        <w:t xml:space="preserve"> überzeugt mit moderner Optik, einem hohen Rezyklat-Anteil und sehr guten Wärmedämmwerten.</w:t>
      </w:r>
    </w:p>
    <w:p w14:paraId="31189929" w14:textId="77777777" w:rsidR="0097644D" w:rsidRDefault="0097644D" w:rsidP="0097644D">
      <w:pPr>
        <w:spacing w:line="312" w:lineRule="auto"/>
        <w:rPr>
          <w:sz w:val="22"/>
        </w:rPr>
      </w:pPr>
    </w:p>
    <w:p w14:paraId="503EC964" w14:textId="77777777" w:rsidR="006D5B2E" w:rsidRPr="00265ACE" w:rsidRDefault="006D5B2E" w:rsidP="006D5B2E">
      <w:pPr>
        <w:spacing w:line="312" w:lineRule="auto"/>
        <w:rPr>
          <w:b/>
          <w:sz w:val="22"/>
        </w:rPr>
      </w:pPr>
      <w:r>
        <w:rPr>
          <w:b/>
          <w:sz w:val="22"/>
        </w:rPr>
        <w:t>Nutzungsrecht</w:t>
      </w:r>
      <w:r w:rsidRPr="00265ACE">
        <w:rPr>
          <w:b/>
          <w:sz w:val="22"/>
        </w:rPr>
        <w:t>: Schüco International KG</w:t>
      </w:r>
    </w:p>
    <w:p w14:paraId="13C0D630" w14:textId="77777777" w:rsidR="006D5B2E" w:rsidRDefault="006D5B2E" w:rsidP="006D5B2E">
      <w:pPr>
        <w:spacing w:line="312" w:lineRule="auto"/>
        <w:rPr>
          <w:sz w:val="22"/>
        </w:rPr>
      </w:pPr>
      <w:r>
        <w:rPr>
          <w:noProof/>
        </w:rPr>
        <w:drawing>
          <wp:inline distT="0" distB="0" distL="0" distR="0" wp14:anchorId="70DB4ED7" wp14:editId="630EFAA2">
            <wp:extent cx="1440000" cy="1440000"/>
            <wp:effectExtent l="0" t="0" r="8255" b="8255"/>
            <wp:docPr id="1763416467"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440000" cy="1440000"/>
                    </a:xfrm>
                    <a:prstGeom prst="rect">
                      <a:avLst/>
                    </a:prstGeom>
                    <a:noFill/>
                    <a:ln>
                      <a:noFill/>
                    </a:ln>
                  </pic:spPr>
                </pic:pic>
              </a:graphicData>
            </a:graphic>
          </wp:inline>
        </w:drawing>
      </w:r>
    </w:p>
    <w:p w14:paraId="67E5AAEE" w14:textId="77777777" w:rsidR="006D5B2E" w:rsidRPr="00CD506E" w:rsidRDefault="006D5B2E" w:rsidP="006D5B2E">
      <w:pPr>
        <w:spacing w:line="312" w:lineRule="auto"/>
        <w:rPr>
          <w:sz w:val="22"/>
        </w:rPr>
      </w:pPr>
      <w:r>
        <w:rPr>
          <w:sz w:val="22"/>
        </w:rPr>
        <w:t xml:space="preserve">Harmonische Optik: Schüco </w:t>
      </w:r>
      <w:proofErr w:type="spellStart"/>
      <w:r>
        <w:rPr>
          <w:sz w:val="22"/>
        </w:rPr>
        <w:t>Focus</w:t>
      </w:r>
      <w:r w:rsidRPr="00A9734C">
        <w:rPr>
          <w:b/>
          <w:bCs/>
          <w:sz w:val="22"/>
        </w:rPr>
        <w:t>Ing</w:t>
      </w:r>
      <w:proofErr w:type="spellEnd"/>
      <w:r>
        <w:rPr>
          <w:sz w:val="22"/>
        </w:rPr>
        <w:t xml:space="preserve"> mit einer dunklen Oberfläche und grauen Kunststoffrahmenprofilen.</w:t>
      </w:r>
    </w:p>
    <w:p w14:paraId="00967B9A" w14:textId="77777777" w:rsidR="006D5B2E" w:rsidRDefault="006D5B2E" w:rsidP="0097644D">
      <w:pPr>
        <w:spacing w:line="312" w:lineRule="auto"/>
        <w:rPr>
          <w:sz w:val="22"/>
        </w:rPr>
      </w:pPr>
    </w:p>
    <w:p w14:paraId="2FCDE563" w14:textId="77777777" w:rsidR="006D5B2E" w:rsidRPr="00265ACE" w:rsidRDefault="006D5B2E" w:rsidP="006D5B2E">
      <w:pPr>
        <w:spacing w:line="312" w:lineRule="auto"/>
        <w:rPr>
          <w:b/>
          <w:sz w:val="22"/>
        </w:rPr>
      </w:pPr>
      <w:r>
        <w:rPr>
          <w:b/>
          <w:sz w:val="22"/>
        </w:rPr>
        <w:lastRenderedPageBreak/>
        <w:t>Nutzungsrecht</w:t>
      </w:r>
      <w:r w:rsidRPr="00265ACE">
        <w:rPr>
          <w:b/>
          <w:sz w:val="22"/>
        </w:rPr>
        <w:t>: Schüco International KG</w:t>
      </w:r>
    </w:p>
    <w:p w14:paraId="08E5E142" w14:textId="77777777" w:rsidR="006D5B2E" w:rsidRDefault="006D5B2E" w:rsidP="006D5B2E">
      <w:pPr>
        <w:spacing w:line="312" w:lineRule="auto"/>
        <w:rPr>
          <w:sz w:val="22"/>
        </w:rPr>
      </w:pPr>
      <w:r>
        <w:rPr>
          <w:noProof/>
        </w:rPr>
        <w:drawing>
          <wp:inline distT="0" distB="0" distL="0" distR="0" wp14:anchorId="5EA29FF5" wp14:editId="1FDF70EB">
            <wp:extent cx="1579418" cy="1579418"/>
            <wp:effectExtent l="0" t="0" r="1905" b="1905"/>
            <wp:docPr id="1175677175"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588146" cy="1588146"/>
                    </a:xfrm>
                    <a:prstGeom prst="rect">
                      <a:avLst/>
                    </a:prstGeom>
                    <a:noFill/>
                    <a:ln>
                      <a:noFill/>
                    </a:ln>
                  </pic:spPr>
                </pic:pic>
              </a:graphicData>
            </a:graphic>
          </wp:inline>
        </w:drawing>
      </w:r>
    </w:p>
    <w:p w14:paraId="32DE86AF" w14:textId="4EC0D585" w:rsidR="006D5B2E" w:rsidRDefault="006D5B2E" w:rsidP="0097644D">
      <w:pPr>
        <w:spacing w:line="312" w:lineRule="auto"/>
        <w:rPr>
          <w:sz w:val="22"/>
        </w:rPr>
      </w:pPr>
      <w:r>
        <w:rPr>
          <w:sz w:val="22"/>
        </w:rPr>
        <w:t xml:space="preserve">Nachhaltiges Material: </w:t>
      </w:r>
      <w:r w:rsidRPr="00B27B70">
        <w:rPr>
          <w:sz w:val="22"/>
        </w:rPr>
        <w:t xml:space="preserve">Schüco </w:t>
      </w:r>
      <w:proofErr w:type="spellStart"/>
      <w:r w:rsidRPr="00B27B70">
        <w:rPr>
          <w:sz w:val="22"/>
        </w:rPr>
        <w:t>Focus</w:t>
      </w:r>
      <w:r w:rsidRPr="007B5224">
        <w:rPr>
          <w:b/>
          <w:bCs/>
          <w:sz w:val="22"/>
        </w:rPr>
        <w:t>Ing</w:t>
      </w:r>
      <w:proofErr w:type="spellEnd"/>
      <w:r w:rsidRPr="00B27B70">
        <w:rPr>
          <w:sz w:val="22"/>
        </w:rPr>
        <w:t xml:space="preserve"> wird aus einer nachhaltigen, ressourcenoptimierten</w:t>
      </w:r>
      <w:r>
        <w:rPr>
          <w:sz w:val="22"/>
        </w:rPr>
        <w:t xml:space="preserve"> </w:t>
      </w:r>
      <w:r w:rsidRPr="00B27B70">
        <w:rPr>
          <w:sz w:val="22"/>
        </w:rPr>
        <w:t xml:space="preserve">Kunststoff-Rezeptur mit Recyclinganteil </w:t>
      </w:r>
      <w:r>
        <w:rPr>
          <w:sz w:val="22"/>
        </w:rPr>
        <w:t xml:space="preserve">im Inneren </w:t>
      </w:r>
      <w:r w:rsidRPr="00B27B70">
        <w:rPr>
          <w:sz w:val="22"/>
        </w:rPr>
        <w:t xml:space="preserve">von bis zu 50 </w:t>
      </w:r>
      <w:r>
        <w:rPr>
          <w:sz w:val="22"/>
        </w:rPr>
        <w:t>Prozent</w:t>
      </w:r>
      <w:r w:rsidRPr="00B27B70">
        <w:rPr>
          <w:sz w:val="22"/>
        </w:rPr>
        <w:t xml:space="preserve"> hergestellt</w:t>
      </w:r>
      <w:r>
        <w:rPr>
          <w:sz w:val="22"/>
        </w:rPr>
        <w:t xml:space="preserve"> und ist optional aus bio-attribuiertem PVC erhältlich.</w:t>
      </w:r>
    </w:p>
    <w:p w14:paraId="25F4570C" w14:textId="77777777" w:rsidR="006D5B2E" w:rsidRDefault="006D5B2E" w:rsidP="0097644D">
      <w:pPr>
        <w:spacing w:line="312" w:lineRule="auto"/>
        <w:rPr>
          <w:sz w:val="22"/>
        </w:rPr>
      </w:pPr>
    </w:p>
    <w:p w14:paraId="1C66B0A2" w14:textId="77777777" w:rsidR="006D5B2E" w:rsidRPr="00265ACE" w:rsidRDefault="006D5B2E" w:rsidP="006D5B2E">
      <w:pPr>
        <w:spacing w:line="312" w:lineRule="auto"/>
        <w:rPr>
          <w:b/>
          <w:sz w:val="22"/>
        </w:rPr>
      </w:pPr>
      <w:r>
        <w:rPr>
          <w:b/>
          <w:sz w:val="22"/>
        </w:rPr>
        <w:t>Nutzungsrecht</w:t>
      </w:r>
      <w:r w:rsidRPr="00265ACE">
        <w:rPr>
          <w:b/>
          <w:sz w:val="22"/>
        </w:rPr>
        <w:t>: Schüco International KG</w:t>
      </w:r>
    </w:p>
    <w:p w14:paraId="27F0DF7E" w14:textId="77777777" w:rsidR="0097644D" w:rsidRDefault="0097644D" w:rsidP="0097644D">
      <w:pPr>
        <w:spacing w:line="312" w:lineRule="auto"/>
        <w:rPr>
          <w:sz w:val="22"/>
        </w:rPr>
      </w:pPr>
      <w:r>
        <w:rPr>
          <w:noProof/>
          <w:sz w:val="22"/>
        </w:rPr>
        <w:drawing>
          <wp:inline distT="0" distB="0" distL="0" distR="0" wp14:anchorId="3430E267" wp14:editId="526A4CDA">
            <wp:extent cx="1421240" cy="1421240"/>
            <wp:effectExtent l="0" t="0" r="7620" b="7620"/>
            <wp:docPr id="1327313402"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433923" cy="1433923"/>
                    </a:xfrm>
                    <a:prstGeom prst="rect">
                      <a:avLst/>
                    </a:prstGeom>
                    <a:noFill/>
                    <a:ln>
                      <a:noFill/>
                    </a:ln>
                  </pic:spPr>
                </pic:pic>
              </a:graphicData>
            </a:graphic>
          </wp:inline>
        </w:drawing>
      </w:r>
      <w:r>
        <w:rPr>
          <w:sz w:val="22"/>
        </w:rPr>
        <w:t xml:space="preserve">    </w:t>
      </w:r>
      <w:r>
        <w:rPr>
          <w:noProof/>
          <w:sz w:val="22"/>
        </w:rPr>
        <w:drawing>
          <wp:inline distT="0" distB="0" distL="0" distR="0" wp14:anchorId="53133351" wp14:editId="22A48863">
            <wp:extent cx="2663693" cy="1399236"/>
            <wp:effectExtent l="0" t="0" r="3810" b="0"/>
            <wp:docPr id="89943920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696890" cy="1416674"/>
                    </a:xfrm>
                    <a:prstGeom prst="rect">
                      <a:avLst/>
                    </a:prstGeom>
                    <a:noFill/>
                    <a:ln>
                      <a:noFill/>
                    </a:ln>
                  </pic:spPr>
                </pic:pic>
              </a:graphicData>
            </a:graphic>
          </wp:inline>
        </w:drawing>
      </w:r>
    </w:p>
    <w:p w14:paraId="427BF9CE" w14:textId="10389FBC" w:rsidR="005168F0" w:rsidRPr="00610835" w:rsidRDefault="003B35B3" w:rsidP="0097644D">
      <w:pPr>
        <w:spacing w:line="312" w:lineRule="auto"/>
        <w:rPr>
          <w:sz w:val="22"/>
        </w:rPr>
      </w:pPr>
      <w:r w:rsidRPr="003B35B3">
        <w:rPr>
          <w:sz w:val="22"/>
        </w:rPr>
        <w:t xml:space="preserve">Auf der Website „Schüco Homes“ ist das System Schüco </w:t>
      </w:r>
      <w:proofErr w:type="spellStart"/>
      <w:r w:rsidRPr="003B35B3">
        <w:rPr>
          <w:sz w:val="22"/>
        </w:rPr>
        <w:t>FocusIng</w:t>
      </w:r>
      <w:proofErr w:type="spellEnd"/>
      <w:r w:rsidRPr="003B35B3">
        <w:rPr>
          <w:sz w:val="22"/>
        </w:rPr>
        <w:t xml:space="preserve"> in einer digitalen 360° Tour erlebbar.</w:t>
      </w:r>
    </w:p>
    <w:sectPr w:rsidR="005168F0" w:rsidRPr="00610835" w:rsidSect="007A7037">
      <w:headerReference w:type="default" r:id="rId16"/>
      <w:footerReference w:type="default" r:id="rId17"/>
      <w:headerReference w:type="first" r:id="rId18"/>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EA4BAB5" w14:textId="77777777" w:rsidR="00BA6B88" w:rsidRDefault="00BA6B88" w:rsidP="00F958EA">
      <w:pPr>
        <w:spacing w:line="240" w:lineRule="auto"/>
      </w:pPr>
      <w:r>
        <w:separator/>
      </w:r>
    </w:p>
  </w:endnote>
  <w:endnote w:type="continuationSeparator" w:id="0">
    <w:p w14:paraId="682D9013" w14:textId="77777777" w:rsidR="00BA6B88" w:rsidRDefault="00BA6B88"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A82A2F" w14:textId="77777777" w:rsidR="00BA6B88" w:rsidRDefault="00BA6B88" w:rsidP="00F958EA">
      <w:pPr>
        <w:spacing w:line="240" w:lineRule="auto"/>
      </w:pPr>
      <w:r>
        <w:separator/>
      </w:r>
    </w:p>
  </w:footnote>
  <w:footnote w:type="continuationSeparator" w:id="0">
    <w:p w14:paraId="6FAC65F6" w14:textId="77777777" w:rsidR="00BA6B88" w:rsidRDefault="00BA6B88"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4"/>
  </w:num>
  <w:num w:numId="3" w16cid:durableId="1851672928">
    <w:abstractNumId w:val="2"/>
  </w:num>
  <w:num w:numId="4" w16cid:durableId="470366632">
    <w:abstractNumId w:val="0"/>
  </w:num>
  <w:num w:numId="5" w16cid:durableId="3335315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10651"/>
    <w:rsid w:val="00022DB5"/>
    <w:rsid w:val="000243D1"/>
    <w:rsid w:val="00024ACE"/>
    <w:rsid w:val="000301D8"/>
    <w:rsid w:val="00040810"/>
    <w:rsid w:val="00042381"/>
    <w:rsid w:val="00042BCE"/>
    <w:rsid w:val="00051401"/>
    <w:rsid w:val="00055CD5"/>
    <w:rsid w:val="000624E1"/>
    <w:rsid w:val="00073518"/>
    <w:rsid w:val="00083752"/>
    <w:rsid w:val="000843C5"/>
    <w:rsid w:val="00092D5C"/>
    <w:rsid w:val="000976D5"/>
    <w:rsid w:val="000A56DD"/>
    <w:rsid w:val="000A5E24"/>
    <w:rsid w:val="000A5F88"/>
    <w:rsid w:val="000B0603"/>
    <w:rsid w:val="000C299E"/>
    <w:rsid w:val="000C4BC1"/>
    <w:rsid w:val="000C4C68"/>
    <w:rsid w:val="000D5742"/>
    <w:rsid w:val="000F0A69"/>
    <w:rsid w:val="001038A5"/>
    <w:rsid w:val="001051B8"/>
    <w:rsid w:val="001069CE"/>
    <w:rsid w:val="00113D9B"/>
    <w:rsid w:val="001144C6"/>
    <w:rsid w:val="0011455F"/>
    <w:rsid w:val="00115275"/>
    <w:rsid w:val="00131804"/>
    <w:rsid w:val="0013400D"/>
    <w:rsid w:val="001558A5"/>
    <w:rsid w:val="00167C1F"/>
    <w:rsid w:val="00170EB8"/>
    <w:rsid w:val="00175C50"/>
    <w:rsid w:val="0018293F"/>
    <w:rsid w:val="00183DB4"/>
    <w:rsid w:val="00191315"/>
    <w:rsid w:val="001A28F4"/>
    <w:rsid w:val="001A3597"/>
    <w:rsid w:val="001A59C9"/>
    <w:rsid w:val="001A6CC0"/>
    <w:rsid w:val="001C4E5A"/>
    <w:rsid w:val="001C5624"/>
    <w:rsid w:val="001C6FAC"/>
    <w:rsid w:val="001C71CC"/>
    <w:rsid w:val="001F11C3"/>
    <w:rsid w:val="001F1716"/>
    <w:rsid w:val="001F7A93"/>
    <w:rsid w:val="00201422"/>
    <w:rsid w:val="002018DC"/>
    <w:rsid w:val="0021268C"/>
    <w:rsid w:val="002176B8"/>
    <w:rsid w:val="00221120"/>
    <w:rsid w:val="00227E10"/>
    <w:rsid w:val="00236391"/>
    <w:rsid w:val="0024327E"/>
    <w:rsid w:val="00243B5B"/>
    <w:rsid w:val="00252D6E"/>
    <w:rsid w:val="00254BAE"/>
    <w:rsid w:val="00265ACE"/>
    <w:rsid w:val="002762A8"/>
    <w:rsid w:val="00284CF1"/>
    <w:rsid w:val="002911E7"/>
    <w:rsid w:val="002A08CE"/>
    <w:rsid w:val="002A34AB"/>
    <w:rsid w:val="002B211F"/>
    <w:rsid w:val="002B7D28"/>
    <w:rsid w:val="002E3613"/>
    <w:rsid w:val="002E65C2"/>
    <w:rsid w:val="002F3983"/>
    <w:rsid w:val="00314D2A"/>
    <w:rsid w:val="00326FBD"/>
    <w:rsid w:val="003312EB"/>
    <w:rsid w:val="00332231"/>
    <w:rsid w:val="00337E7E"/>
    <w:rsid w:val="00344053"/>
    <w:rsid w:val="003442BA"/>
    <w:rsid w:val="003471F7"/>
    <w:rsid w:val="00350AAC"/>
    <w:rsid w:val="00351770"/>
    <w:rsid w:val="0035472A"/>
    <w:rsid w:val="003659BB"/>
    <w:rsid w:val="00366A18"/>
    <w:rsid w:val="00367473"/>
    <w:rsid w:val="0037157E"/>
    <w:rsid w:val="003744D2"/>
    <w:rsid w:val="00382730"/>
    <w:rsid w:val="003855FF"/>
    <w:rsid w:val="003A46F2"/>
    <w:rsid w:val="003B35B3"/>
    <w:rsid w:val="003B3A72"/>
    <w:rsid w:val="003C0B27"/>
    <w:rsid w:val="003C13E6"/>
    <w:rsid w:val="003C1C27"/>
    <w:rsid w:val="003C3118"/>
    <w:rsid w:val="003E0094"/>
    <w:rsid w:val="003E3D53"/>
    <w:rsid w:val="003F280C"/>
    <w:rsid w:val="003F56F4"/>
    <w:rsid w:val="00400E95"/>
    <w:rsid w:val="0040727A"/>
    <w:rsid w:val="00413635"/>
    <w:rsid w:val="00417BFB"/>
    <w:rsid w:val="00421006"/>
    <w:rsid w:val="00430128"/>
    <w:rsid w:val="00431009"/>
    <w:rsid w:val="00433486"/>
    <w:rsid w:val="004359E0"/>
    <w:rsid w:val="00441182"/>
    <w:rsid w:val="00444D4D"/>
    <w:rsid w:val="00445B24"/>
    <w:rsid w:val="0045047F"/>
    <w:rsid w:val="00460AD5"/>
    <w:rsid w:val="00461334"/>
    <w:rsid w:val="004765FD"/>
    <w:rsid w:val="004975ED"/>
    <w:rsid w:val="004A4939"/>
    <w:rsid w:val="004B3B23"/>
    <w:rsid w:val="004C0725"/>
    <w:rsid w:val="004C6AB9"/>
    <w:rsid w:val="004D5FF8"/>
    <w:rsid w:val="004D7A4A"/>
    <w:rsid w:val="004E33D8"/>
    <w:rsid w:val="004E59E0"/>
    <w:rsid w:val="004F1C77"/>
    <w:rsid w:val="004F2161"/>
    <w:rsid w:val="004F241B"/>
    <w:rsid w:val="004F35BF"/>
    <w:rsid w:val="004F540D"/>
    <w:rsid w:val="004F5BEE"/>
    <w:rsid w:val="004F7477"/>
    <w:rsid w:val="00514E18"/>
    <w:rsid w:val="005168F0"/>
    <w:rsid w:val="00527C53"/>
    <w:rsid w:val="005303A4"/>
    <w:rsid w:val="0054107C"/>
    <w:rsid w:val="005814C3"/>
    <w:rsid w:val="0058361A"/>
    <w:rsid w:val="00590284"/>
    <w:rsid w:val="00593611"/>
    <w:rsid w:val="005A0735"/>
    <w:rsid w:val="005A24FE"/>
    <w:rsid w:val="005A37EF"/>
    <w:rsid w:val="005B0A6F"/>
    <w:rsid w:val="005B3834"/>
    <w:rsid w:val="005D3F43"/>
    <w:rsid w:val="005D5BE2"/>
    <w:rsid w:val="005E1B72"/>
    <w:rsid w:val="005E5091"/>
    <w:rsid w:val="005F0DEC"/>
    <w:rsid w:val="005F20B2"/>
    <w:rsid w:val="00606851"/>
    <w:rsid w:val="0061040B"/>
    <w:rsid w:val="00610835"/>
    <w:rsid w:val="00611537"/>
    <w:rsid w:val="0063779F"/>
    <w:rsid w:val="006457DB"/>
    <w:rsid w:val="0065091F"/>
    <w:rsid w:val="006548D7"/>
    <w:rsid w:val="0065534B"/>
    <w:rsid w:val="006578B1"/>
    <w:rsid w:val="00665DCE"/>
    <w:rsid w:val="006712DC"/>
    <w:rsid w:val="00673B62"/>
    <w:rsid w:val="00674031"/>
    <w:rsid w:val="00687074"/>
    <w:rsid w:val="006A723F"/>
    <w:rsid w:val="006B1DFA"/>
    <w:rsid w:val="006B1F00"/>
    <w:rsid w:val="006B380A"/>
    <w:rsid w:val="006C1821"/>
    <w:rsid w:val="006D1005"/>
    <w:rsid w:val="006D5606"/>
    <w:rsid w:val="006D5B2E"/>
    <w:rsid w:val="006D788C"/>
    <w:rsid w:val="006E42B7"/>
    <w:rsid w:val="006F50AD"/>
    <w:rsid w:val="00701951"/>
    <w:rsid w:val="00702E79"/>
    <w:rsid w:val="00721CDE"/>
    <w:rsid w:val="00722333"/>
    <w:rsid w:val="00723D0C"/>
    <w:rsid w:val="00725221"/>
    <w:rsid w:val="007276CC"/>
    <w:rsid w:val="007311D0"/>
    <w:rsid w:val="00753AA4"/>
    <w:rsid w:val="00766D56"/>
    <w:rsid w:val="00782751"/>
    <w:rsid w:val="00797CCC"/>
    <w:rsid w:val="007A1939"/>
    <w:rsid w:val="007A2CBC"/>
    <w:rsid w:val="007A31A8"/>
    <w:rsid w:val="007A55A9"/>
    <w:rsid w:val="007A5FD5"/>
    <w:rsid w:val="007A7037"/>
    <w:rsid w:val="007E0B47"/>
    <w:rsid w:val="007E3C35"/>
    <w:rsid w:val="007F0D21"/>
    <w:rsid w:val="007F23F0"/>
    <w:rsid w:val="007F5DA0"/>
    <w:rsid w:val="008067CE"/>
    <w:rsid w:val="00816842"/>
    <w:rsid w:val="00816A4D"/>
    <w:rsid w:val="00830F34"/>
    <w:rsid w:val="00850E55"/>
    <w:rsid w:val="008615B3"/>
    <w:rsid w:val="00871C59"/>
    <w:rsid w:val="0087602E"/>
    <w:rsid w:val="00882012"/>
    <w:rsid w:val="00884FFA"/>
    <w:rsid w:val="008876FA"/>
    <w:rsid w:val="008944A4"/>
    <w:rsid w:val="008955A8"/>
    <w:rsid w:val="008A0E02"/>
    <w:rsid w:val="008A7602"/>
    <w:rsid w:val="008B20CA"/>
    <w:rsid w:val="008C0DC6"/>
    <w:rsid w:val="008D6CD6"/>
    <w:rsid w:val="008E4B7D"/>
    <w:rsid w:val="008F14C2"/>
    <w:rsid w:val="008F2B4F"/>
    <w:rsid w:val="008F302C"/>
    <w:rsid w:val="00900A75"/>
    <w:rsid w:val="00903553"/>
    <w:rsid w:val="00905C9E"/>
    <w:rsid w:val="00906484"/>
    <w:rsid w:val="00906FC3"/>
    <w:rsid w:val="00910D50"/>
    <w:rsid w:val="009120EE"/>
    <w:rsid w:val="009171F3"/>
    <w:rsid w:val="009216C4"/>
    <w:rsid w:val="00923774"/>
    <w:rsid w:val="009250DC"/>
    <w:rsid w:val="00926846"/>
    <w:rsid w:val="00950F6B"/>
    <w:rsid w:val="00957C6C"/>
    <w:rsid w:val="009607A0"/>
    <w:rsid w:val="009757CA"/>
    <w:rsid w:val="0097644D"/>
    <w:rsid w:val="00993209"/>
    <w:rsid w:val="009957D5"/>
    <w:rsid w:val="009A2C20"/>
    <w:rsid w:val="009B20B6"/>
    <w:rsid w:val="009B2BB7"/>
    <w:rsid w:val="009B366E"/>
    <w:rsid w:val="009D60F9"/>
    <w:rsid w:val="009E0684"/>
    <w:rsid w:val="009E0B94"/>
    <w:rsid w:val="009E59BA"/>
    <w:rsid w:val="009E61AC"/>
    <w:rsid w:val="009F2951"/>
    <w:rsid w:val="009F61FB"/>
    <w:rsid w:val="00A00A14"/>
    <w:rsid w:val="00A06231"/>
    <w:rsid w:val="00A1070C"/>
    <w:rsid w:val="00A14C6E"/>
    <w:rsid w:val="00A20AA1"/>
    <w:rsid w:val="00A245D5"/>
    <w:rsid w:val="00A27245"/>
    <w:rsid w:val="00A34AC2"/>
    <w:rsid w:val="00A40B3D"/>
    <w:rsid w:val="00A4192A"/>
    <w:rsid w:val="00A4223F"/>
    <w:rsid w:val="00A42344"/>
    <w:rsid w:val="00A51720"/>
    <w:rsid w:val="00A520A4"/>
    <w:rsid w:val="00A54E79"/>
    <w:rsid w:val="00A55A9A"/>
    <w:rsid w:val="00A61CE5"/>
    <w:rsid w:val="00A70010"/>
    <w:rsid w:val="00A76C71"/>
    <w:rsid w:val="00A858AC"/>
    <w:rsid w:val="00A934AB"/>
    <w:rsid w:val="00AA7002"/>
    <w:rsid w:val="00AD6A00"/>
    <w:rsid w:val="00AE4BD3"/>
    <w:rsid w:val="00AE4D8C"/>
    <w:rsid w:val="00AE78A6"/>
    <w:rsid w:val="00AF4FDC"/>
    <w:rsid w:val="00B00D3C"/>
    <w:rsid w:val="00B02208"/>
    <w:rsid w:val="00B20A3A"/>
    <w:rsid w:val="00B30218"/>
    <w:rsid w:val="00B33415"/>
    <w:rsid w:val="00B370AA"/>
    <w:rsid w:val="00B3745E"/>
    <w:rsid w:val="00B377FB"/>
    <w:rsid w:val="00B40B7E"/>
    <w:rsid w:val="00B419CC"/>
    <w:rsid w:val="00B50B7A"/>
    <w:rsid w:val="00B57A1B"/>
    <w:rsid w:val="00B754E6"/>
    <w:rsid w:val="00B873BC"/>
    <w:rsid w:val="00B9195A"/>
    <w:rsid w:val="00B93B86"/>
    <w:rsid w:val="00BA1056"/>
    <w:rsid w:val="00BA12B8"/>
    <w:rsid w:val="00BA455B"/>
    <w:rsid w:val="00BA6B88"/>
    <w:rsid w:val="00BB7146"/>
    <w:rsid w:val="00BD55A6"/>
    <w:rsid w:val="00BD68E7"/>
    <w:rsid w:val="00BE2E8E"/>
    <w:rsid w:val="00BE3851"/>
    <w:rsid w:val="00BF07F1"/>
    <w:rsid w:val="00BF2E0F"/>
    <w:rsid w:val="00C0715C"/>
    <w:rsid w:val="00C11A76"/>
    <w:rsid w:val="00C1264D"/>
    <w:rsid w:val="00C14DC7"/>
    <w:rsid w:val="00C3591B"/>
    <w:rsid w:val="00C57139"/>
    <w:rsid w:val="00C62430"/>
    <w:rsid w:val="00C84C83"/>
    <w:rsid w:val="00C94D55"/>
    <w:rsid w:val="00CA1631"/>
    <w:rsid w:val="00CA6CF6"/>
    <w:rsid w:val="00CB073D"/>
    <w:rsid w:val="00CB3238"/>
    <w:rsid w:val="00CB5161"/>
    <w:rsid w:val="00CC1CD2"/>
    <w:rsid w:val="00CC40DC"/>
    <w:rsid w:val="00CC480F"/>
    <w:rsid w:val="00CC48E9"/>
    <w:rsid w:val="00CE6AE3"/>
    <w:rsid w:val="00CF00B5"/>
    <w:rsid w:val="00CF1140"/>
    <w:rsid w:val="00CF6937"/>
    <w:rsid w:val="00D02557"/>
    <w:rsid w:val="00D05009"/>
    <w:rsid w:val="00D06DE9"/>
    <w:rsid w:val="00D14D3A"/>
    <w:rsid w:val="00D16D92"/>
    <w:rsid w:val="00D23BE8"/>
    <w:rsid w:val="00D43792"/>
    <w:rsid w:val="00D60412"/>
    <w:rsid w:val="00D61574"/>
    <w:rsid w:val="00D636C1"/>
    <w:rsid w:val="00D75F9A"/>
    <w:rsid w:val="00D92017"/>
    <w:rsid w:val="00D923AB"/>
    <w:rsid w:val="00D932E0"/>
    <w:rsid w:val="00DA004E"/>
    <w:rsid w:val="00DC434C"/>
    <w:rsid w:val="00DC49B0"/>
    <w:rsid w:val="00DD59CD"/>
    <w:rsid w:val="00DD5DF3"/>
    <w:rsid w:val="00E0091E"/>
    <w:rsid w:val="00E026D1"/>
    <w:rsid w:val="00E07BA6"/>
    <w:rsid w:val="00E2500A"/>
    <w:rsid w:val="00E25945"/>
    <w:rsid w:val="00E25EBD"/>
    <w:rsid w:val="00E30682"/>
    <w:rsid w:val="00E379C6"/>
    <w:rsid w:val="00E40DE6"/>
    <w:rsid w:val="00E42967"/>
    <w:rsid w:val="00E52D26"/>
    <w:rsid w:val="00E673D9"/>
    <w:rsid w:val="00E72483"/>
    <w:rsid w:val="00E756B5"/>
    <w:rsid w:val="00E8298F"/>
    <w:rsid w:val="00E83185"/>
    <w:rsid w:val="00E83315"/>
    <w:rsid w:val="00E93EE2"/>
    <w:rsid w:val="00E94F80"/>
    <w:rsid w:val="00EA1C76"/>
    <w:rsid w:val="00EA2B8C"/>
    <w:rsid w:val="00EA4346"/>
    <w:rsid w:val="00EB072E"/>
    <w:rsid w:val="00EB32BD"/>
    <w:rsid w:val="00EF056B"/>
    <w:rsid w:val="00EF4035"/>
    <w:rsid w:val="00F20D13"/>
    <w:rsid w:val="00F234C8"/>
    <w:rsid w:val="00F3463D"/>
    <w:rsid w:val="00F410F7"/>
    <w:rsid w:val="00F454AC"/>
    <w:rsid w:val="00F461A2"/>
    <w:rsid w:val="00F510EF"/>
    <w:rsid w:val="00F61966"/>
    <w:rsid w:val="00F62406"/>
    <w:rsid w:val="00F7613D"/>
    <w:rsid w:val="00F809EE"/>
    <w:rsid w:val="00F933AE"/>
    <w:rsid w:val="00F9528B"/>
    <w:rsid w:val="00F958EA"/>
    <w:rsid w:val="00FA29AA"/>
    <w:rsid w:val="00FA7A99"/>
    <w:rsid w:val="00FB4023"/>
    <w:rsid w:val="00FB5F4A"/>
    <w:rsid w:val="00FC3EDF"/>
    <w:rsid w:val="00FC4A97"/>
    <w:rsid w:val="00FD41E1"/>
    <w:rsid w:val="00FD6160"/>
    <w:rsid w:val="00FE0CCC"/>
    <w:rsid w:val="00FE4F15"/>
    <w:rsid w:val="00FF2689"/>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character" w:styleId="Kommentarzeichen">
    <w:name w:val="annotation reference"/>
    <w:uiPriority w:val="99"/>
    <w:semiHidden/>
    <w:unhideWhenUsed/>
    <w:rsid w:val="00721CDE"/>
    <w:rPr>
      <w:sz w:val="16"/>
      <w:szCs w:val="16"/>
    </w:rPr>
  </w:style>
  <w:style w:type="paragraph" w:styleId="Kommentartext">
    <w:name w:val="annotation text"/>
    <w:basedOn w:val="Standard"/>
    <w:link w:val="KommentartextZchn"/>
    <w:uiPriority w:val="99"/>
    <w:unhideWhenUsed/>
    <w:rsid w:val="00721CDE"/>
    <w:pPr>
      <w:spacing w:line="240" w:lineRule="auto"/>
    </w:pPr>
    <w:rPr>
      <w:rFonts w:ascii="Times New Roman" w:eastAsia="SimSun" w:hAnsi="Times New Roman"/>
      <w:sz w:val="20"/>
      <w:szCs w:val="20"/>
      <w:lang w:eastAsia="zh-CN"/>
    </w:rPr>
  </w:style>
  <w:style w:type="character" w:customStyle="1" w:styleId="KommentartextZchn">
    <w:name w:val="Kommentartext Zchn"/>
    <w:basedOn w:val="Absatz-Standardschriftart"/>
    <w:link w:val="Kommentartext"/>
    <w:uiPriority w:val="99"/>
    <w:rsid w:val="00721CDE"/>
    <w:rPr>
      <w:rFonts w:ascii="Times New Roman" w:eastAsia="SimSun" w:hAnsi="Times New Roman"/>
      <w:lang w:eastAsia="zh-CN"/>
    </w:rPr>
  </w:style>
  <w:style w:type="paragraph" w:styleId="Kommentarthema">
    <w:name w:val="annotation subject"/>
    <w:basedOn w:val="Kommentartext"/>
    <w:next w:val="Kommentartext"/>
    <w:link w:val="KommentarthemaZchn"/>
    <w:uiPriority w:val="99"/>
    <w:semiHidden/>
    <w:unhideWhenUsed/>
    <w:rsid w:val="00A55A9A"/>
    <w:rPr>
      <w:rFonts w:ascii="Arial" w:eastAsia="Calibri" w:hAnsi="Arial"/>
      <w:b/>
      <w:bCs/>
      <w:lang w:eastAsia="en-US"/>
    </w:rPr>
  </w:style>
  <w:style w:type="character" w:customStyle="1" w:styleId="KommentarthemaZchn">
    <w:name w:val="Kommentarthema Zchn"/>
    <w:basedOn w:val="KommentartextZchn"/>
    <w:link w:val="Kommentarthema"/>
    <w:uiPriority w:val="99"/>
    <w:semiHidden/>
    <w:rsid w:val="00A55A9A"/>
    <w:rPr>
      <w:rFonts w:ascii="Arial" w:eastAsia="SimSun" w:hAnsi="Arial"/>
      <w:b/>
      <w:bCs/>
      <w:lang w:eastAsia="en-US"/>
    </w:rPr>
  </w:style>
  <w:style w:type="paragraph" w:styleId="berarbeitung">
    <w:name w:val="Revision"/>
    <w:hidden/>
    <w:uiPriority w:val="99"/>
    <w:semiHidden/>
    <w:rsid w:val="000A56DD"/>
    <w:rPr>
      <w:rFonts w:ascii="Arial" w:hAnsi="Arial"/>
      <w:sz w:val="18"/>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homes.com" TargetMode="External"/><Relationship Id="rId13" Type="http://schemas.openxmlformats.org/officeDocument/2006/relationships/image" Target="media/image3.jpeg"/><Relationship Id="rId1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yperlink" Target="http://www.schueco.de/focusing" TargetMode="External"/><Relationship Id="rId12" Type="http://schemas.openxmlformats.org/officeDocument/2006/relationships/image" Target="media/image2.jpeg"/><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jpeg"/><Relationship Id="rId5" Type="http://schemas.openxmlformats.org/officeDocument/2006/relationships/footnotes" Target="footnotes.xml"/><Relationship Id="rId15" Type="http://schemas.openxmlformats.org/officeDocument/2006/relationships/image" Target="media/image5.jpeg"/><Relationship Id="rId10" Type="http://schemas.openxmlformats.org/officeDocument/2006/relationships/hyperlink" Target="http://www.schueco.de/presse"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schueco.de" TargetMode="Externa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6.emf"/></Relationships>
</file>

<file path=word/_rels/header2.xml.rels><?xml version="1.0" encoding="UTF-8" standalone="yes"?>
<Relationships xmlns="http://schemas.openxmlformats.org/package/2006/relationships"><Relationship Id="rId1" Type="http://schemas.openxmlformats.org/officeDocument/2006/relationships/image" Target="media/image6.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5</Pages>
  <Words>1048</Words>
  <Characters>6603</Characters>
  <Application>Microsoft Office Word</Application>
  <DocSecurity>0</DocSecurity>
  <Lines>55</Lines>
  <Paragraphs>15</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7636</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Banze, Jan</cp:lastModifiedBy>
  <cp:revision>7</cp:revision>
  <cp:lastPrinted>2019-07-18T15:28:00Z</cp:lastPrinted>
  <dcterms:created xsi:type="dcterms:W3CDTF">2024-12-12T10:14:00Z</dcterms:created>
  <dcterms:modified xsi:type="dcterms:W3CDTF">2025-09-01T13:01:00Z</dcterms:modified>
</cp:coreProperties>
</file>