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E50EB1" w14:paraId="0263141B" w14:textId="77777777" w:rsidTr="007276CC">
        <w:tc>
          <w:tcPr>
            <w:tcW w:w="6237" w:type="dxa"/>
            <w:shd w:val="clear" w:color="auto" w:fill="auto"/>
          </w:tcPr>
          <w:p w14:paraId="6FEB8409" w14:textId="023E0907" w:rsidR="00227E10" w:rsidRDefault="009D60F9" w:rsidP="00F2249B">
            <w:pPr>
              <w:pStyle w:val="Titel"/>
            </w:pPr>
            <w:r>
              <w:t>Presseinformation</w:t>
            </w:r>
          </w:p>
          <w:p w14:paraId="393547DA" w14:textId="7601F991" w:rsidR="00227E10" w:rsidRPr="00227E10" w:rsidRDefault="00227E10" w:rsidP="00F2249B">
            <w:pPr>
              <w:pStyle w:val="Untertitel"/>
            </w:pPr>
            <w:r w:rsidRPr="00227E10">
              <w:fldChar w:fldCharType="begin"/>
            </w:r>
            <w:r w:rsidRPr="00227E10">
              <w:instrText xml:space="preserve"> CREATEDATE  \@ "dd.MM.yyyy"  \* MERGEFORMAT </w:instrText>
            </w:r>
            <w:r w:rsidRPr="00227E10">
              <w:fldChar w:fldCharType="separate"/>
            </w:r>
            <w:r w:rsidR="005211BC">
              <w:rPr>
                <w:noProof/>
              </w:rPr>
              <w:t>August</w:t>
            </w:r>
            <w:r w:rsidR="00A27245">
              <w:rPr>
                <w:noProof/>
              </w:rPr>
              <w:t xml:space="preserve"> </w:t>
            </w:r>
            <w:r w:rsidR="00265ACE">
              <w:rPr>
                <w:noProof/>
              </w:rPr>
              <w:t>202</w:t>
            </w:r>
            <w:r w:rsidRPr="00227E10">
              <w:fldChar w:fldCharType="end"/>
            </w:r>
            <w:r w:rsidR="00F461A2">
              <w:t>4</w:t>
            </w:r>
          </w:p>
        </w:tc>
        <w:tc>
          <w:tcPr>
            <w:tcW w:w="737" w:type="dxa"/>
            <w:shd w:val="clear" w:color="auto" w:fill="auto"/>
          </w:tcPr>
          <w:p w14:paraId="4C125654" w14:textId="77777777" w:rsidR="00227E10" w:rsidRDefault="00227E10" w:rsidP="00F2249B"/>
        </w:tc>
        <w:tc>
          <w:tcPr>
            <w:tcW w:w="2835" w:type="dxa"/>
            <w:shd w:val="clear" w:color="auto" w:fill="auto"/>
          </w:tcPr>
          <w:p w14:paraId="7686B013" w14:textId="77777777" w:rsidR="00227E10" w:rsidRPr="007276CC" w:rsidRDefault="00227E10" w:rsidP="00F2249B">
            <w:pPr>
              <w:pStyle w:val="Absender"/>
              <w:spacing w:before="100"/>
              <w:rPr>
                <w:b/>
              </w:rPr>
            </w:pPr>
            <w:r w:rsidRPr="007276CC">
              <w:rPr>
                <w:b/>
              </w:rPr>
              <w:t>Ansprechpartner für die Redaktion:</w:t>
            </w:r>
          </w:p>
          <w:p w14:paraId="281DC7C2" w14:textId="77777777" w:rsidR="00227E10" w:rsidRDefault="00227E10" w:rsidP="00F2249B">
            <w:pPr>
              <w:pStyle w:val="Absender"/>
            </w:pPr>
            <w:r>
              <w:t>Schüco International KG</w:t>
            </w:r>
          </w:p>
          <w:p w14:paraId="198524E3" w14:textId="275988E1" w:rsidR="00227E10" w:rsidRDefault="004765FD" w:rsidP="00F2249B">
            <w:pPr>
              <w:pStyle w:val="Absender"/>
            </w:pPr>
            <w:r>
              <w:t>Sandra Greiser</w:t>
            </w:r>
          </w:p>
          <w:p w14:paraId="23E4CFEA" w14:textId="31715214" w:rsidR="00227E10" w:rsidRDefault="00227E10" w:rsidP="00F2249B">
            <w:pPr>
              <w:pStyle w:val="Absender"/>
            </w:pPr>
            <w:r>
              <w:t>Karolinenstr. 1</w:t>
            </w:r>
            <w:r w:rsidR="00140913">
              <w:t xml:space="preserve"> </w:t>
            </w:r>
            <w:r>
              <w:t>–</w:t>
            </w:r>
            <w:r w:rsidR="00140913">
              <w:t xml:space="preserve"> </w:t>
            </w:r>
            <w:r>
              <w:t>15</w:t>
            </w:r>
          </w:p>
          <w:p w14:paraId="1C09075F" w14:textId="77777777" w:rsidR="00227E10" w:rsidRDefault="00227E10" w:rsidP="00F2249B">
            <w:pPr>
              <w:pStyle w:val="Absender"/>
            </w:pPr>
            <w:r>
              <w:t>33609 Bielefeld</w:t>
            </w:r>
          </w:p>
          <w:p w14:paraId="216C864E" w14:textId="70581A25" w:rsidR="00227E10" w:rsidRPr="004765FD" w:rsidRDefault="00227E10" w:rsidP="00F2249B">
            <w:pPr>
              <w:pStyle w:val="Absender"/>
              <w:rPr>
                <w:lang w:val="fr-FR"/>
              </w:rPr>
            </w:pPr>
            <w:r w:rsidRPr="004765FD">
              <w:rPr>
                <w:lang w:val="fr-FR"/>
              </w:rPr>
              <w:t>Tel</w:t>
            </w:r>
            <w:proofErr w:type="gramStart"/>
            <w:r w:rsidRPr="004765FD">
              <w:rPr>
                <w:lang w:val="fr-FR"/>
              </w:rPr>
              <w:t>.:</w:t>
            </w:r>
            <w:proofErr w:type="gramEnd"/>
            <w:r w:rsidRPr="004765FD">
              <w:rPr>
                <w:lang w:val="fr-FR"/>
              </w:rPr>
              <w:t xml:space="preserve"> +49 (0)</w:t>
            </w:r>
            <w:r w:rsidR="004765FD" w:rsidRPr="004765FD">
              <w:rPr>
                <w:lang w:val="fr-FR"/>
              </w:rPr>
              <w:t>5217831174</w:t>
            </w:r>
          </w:p>
          <w:p w14:paraId="6A195C02" w14:textId="77777777" w:rsidR="00227E10" w:rsidRPr="00A520A4" w:rsidRDefault="00227E10" w:rsidP="00F2249B">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E50EB1" w:rsidP="00F2249B">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F2249B">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F2249B">
      <w:pPr>
        <w:pStyle w:val="Titel"/>
        <w:spacing w:line="312" w:lineRule="auto"/>
        <w:rPr>
          <w:b/>
          <w:sz w:val="22"/>
          <w:szCs w:val="22"/>
          <w:lang w:val="fr-FR"/>
        </w:rPr>
      </w:pPr>
    </w:p>
    <w:p w14:paraId="12822B01" w14:textId="5FF85DA9" w:rsidR="00C14DC7" w:rsidRPr="00922DC4" w:rsidRDefault="004673A6" w:rsidP="00F2249B">
      <w:pPr>
        <w:pStyle w:val="Titel"/>
        <w:spacing w:line="312" w:lineRule="auto"/>
        <w:rPr>
          <w:b/>
          <w:sz w:val="22"/>
          <w:szCs w:val="22"/>
        </w:rPr>
      </w:pPr>
      <w:r w:rsidRPr="00922DC4">
        <w:rPr>
          <w:b/>
          <w:sz w:val="22"/>
          <w:szCs w:val="22"/>
        </w:rPr>
        <w:t>Unternehmensnachhaltigkeit</w:t>
      </w:r>
    </w:p>
    <w:p w14:paraId="26B88488" w14:textId="088AFD0E" w:rsidR="00C14DC7" w:rsidRPr="00922DC4" w:rsidRDefault="004673A6" w:rsidP="00F2249B">
      <w:pPr>
        <w:pStyle w:val="Titel"/>
        <w:spacing w:line="312" w:lineRule="auto"/>
        <w:rPr>
          <w:b/>
          <w:sz w:val="28"/>
          <w:szCs w:val="28"/>
        </w:rPr>
      </w:pPr>
      <w:r w:rsidRPr="00922DC4">
        <w:rPr>
          <w:b/>
          <w:sz w:val="28"/>
          <w:szCs w:val="28"/>
        </w:rPr>
        <w:t>Neues Schüco ESG-Board</w:t>
      </w:r>
    </w:p>
    <w:p w14:paraId="0FC10D9B" w14:textId="77777777" w:rsidR="00C14DC7" w:rsidRPr="00922DC4" w:rsidRDefault="00C14DC7" w:rsidP="00F2249B">
      <w:pPr>
        <w:spacing w:line="312" w:lineRule="auto"/>
        <w:rPr>
          <w:sz w:val="22"/>
        </w:rPr>
      </w:pPr>
    </w:p>
    <w:p w14:paraId="7C33AF9F" w14:textId="5B287678" w:rsidR="00C14DC7" w:rsidRPr="004673A6" w:rsidRDefault="00C14DC7" w:rsidP="00D9285D">
      <w:pPr>
        <w:pStyle w:val="Intro"/>
        <w:spacing w:line="312" w:lineRule="auto"/>
        <w:rPr>
          <w:b/>
        </w:rPr>
      </w:pPr>
      <w:r w:rsidRPr="008A7602">
        <w:rPr>
          <w:b/>
        </w:rPr>
        <w:t xml:space="preserve">Bielefeld. </w:t>
      </w:r>
      <w:r w:rsidR="004673A6" w:rsidRPr="004673A6">
        <w:rPr>
          <w:b/>
        </w:rPr>
        <w:t xml:space="preserve">Schüco </w:t>
      </w:r>
      <w:r w:rsidR="000E33C2">
        <w:rPr>
          <w:b/>
        </w:rPr>
        <w:t xml:space="preserve">hat den Anspruch, mit seinen Produkten und Services Vorreiter für Nachhaltigkeit in der Baubranche zu sein. Diese Haltung kommt unter anderem in der </w:t>
      </w:r>
      <w:r w:rsidR="000C6269">
        <w:rPr>
          <w:b/>
        </w:rPr>
        <w:t xml:space="preserve">langjährigen </w:t>
      </w:r>
      <w:r w:rsidR="000E33C2">
        <w:rPr>
          <w:b/>
        </w:rPr>
        <w:t xml:space="preserve">Zusammenarbeit mit dem WWF und der Stiftung </w:t>
      </w:r>
      <w:proofErr w:type="spellStart"/>
      <w:r w:rsidR="000E33C2">
        <w:rPr>
          <w:b/>
        </w:rPr>
        <w:t>KlimaWirtschaft</w:t>
      </w:r>
      <w:proofErr w:type="spellEnd"/>
      <w:r w:rsidR="000E33C2">
        <w:rPr>
          <w:b/>
        </w:rPr>
        <w:t xml:space="preserve"> zum Ausdruck.</w:t>
      </w:r>
      <w:r w:rsidR="00D9285D">
        <w:rPr>
          <w:b/>
        </w:rPr>
        <w:t xml:space="preserve"> </w:t>
      </w:r>
      <w:r w:rsidR="004673A6">
        <w:rPr>
          <w:b/>
        </w:rPr>
        <w:t>Mit der Gründung eines</w:t>
      </w:r>
      <w:r w:rsidR="000E33C2">
        <w:rPr>
          <w:b/>
        </w:rPr>
        <w:t xml:space="preserve"> Schüco</w:t>
      </w:r>
      <w:r w:rsidR="00F46CD0">
        <w:rPr>
          <w:b/>
        </w:rPr>
        <w:t xml:space="preserve"> </w:t>
      </w:r>
      <w:r w:rsidR="004673A6">
        <w:rPr>
          <w:b/>
        </w:rPr>
        <w:t xml:space="preserve">ESG-Boards wird dieser Weg nun </w:t>
      </w:r>
      <w:r w:rsidR="000C6269">
        <w:rPr>
          <w:b/>
        </w:rPr>
        <w:t>mit</w:t>
      </w:r>
      <w:r w:rsidR="004673A6">
        <w:rPr>
          <w:b/>
        </w:rPr>
        <w:t xml:space="preserve"> externe</w:t>
      </w:r>
      <w:r w:rsidR="000C6269">
        <w:rPr>
          <w:b/>
        </w:rPr>
        <w:t>r</w:t>
      </w:r>
      <w:r w:rsidR="004673A6">
        <w:rPr>
          <w:b/>
        </w:rPr>
        <w:t xml:space="preserve"> Expertise aus Wissenschaft, Wirtschaft und Politik </w:t>
      </w:r>
      <w:r w:rsidR="000C6269">
        <w:rPr>
          <w:b/>
        </w:rPr>
        <w:t xml:space="preserve">konsequent </w:t>
      </w:r>
      <w:r w:rsidR="001A760C">
        <w:rPr>
          <w:b/>
        </w:rPr>
        <w:t>weiter</w:t>
      </w:r>
      <w:r w:rsidR="000C6269">
        <w:rPr>
          <w:b/>
        </w:rPr>
        <w:t>geführt</w:t>
      </w:r>
      <w:r w:rsidR="004673A6">
        <w:rPr>
          <w:b/>
        </w:rPr>
        <w:t xml:space="preserve">. Das Unternehmen stärkt </w:t>
      </w:r>
      <w:r w:rsidR="00EF756A">
        <w:rPr>
          <w:b/>
        </w:rPr>
        <w:t>damit sein</w:t>
      </w:r>
      <w:r w:rsidR="00C7005A">
        <w:rPr>
          <w:b/>
        </w:rPr>
        <w:t>e</w:t>
      </w:r>
      <w:r w:rsidR="000C6269">
        <w:rPr>
          <w:b/>
        </w:rPr>
        <w:t>n Fokus auf ganzheitliches nachhaltiges Handeln</w:t>
      </w:r>
      <w:r w:rsidR="00EF756A">
        <w:rPr>
          <w:b/>
        </w:rPr>
        <w:t xml:space="preserve"> </w:t>
      </w:r>
      <w:r w:rsidR="001A760C">
        <w:rPr>
          <w:b/>
        </w:rPr>
        <w:t xml:space="preserve">sowie </w:t>
      </w:r>
      <w:r w:rsidR="00EF756A">
        <w:rPr>
          <w:b/>
        </w:rPr>
        <w:t>sein</w:t>
      </w:r>
      <w:r w:rsidR="000C6269">
        <w:rPr>
          <w:b/>
        </w:rPr>
        <w:t>e</w:t>
      </w:r>
      <w:r w:rsidR="00EF756A">
        <w:rPr>
          <w:b/>
        </w:rPr>
        <w:t xml:space="preserve"> ökologisch</w:t>
      </w:r>
      <w:r w:rsidR="001938C8">
        <w:rPr>
          <w:b/>
        </w:rPr>
        <w:t>e</w:t>
      </w:r>
      <w:r w:rsidR="00EF756A">
        <w:rPr>
          <w:b/>
        </w:rPr>
        <w:t xml:space="preserve"> </w:t>
      </w:r>
      <w:r w:rsidR="001938C8">
        <w:rPr>
          <w:b/>
        </w:rPr>
        <w:t>und</w:t>
      </w:r>
      <w:r w:rsidR="00EF756A">
        <w:rPr>
          <w:b/>
        </w:rPr>
        <w:t xml:space="preserve"> sozial</w:t>
      </w:r>
      <w:r w:rsidR="000C6269">
        <w:rPr>
          <w:b/>
        </w:rPr>
        <w:t>e Verantwortung</w:t>
      </w:r>
      <w:r w:rsidR="003C7416">
        <w:rPr>
          <w:b/>
        </w:rPr>
        <w:t>.</w:t>
      </w:r>
    </w:p>
    <w:p w14:paraId="65E56F6E" w14:textId="77777777" w:rsidR="00C14DC7" w:rsidRPr="004673A6" w:rsidRDefault="00C14DC7" w:rsidP="00F2249B">
      <w:pPr>
        <w:spacing w:line="312" w:lineRule="auto"/>
        <w:rPr>
          <w:sz w:val="22"/>
        </w:rPr>
      </w:pPr>
    </w:p>
    <w:p w14:paraId="69DA866B" w14:textId="5B3B240A" w:rsidR="00F842C7" w:rsidRDefault="00EF756A" w:rsidP="00F2249B">
      <w:pPr>
        <w:spacing w:line="312" w:lineRule="auto"/>
        <w:rPr>
          <w:sz w:val="22"/>
        </w:rPr>
      </w:pPr>
      <w:r w:rsidRPr="00EF756A">
        <w:rPr>
          <w:sz w:val="22"/>
        </w:rPr>
        <w:t>Nur wer Impulse von a</w:t>
      </w:r>
      <w:r>
        <w:rPr>
          <w:sz w:val="22"/>
        </w:rPr>
        <w:t xml:space="preserve">ußen zulässt, entwickelt sich weiter. Schüco setzt deshalb auf die </w:t>
      </w:r>
      <w:r w:rsidR="00D02676">
        <w:rPr>
          <w:sz w:val="22"/>
        </w:rPr>
        <w:t xml:space="preserve">Unterstützung </w:t>
      </w:r>
      <w:r w:rsidR="001A760C">
        <w:rPr>
          <w:sz w:val="22"/>
        </w:rPr>
        <w:t xml:space="preserve">durch ein </w:t>
      </w:r>
      <w:r w:rsidR="00D02676">
        <w:rPr>
          <w:sz w:val="22"/>
        </w:rPr>
        <w:t>ESG-Board</w:t>
      </w:r>
      <w:r w:rsidR="0057734C">
        <w:rPr>
          <w:sz w:val="22"/>
        </w:rPr>
        <w:t xml:space="preserve">, welches das Unternehmen zukünftig </w:t>
      </w:r>
      <w:r w:rsidR="00F2249B">
        <w:rPr>
          <w:sz w:val="22"/>
        </w:rPr>
        <w:t>bei der</w:t>
      </w:r>
      <w:r w:rsidR="000C6269">
        <w:rPr>
          <w:sz w:val="22"/>
        </w:rPr>
        <w:t xml:space="preserve"> Weiterentwicklung der nachhaltigen Ausrichtung</w:t>
      </w:r>
      <w:r w:rsidR="0057734C">
        <w:rPr>
          <w:sz w:val="22"/>
        </w:rPr>
        <w:t xml:space="preserve"> berät und unte</w:t>
      </w:r>
      <w:r w:rsidR="00F2249B">
        <w:rPr>
          <w:sz w:val="22"/>
        </w:rPr>
        <w:t>r</w:t>
      </w:r>
      <w:r w:rsidR="0057734C">
        <w:rPr>
          <w:sz w:val="22"/>
        </w:rPr>
        <w:t>stützt</w:t>
      </w:r>
      <w:r w:rsidR="00D02676">
        <w:rPr>
          <w:sz w:val="22"/>
        </w:rPr>
        <w:t xml:space="preserve">. </w:t>
      </w:r>
      <w:r w:rsidR="00E830E5">
        <w:rPr>
          <w:sz w:val="22"/>
        </w:rPr>
        <w:t xml:space="preserve">Die Mitglieder des Boards </w:t>
      </w:r>
      <w:r w:rsidR="00DB089D">
        <w:rPr>
          <w:sz w:val="22"/>
        </w:rPr>
        <w:t>setzen</w:t>
      </w:r>
      <w:r w:rsidR="00E830E5">
        <w:rPr>
          <w:sz w:val="22"/>
        </w:rPr>
        <w:t xml:space="preserve"> </w:t>
      </w:r>
      <w:r w:rsidR="00DB089D">
        <w:rPr>
          <w:sz w:val="22"/>
        </w:rPr>
        <w:t xml:space="preserve">Impulse für die Nachhaltigkeitsstrategie des Unternehmens und </w:t>
      </w:r>
      <w:r w:rsidR="000C6269">
        <w:rPr>
          <w:sz w:val="22"/>
        </w:rPr>
        <w:t>bewerten die Aktivitäte</w:t>
      </w:r>
      <w:r w:rsidR="00C31017">
        <w:rPr>
          <w:sz w:val="22"/>
        </w:rPr>
        <w:t>n</w:t>
      </w:r>
      <w:r w:rsidR="00DB089D">
        <w:rPr>
          <w:sz w:val="22"/>
        </w:rPr>
        <w:t xml:space="preserve"> von Schüco </w:t>
      </w:r>
      <w:r w:rsidR="00D02676">
        <w:rPr>
          <w:sz w:val="22"/>
        </w:rPr>
        <w:t xml:space="preserve">hinsichtlich </w:t>
      </w:r>
      <w:r w:rsidR="000C6269">
        <w:rPr>
          <w:sz w:val="22"/>
        </w:rPr>
        <w:t xml:space="preserve">ihrer </w:t>
      </w:r>
      <w:r w:rsidR="00D02676">
        <w:rPr>
          <w:sz w:val="22"/>
        </w:rPr>
        <w:t>ökologisch</w:t>
      </w:r>
      <w:r w:rsidR="00B666C9">
        <w:rPr>
          <w:sz w:val="22"/>
        </w:rPr>
        <w:t>e</w:t>
      </w:r>
      <w:r w:rsidR="000C6269">
        <w:rPr>
          <w:sz w:val="22"/>
        </w:rPr>
        <w:t>n</w:t>
      </w:r>
      <w:r w:rsidR="00D02676">
        <w:rPr>
          <w:sz w:val="22"/>
        </w:rPr>
        <w:t>, soziale</w:t>
      </w:r>
      <w:r w:rsidR="000C6269">
        <w:rPr>
          <w:sz w:val="22"/>
        </w:rPr>
        <w:t>n</w:t>
      </w:r>
      <w:r w:rsidR="00D02676">
        <w:rPr>
          <w:sz w:val="22"/>
        </w:rPr>
        <w:t xml:space="preserve"> und ökonomische</w:t>
      </w:r>
      <w:r w:rsidR="000C6269">
        <w:rPr>
          <w:sz w:val="22"/>
        </w:rPr>
        <w:t>n</w:t>
      </w:r>
      <w:r w:rsidR="00D02676">
        <w:rPr>
          <w:sz w:val="22"/>
        </w:rPr>
        <w:t xml:space="preserve"> Auswirkungen.</w:t>
      </w:r>
    </w:p>
    <w:p w14:paraId="40F5CF1E" w14:textId="77777777" w:rsidR="0020653D" w:rsidRDefault="0020653D" w:rsidP="00F2249B">
      <w:pPr>
        <w:spacing w:line="312" w:lineRule="auto"/>
        <w:rPr>
          <w:sz w:val="22"/>
        </w:rPr>
      </w:pPr>
    </w:p>
    <w:p w14:paraId="6AE3C7F7" w14:textId="49500691" w:rsidR="0020653D" w:rsidRDefault="0057734C" w:rsidP="00F2249B">
      <w:pPr>
        <w:spacing w:line="312" w:lineRule="auto"/>
        <w:rPr>
          <w:sz w:val="22"/>
        </w:rPr>
      </w:pPr>
      <w:r w:rsidRPr="0057734C">
        <w:rPr>
          <w:sz w:val="22"/>
        </w:rPr>
        <w:t>Andreas Engelhardt</w:t>
      </w:r>
      <w:r w:rsidR="00DE6311">
        <w:rPr>
          <w:sz w:val="22"/>
        </w:rPr>
        <w:t>, persönlich haftender Gesellschafter der Schüco International KG</w:t>
      </w:r>
      <w:r w:rsidRPr="0057734C">
        <w:rPr>
          <w:sz w:val="22"/>
        </w:rPr>
        <w:t>: „Wir stellen uns</w:t>
      </w:r>
      <w:r w:rsidR="0020653D">
        <w:rPr>
          <w:sz w:val="22"/>
        </w:rPr>
        <w:t xml:space="preserve"> gerne</w:t>
      </w:r>
      <w:r w:rsidRPr="0057734C">
        <w:rPr>
          <w:sz w:val="22"/>
        </w:rPr>
        <w:t xml:space="preserve"> der externen Prüfung:</w:t>
      </w:r>
      <w:r>
        <w:rPr>
          <w:sz w:val="22"/>
        </w:rPr>
        <w:t xml:space="preserve"> </w:t>
      </w:r>
      <w:r w:rsidRPr="0057734C">
        <w:rPr>
          <w:sz w:val="22"/>
        </w:rPr>
        <w:t>Die gewonnenen Erkenntnisse und Anregungen aus dem Austausch zwischen den Board-Mitgliedern und Schüco fließen in die Entscheidungsfindung unseres Unternehmens ein</w:t>
      </w:r>
      <w:r w:rsidR="001A13ED">
        <w:rPr>
          <w:sz w:val="22"/>
        </w:rPr>
        <w:t>.</w:t>
      </w:r>
      <w:r w:rsidRPr="0057734C">
        <w:rPr>
          <w:sz w:val="22"/>
        </w:rPr>
        <w:t>“</w:t>
      </w:r>
    </w:p>
    <w:p w14:paraId="0DAF96D3" w14:textId="77777777" w:rsidR="0020653D" w:rsidRDefault="0020653D" w:rsidP="00F2249B">
      <w:pPr>
        <w:spacing w:line="312" w:lineRule="auto"/>
        <w:rPr>
          <w:sz w:val="22"/>
        </w:rPr>
      </w:pPr>
    </w:p>
    <w:p w14:paraId="0F18DE64" w14:textId="3715D210" w:rsidR="0020653D" w:rsidRDefault="0057734C" w:rsidP="00F2249B">
      <w:pPr>
        <w:spacing w:line="312" w:lineRule="auto"/>
        <w:rPr>
          <w:sz w:val="22"/>
        </w:rPr>
      </w:pPr>
      <w:r w:rsidRPr="0057734C">
        <w:rPr>
          <w:sz w:val="22"/>
        </w:rPr>
        <w:t>Der Vorsitzende des Boards, ZIA-Ehrenpräsident Dr.</w:t>
      </w:r>
      <w:r>
        <w:rPr>
          <w:sz w:val="22"/>
        </w:rPr>
        <w:t xml:space="preserve"> </w:t>
      </w:r>
      <w:r w:rsidRPr="0057734C">
        <w:rPr>
          <w:sz w:val="22"/>
        </w:rPr>
        <w:t>Andreas Mattner, erklärt</w:t>
      </w:r>
      <w:r>
        <w:rPr>
          <w:sz w:val="22"/>
        </w:rPr>
        <w:t>:</w:t>
      </w:r>
      <w:r w:rsidRPr="0057734C">
        <w:rPr>
          <w:sz w:val="22"/>
        </w:rPr>
        <w:t xml:space="preserve"> „Schüco war schon immer </w:t>
      </w:r>
      <w:r w:rsidR="0020653D">
        <w:rPr>
          <w:sz w:val="22"/>
        </w:rPr>
        <w:t>führend</w:t>
      </w:r>
      <w:r w:rsidRPr="0057734C">
        <w:rPr>
          <w:sz w:val="22"/>
        </w:rPr>
        <w:t xml:space="preserve"> in Fragen </w:t>
      </w:r>
      <w:r w:rsidR="0020653D">
        <w:rPr>
          <w:sz w:val="22"/>
        </w:rPr>
        <w:t xml:space="preserve">der </w:t>
      </w:r>
      <w:r w:rsidRPr="0057734C">
        <w:rPr>
          <w:sz w:val="22"/>
        </w:rPr>
        <w:t xml:space="preserve">Nachhaltigkeit und insbesondere </w:t>
      </w:r>
      <w:r w:rsidR="00B95EB3">
        <w:rPr>
          <w:sz w:val="22"/>
        </w:rPr>
        <w:t>der</w:t>
      </w:r>
      <w:r w:rsidRPr="0057734C">
        <w:rPr>
          <w:sz w:val="22"/>
        </w:rPr>
        <w:t xml:space="preserve"> </w:t>
      </w:r>
      <w:r w:rsidR="00B95EB3">
        <w:rPr>
          <w:sz w:val="22"/>
        </w:rPr>
        <w:t>Kreislaufwirtschaft.</w:t>
      </w:r>
      <w:r w:rsidRPr="0057734C">
        <w:rPr>
          <w:sz w:val="22"/>
        </w:rPr>
        <w:t xml:space="preserve"> </w:t>
      </w:r>
      <w:r w:rsidR="00B95EB3">
        <w:rPr>
          <w:sz w:val="22"/>
        </w:rPr>
        <w:t>Je</w:t>
      </w:r>
      <w:r w:rsidRPr="0057734C">
        <w:rPr>
          <w:sz w:val="22"/>
        </w:rPr>
        <w:t>tzt</w:t>
      </w:r>
      <w:r>
        <w:rPr>
          <w:sz w:val="22"/>
        </w:rPr>
        <w:t xml:space="preserve"> ist der richtige Zeitpunkt</w:t>
      </w:r>
      <w:r w:rsidR="0020653D">
        <w:rPr>
          <w:sz w:val="22"/>
        </w:rPr>
        <w:t>,</w:t>
      </w:r>
      <w:r>
        <w:rPr>
          <w:sz w:val="22"/>
        </w:rPr>
        <w:t xml:space="preserve"> einen </w:t>
      </w:r>
      <w:r w:rsidRPr="0057734C">
        <w:rPr>
          <w:sz w:val="22"/>
        </w:rPr>
        <w:t>weiteren Schritt zu gehen</w:t>
      </w:r>
      <w:r w:rsidR="00B95EB3">
        <w:rPr>
          <w:sz w:val="22"/>
        </w:rPr>
        <w:t>.</w:t>
      </w:r>
      <w:r w:rsidRPr="0057734C">
        <w:rPr>
          <w:sz w:val="22"/>
        </w:rPr>
        <w:t>“</w:t>
      </w:r>
    </w:p>
    <w:p w14:paraId="75EF6F41" w14:textId="77777777" w:rsidR="0020653D" w:rsidRDefault="0020653D" w:rsidP="00F2249B">
      <w:pPr>
        <w:spacing w:line="312" w:lineRule="auto"/>
        <w:rPr>
          <w:sz w:val="22"/>
        </w:rPr>
      </w:pPr>
    </w:p>
    <w:p w14:paraId="20AE6535" w14:textId="3F77B28D" w:rsidR="0057734C" w:rsidRDefault="00AA2A5D" w:rsidP="00F2249B">
      <w:pPr>
        <w:spacing w:line="312" w:lineRule="auto"/>
        <w:rPr>
          <w:sz w:val="22"/>
        </w:rPr>
      </w:pPr>
      <w:r w:rsidRPr="00AA2A5D">
        <w:rPr>
          <w:sz w:val="22"/>
        </w:rPr>
        <w:lastRenderedPageBreak/>
        <w:t xml:space="preserve">Dem Gremium gehören </w:t>
      </w:r>
      <w:r w:rsidR="0020653D">
        <w:rPr>
          <w:sz w:val="22"/>
        </w:rPr>
        <w:t xml:space="preserve">neben Herrn Dr. Mattner </w:t>
      </w:r>
      <w:r w:rsidRPr="00AA2A5D">
        <w:rPr>
          <w:sz w:val="22"/>
        </w:rPr>
        <w:t xml:space="preserve">die Nachhaltigkeitsexpertin Maria Hill, der Polarforscher Arved Fuchs, der frühere </w:t>
      </w:r>
      <w:r>
        <w:rPr>
          <w:sz w:val="22"/>
        </w:rPr>
        <w:t>stellvertretende</w:t>
      </w:r>
      <w:r w:rsidRPr="00AA2A5D">
        <w:rPr>
          <w:sz w:val="22"/>
        </w:rPr>
        <w:t xml:space="preserve"> Ministerpräsident </w:t>
      </w:r>
      <w:r w:rsidR="00AC61DF">
        <w:rPr>
          <w:sz w:val="22"/>
        </w:rPr>
        <w:t xml:space="preserve">von NRW </w:t>
      </w:r>
      <w:r w:rsidRPr="00AA2A5D">
        <w:rPr>
          <w:sz w:val="22"/>
        </w:rPr>
        <w:t>Dr. Michael Vesper</w:t>
      </w:r>
      <w:r>
        <w:rPr>
          <w:sz w:val="22"/>
        </w:rPr>
        <w:t xml:space="preserve"> </w:t>
      </w:r>
      <w:r w:rsidRPr="00AA2A5D">
        <w:rPr>
          <w:sz w:val="22"/>
        </w:rPr>
        <w:t>und</w:t>
      </w:r>
      <w:r>
        <w:rPr>
          <w:sz w:val="22"/>
        </w:rPr>
        <w:t xml:space="preserve"> </w:t>
      </w:r>
      <w:r w:rsidRPr="00AA2A5D">
        <w:rPr>
          <w:sz w:val="22"/>
        </w:rPr>
        <w:t>GOLDBECK Geschäftsführer Dr.</w:t>
      </w:r>
      <w:r>
        <w:rPr>
          <w:sz w:val="22"/>
        </w:rPr>
        <w:t xml:space="preserve"> </w:t>
      </w:r>
      <w:r w:rsidRPr="00AA2A5D">
        <w:rPr>
          <w:sz w:val="22"/>
        </w:rPr>
        <w:t>Michael Six</w:t>
      </w:r>
      <w:r>
        <w:rPr>
          <w:sz w:val="22"/>
        </w:rPr>
        <w:t xml:space="preserve"> an</w:t>
      </w:r>
      <w:r w:rsidRPr="00AA2A5D">
        <w:rPr>
          <w:sz w:val="22"/>
        </w:rPr>
        <w:t>.</w:t>
      </w:r>
      <w:r>
        <w:rPr>
          <w:sz w:val="22"/>
        </w:rPr>
        <w:t xml:space="preserve"> </w:t>
      </w:r>
    </w:p>
    <w:p w14:paraId="1A42B3CC" w14:textId="77777777" w:rsidR="00DB089D" w:rsidRDefault="00DB089D" w:rsidP="00F2249B">
      <w:pPr>
        <w:spacing w:line="312" w:lineRule="auto"/>
        <w:rPr>
          <w:sz w:val="22"/>
        </w:rPr>
      </w:pPr>
    </w:p>
    <w:p w14:paraId="3591A06D" w14:textId="6B1145A4" w:rsidR="00630559" w:rsidRDefault="00AA2A5D" w:rsidP="00F2249B">
      <w:pPr>
        <w:spacing w:line="312" w:lineRule="auto"/>
        <w:rPr>
          <w:sz w:val="22"/>
        </w:rPr>
      </w:pPr>
      <w:r w:rsidRPr="00AA2A5D">
        <w:rPr>
          <w:sz w:val="22"/>
        </w:rPr>
        <w:t>ESG kommt aus dem Englischen und steht für „Enviro</w:t>
      </w:r>
      <w:r w:rsidR="00FC6C32">
        <w:rPr>
          <w:sz w:val="22"/>
        </w:rPr>
        <w:t>n</w:t>
      </w:r>
      <w:r w:rsidRPr="00AA2A5D">
        <w:rPr>
          <w:sz w:val="22"/>
        </w:rPr>
        <w:t>mental</w:t>
      </w:r>
      <w:r>
        <w:rPr>
          <w:sz w:val="22"/>
        </w:rPr>
        <w:t xml:space="preserve"> </w:t>
      </w:r>
      <w:proofErr w:type="spellStart"/>
      <w:r w:rsidRPr="00AA2A5D">
        <w:rPr>
          <w:sz w:val="22"/>
        </w:rPr>
        <w:t>Social</w:t>
      </w:r>
      <w:proofErr w:type="spellEnd"/>
      <w:r>
        <w:rPr>
          <w:sz w:val="22"/>
        </w:rPr>
        <w:t xml:space="preserve"> </w:t>
      </w:r>
      <w:proofErr w:type="spellStart"/>
      <w:r w:rsidRPr="00AA2A5D">
        <w:rPr>
          <w:sz w:val="22"/>
        </w:rPr>
        <w:t>Governance</w:t>
      </w:r>
      <w:proofErr w:type="spellEnd"/>
      <w:r w:rsidRPr="00AA2A5D">
        <w:rPr>
          <w:sz w:val="22"/>
        </w:rPr>
        <w:t>“</w:t>
      </w:r>
      <w:r w:rsidR="00EF7CFD">
        <w:rPr>
          <w:sz w:val="22"/>
        </w:rPr>
        <w:t>.</w:t>
      </w:r>
      <w:r w:rsidRPr="00AA2A5D">
        <w:rPr>
          <w:sz w:val="22"/>
        </w:rPr>
        <w:t xml:space="preserve"> Unternehmen sind</w:t>
      </w:r>
      <w:r>
        <w:rPr>
          <w:sz w:val="22"/>
        </w:rPr>
        <w:t xml:space="preserve"> </w:t>
      </w:r>
      <w:r w:rsidRPr="00AA2A5D">
        <w:rPr>
          <w:sz w:val="22"/>
        </w:rPr>
        <w:t>laut der Corporate</w:t>
      </w:r>
      <w:r>
        <w:rPr>
          <w:sz w:val="22"/>
        </w:rPr>
        <w:t xml:space="preserve"> </w:t>
      </w:r>
      <w:proofErr w:type="spellStart"/>
      <w:r w:rsidRPr="00AA2A5D">
        <w:rPr>
          <w:sz w:val="22"/>
        </w:rPr>
        <w:t>Sustainability</w:t>
      </w:r>
      <w:proofErr w:type="spellEnd"/>
      <w:r>
        <w:rPr>
          <w:sz w:val="22"/>
        </w:rPr>
        <w:t xml:space="preserve"> </w:t>
      </w:r>
      <w:r w:rsidRPr="00AA2A5D">
        <w:rPr>
          <w:sz w:val="22"/>
        </w:rPr>
        <w:t>Reporting</w:t>
      </w:r>
      <w:r>
        <w:rPr>
          <w:sz w:val="22"/>
        </w:rPr>
        <w:t xml:space="preserve"> </w:t>
      </w:r>
      <w:proofErr w:type="spellStart"/>
      <w:r w:rsidRPr="00AA2A5D">
        <w:rPr>
          <w:sz w:val="22"/>
        </w:rPr>
        <w:t>Directive</w:t>
      </w:r>
      <w:proofErr w:type="spellEnd"/>
      <w:r>
        <w:rPr>
          <w:sz w:val="22"/>
        </w:rPr>
        <w:t xml:space="preserve"> </w:t>
      </w:r>
      <w:r w:rsidRPr="00AA2A5D">
        <w:rPr>
          <w:sz w:val="22"/>
        </w:rPr>
        <w:t>(CSRD) der Europäischen Union</w:t>
      </w:r>
      <w:r w:rsidR="005F2B3C">
        <w:rPr>
          <w:sz w:val="22"/>
        </w:rPr>
        <w:t xml:space="preserve"> </w:t>
      </w:r>
      <w:r w:rsidR="009C033C">
        <w:rPr>
          <w:sz w:val="22"/>
        </w:rPr>
        <w:t>–</w:t>
      </w:r>
      <w:r w:rsidR="005F2B3C">
        <w:rPr>
          <w:sz w:val="22"/>
        </w:rPr>
        <w:t xml:space="preserve"> </w:t>
      </w:r>
      <w:r w:rsidR="000D57C3">
        <w:rPr>
          <w:sz w:val="22"/>
        </w:rPr>
        <w:t>in Abhängigkeit</w:t>
      </w:r>
      <w:r w:rsidRPr="00AA2A5D">
        <w:rPr>
          <w:sz w:val="22"/>
        </w:rPr>
        <w:t xml:space="preserve"> von</w:t>
      </w:r>
      <w:r>
        <w:rPr>
          <w:sz w:val="22"/>
        </w:rPr>
        <w:t xml:space="preserve"> </w:t>
      </w:r>
      <w:r w:rsidR="003C7EE2">
        <w:rPr>
          <w:sz w:val="22"/>
        </w:rPr>
        <w:t xml:space="preserve">der </w:t>
      </w:r>
      <w:r w:rsidR="000D57C3">
        <w:rPr>
          <w:sz w:val="22"/>
        </w:rPr>
        <w:t>jeweiligen</w:t>
      </w:r>
      <w:r>
        <w:rPr>
          <w:sz w:val="22"/>
        </w:rPr>
        <w:t xml:space="preserve"> </w:t>
      </w:r>
      <w:r w:rsidRPr="00AA2A5D">
        <w:rPr>
          <w:sz w:val="22"/>
        </w:rPr>
        <w:t>Mitarbeiterzahl und</w:t>
      </w:r>
      <w:r>
        <w:rPr>
          <w:sz w:val="22"/>
        </w:rPr>
        <w:t xml:space="preserve"> </w:t>
      </w:r>
      <w:r w:rsidR="00A41BBD">
        <w:rPr>
          <w:sz w:val="22"/>
        </w:rPr>
        <w:t>ihres</w:t>
      </w:r>
      <w:r w:rsidR="003C7EE2">
        <w:rPr>
          <w:sz w:val="22"/>
        </w:rPr>
        <w:t xml:space="preserve"> </w:t>
      </w:r>
      <w:r w:rsidRPr="00AA2A5D">
        <w:rPr>
          <w:sz w:val="22"/>
        </w:rPr>
        <w:t>Umsatzes</w:t>
      </w:r>
      <w:r w:rsidR="005F2B3C">
        <w:rPr>
          <w:sz w:val="22"/>
        </w:rPr>
        <w:t xml:space="preserve"> </w:t>
      </w:r>
      <w:r w:rsidR="009C033C">
        <w:rPr>
          <w:sz w:val="22"/>
        </w:rPr>
        <w:t>–</w:t>
      </w:r>
      <w:r w:rsidR="005F2B3C">
        <w:rPr>
          <w:sz w:val="22"/>
        </w:rPr>
        <w:t xml:space="preserve"> </w:t>
      </w:r>
      <w:r w:rsidRPr="00AA2A5D">
        <w:rPr>
          <w:sz w:val="22"/>
        </w:rPr>
        <w:t>künftig verpflichtet, einen jährlichen</w:t>
      </w:r>
      <w:r>
        <w:rPr>
          <w:sz w:val="22"/>
        </w:rPr>
        <w:t xml:space="preserve"> </w:t>
      </w:r>
      <w:r w:rsidRPr="00AA2A5D">
        <w:rPr>
          <w:sz w:val="22"/>
        </w:rPr>
        <w:t>ESG-Bericht</w:t>
      </w:r>
      <w:r>
        <w:rPr>
          <w:sz w:val="22"/>
        </w:rPr>
        <w:t xml:space="preserve"> </w:t>
      </w:r>
      <w:r w:rsidRPr="00AA2A5D">
        <w:rPr>
          <w:sz w:val="22"/>
        </w:rPr>
        <w:t xml:space="preserve">zu veröffentlichen. </w:t>
      </w:r>
      <w:r w:rsidR="003C7EE2">
        <w:rPr>
          <w:sz w:val="22"/>
        </w:rPr>
        <w:t>Die Gründung des Schüco</w:t>
      </w:r>
      <w:r w:rsidR="00F46CD0">
        <w:rPr>
          <w:sz w:val="22"/>
        </w:rPr>
        <w:t xml:space="preserve"> </w:t>
      </w:r>
      <w:r w:rsidR="003C7EE2">
        <w:rPr>
          <w:sz w:val="22"/>
        </w:rPr>
        <w:t xml:space="preserve">ESG-Boards erfolgte zum 01. Juli 2024 und damit </w:t>
      </w:r>
      <w:r w:rsidR="00630559">
        <w:rPr>
          <w:sz w:val="22"/>
        </w:rPr>
        <w:t>vor der geltenden Verpflichtung ab dem Berichtsjahr 2025.</w:t>
      </w:r>
    </w:p>
    <w:p w14:paraId="12B9D838" w14:textId="4E6E5CFF" w:rsidR="00120CE2" w:rsidRDefault="00120CE2" w:rsidP="00F2249B">
      <w:pPr>
        <w:spacing w:line="312" w:lineRule="auto"/>
        <w:rPr>
          <w:sz w:val="22"/>
        </w:rPr>
      </w:pPr>
    </w:p>
    <w:p w14:paraId="635FD526" w14:textId="39907E02" w:rsidR="006F1203" w:rsidRDefault="00E7134F" w:rsidP="00F2249B">
      <w:pPr>
        <w:spacing w:line="312" w:lineRule="auto"/>
        <w:rPr>
          <w:b/>
          <w:sz w:val="22"/>
        </w:rPr>
      </w:pPr>
      <w:bookmarkStart w:id="0" w:name="_Hlk171957999"/>
      <w:r>
        <w:rPr>
          <w:b/>
          <w:sz w:val="22"/>
        </w:rPr>
        <w:t>Die Mitglieder des Schüco ESG-Boards</w:t>
      </w:r>
    </w:p>
    <w:p w14:paraId="25ECA295" w14:textId="77777777" w:rsidR="00120CE2" w:rsidRPr="00120CE2" w:rsidRDefault="00120CE2" w:rsidP="00F2249B">
      <w:pPr>
        <w:spacing w:line="312" w:lineRule="auto"/>
        <w:rPr>
          <w:sz w:val="22"/>
        </w:rPr>
      </w:pPr>
    </w:p>
    <w:p w14:paraId="4564F892" w14:textId="58C3A0D6" w:rsidR="00E7134F" w:rsidRDefault="00E7134F" w:rsidP="00F2249B">
      <w:pPr>
        <w:spacing w:line="312" w:lineRule="auto"/>
        <w:rPr>
          <w:b/>
          <w:bCs/>
          <w:sz w:val="22"/>
        </w:rPr>
      </w:pPr>
      <w:r w:rsidRPr="00E7134F">
        <w:rPr>
          <w:b/>
          <w:bCs/>
          <w:sz w:val="22"/>
        </w:rPr>
        <w:t>Dr. Andreas Mattner</w:t>
      </w:r>
      <w:r w:rsidR="00AA2A5D">
        <w:rPr>
          <w:b/>
          <w:bCs/>
          <w:sz w:val="22"/>
        </w:rPr>
        <w:t xml:space="preserve"> (Vorsitzender)</w:t>
      </w:r>
    </w:p>
    <w:p w14:paraId="1771A52F" w14:textId="4F65A483" w:rsidR="00AA2A5D" w:rsidRPr="00AA2A5D" w:rsidRDefault="00AA2A5D" w:rsidP="00F2249B">
      <w:pPr>
        <w:spacing w:line="312" w:lineRule="auto"/>
        <w:rPr>
          <w:bCs/>
          <w:sz w:val="22"/>
        </w:rPr>
      </w:pPr>
      <w:r w:rsidRPr="00AA2A5D">
        <w:rPr>
          <w:bCs/>
          <w:sz w:val="22"/>
        </w:rPr>
        <w:t>Dr. Andreas Mattner ist seit dem Jahr 2000 Vorstandsvorsitzender der Stiftung Lebendige Stadt mit den Schwerpunktthemen Klimaschutz und soziale Integration. Bereits seit 2011 ist er Mitglied des ESG-Boards der ECE-Group</w:t>
      </w:r>
      <w:r w:rsidR="009C033C">
        <w:rPr>
          <w:bCs/>
          <w:sz w:val="22"/>
        </w:rPr>
        <w:t xml:space="preserve"> (</w:t>
      </w:r>
      <w:r w:rsidRPr="00AA2A5D">
        <w:rPr>
          <w:bCs/>
          <w:sz w:val="22"/>
        </w:rPr>
        <w:t>zuletzt als Vorsitzender</w:t>
      </w:r>
      <w:r w:rsidR="009C033C">
        <w:rPr>
          <w:bCs/>
          <w:sz w:val="22"/>
        </w:rPr>
        <w:t>)</w:t>
      </w:r>
      <w:r w:rsidRPr="00AA2A5D">
        <w:rPr>
          <w:bCs/>
          <w:sz w:val="22"/>
        </w:rPr>
        <w:t xml:space="preserve">, inzwischen </w:t>
      </w:r>
      <w:r w:rsidR="009C033C">
        <w:rPr>
          <w:bCs/>
          <w:sz w:val="22"/>
        </w:rPr>
        <w:t xml:space="preserve">ist er </w:t>
      </w:r>
      <w:r w:rsidRPr="00AA2A5D">
        <w:rPr>
          <w:bCs/>
          <w:sz w:val="22"/>
        </w:rPr>
        <w:t>auch Aufsichtsrat der ECE. Seit 2013 ist Dr. Andreas Mattner Mitglied des ESG-Boards des ZIA</w:t>
      </w:r>
      <w:r w:rsidR="009C033C">
        <w:rPr>
          <w:bCs/>
          <w:sz w:val="22"/>
        </w:rPr>
        <w:t xml:space="preserve">. </w:t>
      </w:r>
      <w:r w:rsidR="009C033C" w:rsidRPr="009C033C">
        <w:rPr>
          <w:bCs/>
          <w:sz w:val="22"/>
        </w:rPr>
        <w:t>Von 2013 bis 2023 war er im Aufsichtsrat und später stellvertretender Aufsichtsratsvorsitzender der EUREF AG</w:t>
      </w:r>
      <w:r w:rsidR="006A1DC0">
        <w:rPr>
          <w:bCs/>
          <w:sz w:val="22"/>
        </w:rPr>
        <w:t xml:space="preserve"> </w:t>
      </w:r>
      <w:r w:rsidRPr="00AA2A5D">
        <w:rPr>
          <w:bCs/>
          <w:sz w:val="22"/>
        </w:rPr>
        <w:t>zur Entwicklung energie- und umweltoptimierter Immobilien in einem Zentrum nachhaltiger Wertschöpfung. Von 2016 bis 2020 war Dr. Andreas Mattner</w:t>
      </w:r>
      <w:r>
        <w:rPr>
          <w:bCs/>
          <w:sz w:val="22"/>
        </w:rPr>
        <w:t xml:space="preserve"> </w:t>
      </w:r>
      <w:proofErr w:type="spellStart"/>
      <w:r w:rsidRPr="00AA2A5D">
        <w:rPr>
          <w:bCs/>
          <w:sz w:val="22"/>
        </w:rPr>
        <w:t>Representative</w:t>
      </w:r>
      <w:proofErr w:type="spellEnd"/>
      <w:r>
        <w:rPr>
          <w:bCs/>
          <w:sz w:val="22"/>
        </w:rPr>
        <w:t xml:space="preserve"> </w:t>
      </w:r>
      <w:r w:rsidRPr="00AA2A5D">
        <w:rPr>
          <w:bCs/>
          <w:sz w:val="22"/>
        </w:rPr>
        <w:t>Germany der von Gouverneur Arnold Schwarzenegger gegründeten R20</w:t>
      </w:r>
      <w:r>
        <w:rPr>
          <w:bCs/>
          <w:sz w:val="22"/>
        </w:rPr>
        <w:t xml:space="preserve"> </w:t>
      </w:r>
      <w:proofErr w:type="spellStart"/>
      <w:r w:rsidRPr="00AA2A5D">
        <w:rPr>
          <w:bCs/>
          <w:sz w:val="22"/>
        </w:rPr>
        <w:t>Regions</w:t>
      </w:r>
      <w:proofErr w:type="spellEnd"/>
      <w:r>
        <w:rPr>
          <w:bCs/>
          <w:sz w:val="22"/>
        </w:rPr>
        <w:t xml:space="preserve"> </w:t>
      </w:r>
      <w:proofErr w:type="spellStart"/>
      <w:r w:rsidRPr="00AA2A5D">
        <w:rPr>
          <w:bCs/>
          <w:sz w:val="22"/>
        </w:rPr>
        <w:t>of</w:t>
      </w:r>
      <w:proofErr w:type="spellEnd"/>
      <w:r>
        <w:rPr>
          <w:bCs/>
          <w:sz w:val="22"/>
        </w:rPr>
        <w:t xml:space="preserve"> </w:t>
      </w:r>
      <w:r w:rsidRPr="00AA2A5D">
        <w:rPr>
          <w:bCs/>
          <w:sz w:val="22"/>
        </w:rPr>
        <w:t>Climate Action</w:t>
      </w:r>
      <w:r>
        <w:rPr>
          <w:bCs/>
          <w:sz w:val="22"/>
        </w:rPr>
        <w:t xml:space="preserve"> </w:t>
      </w:r>
      <w:r w:rsidRPr="00AA2A5D">
        <w:rPr>
          <w:bCs/>
          <w:sz w:val="22"/>
        </w:rPr>
        <w:t>und</w:t>
      </w:r>
      <w:r>
        <w:rPr>
          <w:bCs/>
          <w:sz w:val="22"/>
        </w:rPr>
        <w:t xml:space="preserve"> </w:t>
      </w:r>
      <w:r w:rsidRPr="00AA2A5D">
        <w:rPr>
          <w:bCs/>
          <w:sz w:val="22"/>
        </w:rPr>
        <w:t>ab 2017 Board</w:t>
      </w:r>
      <w:r>
        <w:rPr>
          <w:bCs/>
          <w:sz w:val="22"/>
        </w:rPr>
        <w:t xml:space="preserve"> </w:t>
      </w:r>
      <w:proofErr w:type="spellStart"/>
      <w:r w:rsidRPr="00AA2A5D">
        <w:rPr>
          <w:bCs/>
          <w:sz w:val="22"/>
        </w:rPr>
        <w:t>Director</w:t>
      </w:r>
      <w:proofErr w:type="spellEnd"/>
      <w:r>
        <w:rPr>
          <w:bCs/>
          <w:sz w:val="22"/>
        </w:rPr>
        <w:t xml:space="preserve"> </w:t>
      </w:r>
      <w:r w:rsidRPr="00AA2A5D">
        <w:rPr>
          <w:bCs/>
          <w:sz w:val="22"/>
        </w:rPr>
        <w:t>der sechsköpfigen Weltspitze der R20</w:t>
      </w:r>
      <w:r>
        <w:rPr>
          <w:bCs/>
          <w:sz w:val="22"/>
        </w:rPr>
        <w:t xml:space="preserve"> </w:t>
      </w:r>
      <w:proofErr w:type="spellStart"/>
      <w:r w:rsidRPr="00AA2A5D">
        <w:rPr>
          <w:bCs/>
          <w:sz w:val="22"/>
        </w:rPr>
        <w:t>Foundation</w:t>
      </w:r>
      <w:proofErr w:type="spellEnd"/>
      <w:r w:rsidRPr="00AA2A5D">
        <w:rPr>
          <w:bCs/>
          <w:sz w:val="22"/>
        </w:rPr>
        <w:t>. Ebenfalls seit 2017 ist er</w:t>
      </w:r>
      <w:r>
        <w:rPr>
          <w:bCs/>
          <w:sz w:val="22"/>
        </w:rPr>
        <w:t xml:space="preserve"> </w:t>
      </w:r>
      <w:r w:rsidRPr="00AA2A5D">
        <w:rPr>
          <w:bCs/>
          <w:sz w:val="22"/>
        </w:rPr>
        <w:t>Mitglied der Innovationspartnerschaft des Bundesbau- und Wirtschaftsministeriums zur Umsetzung des Klimaschutzplans 2050 und zur Erreichung eines klimaneutralen Gebäudebestandes in Europa. Seit 2022 ist Dr. Andreas Mattner</w:t>
      </w:r>
      <w:r>
        <w:rPr>
          <w:bCs/>
          <w:sz w:val="22"/>
        </w:rPr>
        <w:t xml:space="preserve"> </w:t>
      </w:r>
      <w:r w:rsidRPr="00AA2A5D">
        <w:rPr>
          <w:bCs/>
          <w:sz w:val="22"/>
        </w:rPr>
        <w:t>als Aufsichtsratsvorsitzender ebenso</w:t>
      </w:r>
      <w:r>
        <w:rPr>
          <w:bCs/>
          <w:sz w:val="22"/>
        </w:rPr>
        <w:t xml:space="preserve"> </w:t>
      </w:r>
      <w:r w:rsidRPr="00AA2A5D">
        <w:rPr>
          <w:bCs/>
          <w:sz w:val="22"/>
        </w:rPr>
        <w:t>Vorsitzender des ESG-Ausschusses</w:t>
      </w:r>
      <w:r>
        <w:rPr>
          <w:bCs/>
          <w:sz w:val="22"/>
        </w:rPr>
        <w:t xml:space="preserve"> </w:t>
      </w:r>
      <w:r w:rsidRPr="00AA2A5D">
        <w:rPr>
          <w:bCs/>
          <w:sz w:val="22"/>
        </w:rPr>
        <w:t>der</w:t>
      </w:r>
      <w:r>
        <w:rPr>
          <w:bCs/>
          <w:sz w:val="22"/>
        </w:rPr>
        <w:t xml:space="preserve"> </w:t>
      </w:r>
      <w:r w:rsidRPr="00AA2A5D">
        <w:rPr>
          <w:bCs/>
          <w:sz w:val="22"/>
        </w:rPr>
        <w:t>Hamborner Reit AG.</w:t>
      </w:r>
    </w:p>
    <w:p w14:paraId="35C8F047" w14:textId="79C757B1" w:rsidR="00E7134F" w:rsidRPr="00E7134F" w:rsidRDefault="00E7134F" w:rsidP="00F2249B">
      <w:pPr>
        <w:spacing w:line="312" w:lineRule="auto"/>
        <w:rPr>
          <w:bCs/>
          <w:sz w:val="22"/>
        </w:rPr>
      </w:pPr>
    </w:p>
    <w:p w14:paraId="48E64FD5" w14:textId="5E39B553" w:rsidR="00E7134F" w:rsidRDefault="004343F0" w:rsidP="00F2249B">
      <w:pPr>
        <w:spacing w:line="312" w:lineRule="auto"/>
        <w:rPr>
          <w:b/>
          <w:bCs/>
          <w:sz w:val="22"/>
        </w:rPr>
      </w:pPr>
      <w:r>
        <w:rPr>
          <w:b/>
          <w:bCs/>
          <w:sz w:val="22"/>
        </w:rPr>
        <w:t>Maria Hill</w:t>
      </w:r>
    </w:p>
    <w:p w14:paraId="7B82C97B" w14:textId="09651248" w:rsidR="004343F0" w:rsidRDefault="004343F0" w:rsidP="00F2249B">
      <w:pPr>
        <w:spacing w:line="312" w:lineRule="auto"/>
        <w:rPr>
          <w:bCs/>
          <w:sz w:val="22"/>
        </w:rPr>
      </w:pPr>
      <w:r>
        <w:rPr>
          <w:bCs/>
          <w:sz w:val="22"/>
        </w:rPr>
        <w:t>Maria Hill verantwortet seit 2007 den Bereich Nachhaltigkeit bei der ECE-Group. Sie hat den Auf- und Ausbau der gesamten Thematik im Unternehmen verantwortet und leitet den Bere</w:t>
      </w:r>
      <w:r w:rsidR="008712FC">
        <w:rPr>
          <w:bCs/>
          <w:sz w:val="22"/>
        </w:rPr>
        <w:t>i</w:t>
      </w:r>
      <w:r>
        <w:rPr>
          <w:bCs/>
          <w:sz w:val="22"/>
        </w:rPr>
        <w:t xml:space="preserve">ch bis heute. Von 2014 </w:t>
      </w:r>
      <w:r>
        <w:rPr>
          <w:bCs/>
          <w:sz w:val="22"/>
        </w:rPr>
        <w:lastRenderedPageBreak/>
        <w:t xml:space="preserve">bis 2018 war Maria Hill zudem Vorsitzende im </w:t>
      </w:r>
      <w:r w:rsidRPr="004343F0">
        <w:rPr>
          <w:bCs/>
          <w:sz w:val="22"/>
        </w:rPr>
        <w:t xml:space="preserve">Ausschuss </w:t>
      </w:r>
      <w:r w:rsidR="009C033C">
        <w:rPr>
          <w:bCs/>
          <w:sz w:val="22"/>
        </w:rPr>
        <w:t>„</w:t>
      </w:r>
      <w:proofErr w:type="spellStart"/>
      <w:r w:rsidRPr="004343F0">
        <w:rPr>
          <w:bCs/>
          <w:sz w:val="22"/>
        </w:rPr>
        <w:t>Sustainability</w:t>
      </w:r>
      <w:proofErr w:type="spellEnd"/>
      <w:r w:rsidRPr="004343F0">
        <w:rPr>
          <w:bCs/>
          <w:sz w:val="22"/>
        </w:rPr>
        <w:t xml:space="preserve">” des internationalen Verbandes </w:t>
      </w:r>
      <w:r w:rsidR="009C033C">
        <w:rPr>
          <w:bCs/>
          <w:sz w:val="22"/>
        </w:rPr>
        <w:t>„</w:t>
      </w:r>
      <w:r w:rsidRPr="004343F0">
        <w:rPr>
          <w:bCs/>
          <w:sz w:val="22"/>
        </w:rPr>
        <w:t xml:space="preserve">International Council </w:t>
      </w:r>
      <w:proofErr w:type="spellStart"/>
      <w:r w:rsidRPr="004343F0">
        <w:rPr>
          <w:bCs/>
          <w:sz w:val="22"/>
        </w:rPr>
        <w:t>of</w:t>
      </w:r>
      <w:proofErr w:type="spellEnd"/>
      <w:r w:rsidRPr="004343F0">
        <w:rPr>
          <w:bCs/>
          <w:sz w:val="22"/>
        </w:rPr>
        <w:t xml:space="preserve"> </w:t>
      </w:r>
      <w:proofErr w:type="gramStart"/>
      <w:r w:rsidRPr="004343F0">
        <w:rPr>
          <w:bCs/>
          <w:sz w:val="22"/>
        </w:rPr>
        <w:t>Shopping Centers</w:t>
      </w:r>
      <w:proofErr w:type="gramEnd"/>
      <w:r w:rsidRPr="004343F0">
        <w:rPr>
          <w:bCs/>
          <w:sz w:val="22"/>
        </w:rPr>
        <w:t>”</w:t>
      </w:r>
      <w:r>
        <w:rPr>
          <w:bCs/>
          <w:sz w:val="22"/>
        </w:rPr>
        <w:t xml:space="preserve"> und von 2015 bis 2018 </w:t>
      </w:r>
      <w:r w:rsidRPr="004343F0">
        <w:rPr>
          <w:bCs/>
          <w:sz w:val="22"/>
        </w:rPr>
        <w:t>Beirätin des B.A.U.M e.</w:t>
      </w:r>
      <w:r w:rsidR="00BD2D8E">
        <w:rPr>
          <w:bCs/>
          <w:sz w:val="22"/>
        </w:rPr>
        <w:t xml:space="preserve"> </w:t>
      </w:r>
      <w:r w:rsidRPr="004343F0">
        <w:rPr>
          <w:bCs/>
          <w:sz w:val="22"/>
        </w:rPr>
        <w:t>V.</w:t>
      </w:r>
      <w:r w:rsidR="00E50EB1">
        <w:rPr>
          <w:bCs/>
          <w:sz w:val="22"/>
        </w:rPr>
        <w:t>.</w:t>
      </w:r>
      <w:r>
        <w:rPr>
          <w:bCs/>
          <w:sz w:val="22"/>
        </w:rPr>
        <w:t xml:space="preserve"> Seit 2017 ist sie </w:t>
      </w:r>
      <w:r w:rsidRPr="004343F0">
        <w:rPr>
          <w:bCs/>
          <w:sz w:val="22"/>
        </w:rPr>
        <w:t xml:space="preserve">Vorsitzende im Ausschuss </w:t>
      </w:r>
      <w:r w:rsidR="009C033C">
        <w:rPr>
          <w:bCs/>
          <w:sz w:val="22"/>
        </w:rPr>
        <w:t>„</w:t>
      </w:r>
      <w:r w:rsidRPr="004343F0">
        <w:rPr>
          <w:bCs/>
          <w:sz w:val="22"/>
        </w:rPr>
        <w:t>Energie- und Gebäudetechnik” des ZIA mit den Schwerpunkten EPBD</w:t>
      </w:r>
      <w:r w:rsidR="00AA2A5D">
        <w:rPr>
          <w:bCs/>
          <w:sz w:val="22"/>
        </w:rPr>
        <w:t xml:space="preserve"> (Energy Performance </w:t>
      </w:r>
      <w:proofErr w:type="spellStart"/>
      <w:r w:rsidR="00AA2A5D">
        <w:rPr>
          <w:bCs/>
          <w:sz w:val="22"/>
        </w:rPr>
        <w:t>of</w:t>
      </w:r>
      <w:proofErr w:type="spellEnd"/>
      <w:r w:rsidR="00AA2A5D">
        <w:rPr>
          <w:bCs/>
          <w:sz w:val="22"/>
        </w:rPr>
        <w:t xml:space="preserve"> Buildings </w:t>
      </w:r>
      <w:proofErr w:type="spellStart"/>
      <w:r w:rsidR="00AA2A5D">
        <w:rPr>
          <w:bCs/>
          <w:sz w:val="22"/>
        </w:rPr>
        <w:t>Directive</w:t>
      </w:r>
      <w:proofErr w:type="spellEnd"/>
      <w:r w:rsidR="00AA2A5D">
        <w:rPr>
          <w:bCs/>
          <w:sz w:val="22"/>
        </w:rPr>
        <w:t>)</w:t>
      </w:r>
      <w:r w:rsidRPr="004343F0">
        <w:rPr>
          <w:bCs/>
          <w:sz w:val="22"/>
        </w:rPr>
        <w:t xml:space="preserve"> und GEG</w:t>
      </w:r>
      <w:r w:rsidR="00AA2A5D">
        <w:rPr>
          <w:bCs/>
          <w:sz w:val="22"/>
        </w:rPr>
        <w:t xml:space="preserve"> (Gebäudeenergiegesetz)</w:t>
      </w:r>
      <w:r>
        <w:rPr>
          <w:bCs/>
          <w:sz w:val="22"/>
        </w:rPr>
        <w:t>. Seit 2019 fungiert Maria Hill als Sachverständige für den Deutschen Bundestag zum GEG und seit 2022</w:t>
      </w:r>
      <w:r w:rsidR="001938C8">
        <w:rPr>
          <w:bCs/>
          <w:sz w:val="22"/>
        </w:rPr>
        <w:t xml:space="preserve"> ist</w:t>
      </w:r>
      <w:r>
        <w:rPr>
          <w:bCs/>
          <w:sz w:val="22"/>
        </w:rPr>
        <w:t xml:space="preserve"> sie Vorsitzende des „</w:t>
      </w:r>
      <w:proofErr w:type="spellStart"/>
      <w:r w:rsidRPr="004343F0">
        <w:rPr>
          <w:bCs/>
          <w:sz w:val="22"/>
        </w:rPr>
        <w:t>Sustainability</w:t>
      </w:r>
      <w:proofErr w:type="spellEnd"/>
      <w:r w:rsidRPr="004343F0">
        <w:rPr>
          <w:bCs/>
          <w:sz w:val="22"/>
        </w:rPr>
        <w:t>“</w:t>
      </w:r>
      <w:r>
        <w:rPr>
          <w:bCs/>
          <w:sz w:val="22"/>
        </w:rPr>
        <w:t xml:space="preserve"> </w:t>
      </w:r>
      <w:r w:rsidRPr="004343F0">
        <w:rPr>
          <w:bCs/>
          <w:sz w:val="22"/>
        </w:rPr>
        <w:t xml:space="preserve">Ausschusses des „Europe Council </w:t>
      </w:r>
      <w:proofErr w:type="spellStart"/>
      <w:r w:rsidRPr="004343F0">
        <w:rPr>
          <w:bCs/>
          <w:sz w:val="22"/>
        </w:rPr>
        <w:t>of</w:t>
      </w:r>
      <w:proofErr w:type="spellEnd"/>
      <w:r w:rsidRPr="004343F0">
        <w:rPr>
          <w:bCs/>
          <w:sz w:val="22"/>
        </w:rPr>
        <w:t xml:space="preserve"> Shopping Places“</w:t>
      </w:r>
      <w:r>
        <w:rPr>
          <w:bCs/>
          <w:sz w:val="22"/>
        </w:rPr>
        <w:t xml:space="preserve">. </w:t>
      </w:r>
      <w:r w:rsidR="005B7594">
        <w:rPr>
          <w:bCs/>
          <w:sz w:val="22"/>
        </w:rPr>
        <w:t xml:space="preserve">Seit 2024 ist Maria Hill </w:t>
      </w:r>
      <w:r w:rsidRPr="004343F0">
        <w:rPr>
          <w:bCs/>
          <w:sz w:val="22"/>
        </w:rPr>
        <w:t xml:space="preserve">Beirätin </w:t>
      </w:r>
      <w:r w:rsidR="00791B44" w:rsidRPr="004343F0">
        <w:rPr>
          <w:bCs/>
          <w:sz w:val="22"/>
        </w:rPr>
        <w:t>d</w:t>
      </w:r>
      <w:r w:rsidR="00791B44">
        <w:rPr>
          <w:bCs/>
          <w:sz w:val="22"/>
        </w:rPr>
        <w:t>e</w:t>
      </w:r>
      <w:r w:rsidR="00791B44" w:rsidRPr="004343F0">
        <w:rPr>
          <w:bCs/>
          <w:sz w:val="22"/>
        </w:rPr>
        <w:t xml:space="preserve">s </w:t>
      </w:r>
      <w:r w:rsidRPr="004343F0">
        <w:rPr>
          <w:bCs/>
          <w:sz w:val="22"/>
        </w:rPr>
        <w:t>KEDI (Kompetenzzentrum Energieeffizienz durch Digitalisierung) der DENA</w:t>
      </w:r>
      <w:r w:rsidR="005B7594">
        <w:rPr>
          <w:bCs/>
          <w:sz w:val="22"/>
        </w:rPr>
        <w:t xml:space="preserve"> </w:t>
      </w:r>
      <w:r w:rsidR="00354217">
        <w:rPr>
          <w:bCs/>
          <w:sz w:val="22"/>
        </w:rPr>
        <w:t xml:space="preserve">(Deutsche Energie-Agentur) </w:t>
      </w:r>
      <w:r w:rsidR="005B7594">
        <w:rPr>
          <w:bCs/>
          <w:sz w:val="22"/>
        </w:rPr>
        <w:t>und</w:t>
      </w:r>
      <w:r w:rsidRPr="004343F0">
        <w:rPr>
          <w:bCs/>
          <w:sz w:val="22"/>
        </w:rPr>
        <w:t xml:space="preserve"> Beirätin </w:t>
      </w:r>
      <w:r w:rsidR="008C497B">
        <w:rPr>
          <w:bCs/>
          <w:sz w:val="22"/>
        </w:rPr>
        <w:t>der</w:t>
      </w:r>
      <w:r w:rsidR="008C497B" w:rsidRPr="004343F0">
        <w:rPr>
          <w:bCs/>
          <w:sz w:val="22"/>
        </w:rPr>
        <w:t xml:space="preserve"> </w:t>
      </w:r>
      <w:r w:rsidRPr="004343F0">
        <w:rPr>
          <w:bCs/>
          <w:sz w:val="22"/>
        </w:rPr>
        <w:t>DGNB (Deutsche Gesellschaft für Nachhaltiges Bauen).</w:t>
      </w:r>
    </w:p>
    <w:p w14:paraId="370E9F29" w14:textId="77777777" w:rsidR="005B7594" w:rsidRDefault="005B7594" w:rsidP="00F2249B">
      <w:pPr>
        <w:spacing w:line="312" w:lineRule="auto"/>
        <w:rPr>
          <w:bCs/>
          <w:sz w:val="22"/>
        </w:rPr>
      </w:pPr>
    </w:p>
    <w:p w14:paraId="6AA98F12" w14:textId="5FDE75BE" w:rsidR="005B7594" w:rsidRDefault="005B7594" w:rsidP="00F2249B">
      <w:pPr>
        <w:spacing w:line="312" w:lineRule="auto"/>
        <w:rPr>
          <w:b/>
          <w:bCs/>
          <w:sz w:val="22"/>
        </w:rPr>
      </w:pPr>
      <w:r>
        <w:rPr>
          <w:b/>
          <w:bCs/>
          <w:sz w:val="22"/>
        </w:rPr>
        <w:t>Arved Fuchs</w:t>
      </w:r>
    </w:p>
    <w:p w14:paraId="351E608D" w14:textId="3BB32C58" w:rsidR="00893E62" w:rsidRPr="00893E62" w:rsidRDefault="00893E62" w:rsidP="00F2249B">
      <w:pPr>
        <w:spacing w:line="312" w:lineRule="auto"/>
        <w:rPr>
          <w:bCs/>
          <w:sz w:val="22"/>
        </w:rPr>
      </w:pPr>
      <w:r w:rsidRPr="00893E62">
        <w:rPr>
          <w:bCs/>
          <w:sz w:val="22"/>
        </w:rPr>
        <w:t xml:space="preserve">Seit über 40 Jahren unternimmt der Bad Bramstedter Arved Fuchs Expeditionen in die entlegenen Polarregionen unseres Erdballs. Er ist der erste Mensch, der innerhalb eines Jahres sowohl den Nordpol als auch den Südpol zu Fuß erreicht hat. Doch was für den Polarforscher und Buchautor ursprünglich das große Abenteuer war, ist längst zu einer Mission geworden. Auf seinen Expeditionen erlebt er die besondere Ästhetik und Schönheit der arktischen Landschaften. Zugleich wird er unmittelbar mit den Auswirkungen des Klimawandels, der </w:t>
      </w:r>
      <w:proofErr w:type="spellStart"/>
      <w:r w:rsidRPr="00893E62">
        <w:rPr>
          <w:bCs/>
          <w:sz w:val="22"/>
        </w:rPr>
        <w:t>Vermüllung</w:t>
      </w:r>
      <w:proofErr w:type="spellEnd"/>
      <w:r w:rsidRPr="00893E62">
        <w:rPr>
          <w:bCs/>
          <w:sz w:val="22"/>
        </w:rPr>
        <w:t xml:space="preserve"> der Meere und Landschaften und dem Artensterben konfrontiert. Mit seiner Expeditionsreihe OCEAN CHANGE verfolgt er das Ziel</w:t>
      </w:r>
      <w:r w:rsidR="00D9285D">
        <w:rPr>
          <w:bCs/>
          <w:sz w:val="22"/>
        </w:rPr>
        <w:t xml:space="preserve">, </w:t>
      </w:r>
      <w:r w:rsidRPr="00893E62">
        <w:rPr>
          <w:bCs/>
          <w:sz w:val="22"/>
        </w:rPr>
        <w:t>neben der Erfassung wissenschaftlich relevanter Daten</w:t>
      </w:r>
      <w:r w:rsidR="006A1DC0">
        <w:rPr>
          <w:bCs/>
          <w:sz w:val="22"/>
        </w:rPr>
        <w:t>,</w:t>
      </w:r>
      <w:r w:rsidRPr="00893E62">
        <w:rPr>
          <w:bCs/>
          <w:sz w:val="22"/>
        </w:rPr>
        <w:t xml:space="preserve"> die interessierte Öffentlichkeit für den Schutz der Meere und des Weltklimas zu sensibilisieren.</w:t>
      </w:r>
      <w:r w:rsidR="00403000">
        <w:rPr>
          <w:bCs/>
          <w:sz w:val="22"/>
        </w:rPr>
        <w:t xml:space="preserve"> </w:t>
      </w:r>
      <w:r w:rsidRPr="00893E62">
        <w:rPr>
          <w:bCs/>
          <w:sz w:val="22"/>
        </w:rPr>
        <w:t>Für sein Engagement wurde der Expeditionsleiter vielfach ausgezeichnet</w:t>
      </w:r>
      <w:r w:rsidR="00403000">
        <w:rPr>
          <w:bCs/>
          <w:sz w:val="22"/>
        </w:rPr>
        <w:t xml:space="preserve">, unter anderem 2017 mit dem </w:t>
      </w:r>
      <w:r w:rsidR="00403000" w:rsidRPr="00EA556A">
        <w:rPr>
          <w:bCs/>
          <w:sz w:val="22"/>
        </w:rPr>
        <w:t>Bundesverdienstkreuz am Bande</w:t>
      </w:r>
      <w:r w:rsidRPr="00893E62">
        <w:rPr>
          <w:bCs/>
          <w:sz w:val="22"/>
        </w:rPr>
        <w:t>. Fuchs ist Botschafter des deutschen Komitee</w:t>
      </w:r>
      <w:r w:rsidR="00403000">
        <w:rPr>
          <w:bCs/>
          <w:sz w:val="22"/>
        </w:rPr>
        <w:t>s</w:t>
      </w:r>
      <w:r w:rsidRPr="00893E62">
        <w:rPr>
          <w:bCs/>
          <w:sz w:val="22"/>
        </w:rPr>
        <w:t xml:space="preserve"> der aktuellen </w:t>
      </w:r>
      <w:proofErr w:type="gramStart"/>
      <w:r w:rsidRPr="00893E62">
        <w:rPr>
          <w:bCs/>
          <w:sz w:val="22"/>
        </w:rPr>
        <w:t>UN Ozeandekade</w:t>
      </w:r>
      <w:proofErr w:type="gramEnd"/>
      <w:r w:rsidRPr="00893E62">
        <w:rPr>
          <w:bCs/>
          <w:sz w:val="22"/>
        </w:rPr>
        <w:t xml:space="preserve">. </w:t>
      </w:r>
      <w:r w:rsidR="00403000">
        <w:rPr>
          <w:bCs/>
          <w:sz w:val="22"/>
        </w:rPr>
        <w:t>Seit 2011 ist er Mitglied des ESG-Boards der ECE-Group.</w:t>
      </w:r>
    </w:p>
    <w:p w14:paraId="319FF57B" w14:textId="77777777" w:rsidR="004A2782" w:rsidRDefault="004A2782" w:rsidP="00F2249B">
      <w:pPr>
        <w:spacing w:line="312" w:lineRule="auto"/>
        <w:rPr>
          <w:bCs/>
          <w:sz w:val="22"/>
        </w:rPr>
      </w:pPr>
    </w:p>
    <w:p w14:paraId="7986C214" w14:textId="77777777" w:rsidR="00646F70" w:rsidRPr="00646F70" w:rsidRDefault="00646F70" w:rsidP="00F2249B">
      <w:pPr>
        <w:spacing w:line="312" w:lineRule="auto"/>
        <w:rPr>
          <w:b/>
          <w:bCs/>
          <w:sz w:val="22"/>
        </w:rPr>
      </w:pPr>
      <w:r w:rsidRPr="00646F70">
        <w:rPr>
          <w:b/>
          <w:bCs/>
          <w:sz w:val="22"/>
        </w:rPr>
        <w:t>Dr. Michael Vesper</w:t>
      </w:r>
    </w:p>
    <w:p w14:paraId="41D06098" w14:textId="77777777" w:rsidR="00646F70" w:rsidRPr="00646F70" w:rsidRDefault="00646F70" w:rsidP="00F2249B">
      <w:pPr>
        <w:spacing w:line="312" w:lineRule="auto"/>
        <w:rPr>
          <w:sz w:val="22"/>
        </w:rPr>
      </w:pPr>
      <w:r w:rsidRPr="00646F70">
        <w:rPr>
          <w:sz w:val="22"/>
        </w:rPr>
        <w:t xml:space="preserve">Dr. Michael Vesper ist ein deutscher Sportfunktionär und Politiker (Bündnis 90/Die GRÜNEN). Er war stellvertretender Ministerpräsident in NRW und bekleidete von 2006 bis Ende 2017 das Amt des Vorstandsvorsitzenden des DOSB (Deutscher Olympischer Sportbund). Dr. Michael Vesper gehörte 1979 zu den </w:t>
      </w:r>
      <w:r w:rsidRPr="00646F70">
        <w:rPr>
          <w:sz w:val="22"/>
        </w:rPr>
        <w:lastRenderedPageBreak/>
        <w:t>Gründungsmitgliedern der Partei Die GRÜNEN und war von 1990 bis 2005 Mitglied des Landtages von Nordrhein-Westfalen sowie parlamentarischer Geschäftsführer. Von 1995 bis 2005 war Dr. Vesper zunächst Minister für Bauen und Wohnen, ab 2000 Minister für Städtebau und Wohnen, Kultur und Sport. Zudem war er Stellvertreter des Ministerpräsidenten; in der Zeit vom 21. Oktober bis 6. November 2002 war Dr. Michael Vesper geschäftsführender Ministerpräsident Nordrhein-Westfalens und damit der erste Grünen-Politiker, der eine Landesregierung führte. 2004 wurde ihm die Ehrendoktorwürde der rechtswissenschaftlichen Fakultät der Fernuniversität Hagen verliehen. 2006 erhielt Dr. Michael Vesper für seine Tätigkeit als Landesbauminister die Heinz-Schmitz-Gedächtnismedaille des Bundes Deutscher Baumeister, Architekten und Ingenieure. Seit 2019 ist er Mitglied des ESG-Boards ECE-Group.</w:t>
      </w:r>
    </w:p>
    <w:p w14:paraId="0375E848" w14:textId="77777777" w:rsidR="004A2782" w:rsidRDefault="004A2782" w:rsidP="00F2249B">
      <w:pPr>
        <w:spacing w:line="312" w:lineRule="auto"/>
        <w:rPr>
          <w:bCs/>
          <w:sz w:val="22"/>
        </w:rPr>
      </w:pPr>
    </w:p>
    <w:p w14:paraId="1C595BF0" w14:textId="2386FEF6" w:rsidR="004343F0" w:rsidRDefault="00E558DF" w:rsidP="00F2249B">
      <w:pPr>
        <w:spacing w:line="312" w:lineRule="auto"/>
        <w:rPr>
          <w:b/>
          <w:bCs/>
          <w:sz w:val="22"/>
        </w:rPr>
      </w:pPr>
      <w:r>
        <w:rPr>
          <w:b/>
          <w:bCs/>
          <w:sz w:val="22"/>
        </w:rPr>
        <w:t>Dr. Michael Six</w:t>
      </w:r>
    </w:p>
    <w:p w14:paraId="5408CB16" w14:textId="77777777" w:rsidR="005211BC" w:rsidRPr="005211BC" w:rsidRDefault="005211BC" w:rsidP="00F2249B">
      <w:pPr>
        <w:spacing w:line="312" w:lineRule="auto"/>
        <w:rPr>
          <w:sz w:val="22"/>
        </w:rPr>
      </w:pPr>
      <w:r w:rsidRPr="005211BC">
        <w:rPr>
          <w:sz w:val="22"/>
        </w:rPr>
        <w:t xml:space="preserve">Dr. Michael Six ist Geschäftsführer der GOLDBECK Deutschland GmbH, Mitglied des Management Boards und Chief </w:t>
      </w:r>
      <w:proofErr w:type="spellStart"/>
      <w:r w:rsidRPr="005211BC">
        <w:rPr>
          <w:sz w:val="22"/>
        </w:rPr>
        <w:t>Sustainability</w:t>
      </w:r>
      <w:proofErr w:type="spellEnd"/>
      <w:r w:rsidRPr="005211BC">
        <w:rPr>
          <w:sz w:val="22"/>
        </w:rPr>
        <w:t xml:space="preserve"> Officer des europaweit tätigen Bau- und Immobilienunternehmens.</w:t>
      </w:r>
    </w:p>
    <w:p w14:paraId="06547D75" w14:textId="5488EF08" w:rsidR="00C14DC7" w:rsidRDefault="005211BC" w:rsidP="00F2249B">
      <w:pPr>
        <w:spacing w:line="312" w:lineRule="auto"/>
        <w:rPr>
          <w:sz w:val="22"/>
        </w:rPr>
      </w:pPr>
      <w:r w:rsidRPr="005211BC">
        <w:rPr>
          <w:sz w:val="22"/>
        </w:rPr>
        <w:t xml:space="preserve">Der studierte Bauingenieur promovierte im Jahr 2002 im Fachgebiet Betonkonstruktionen an der Technischen Universität Darmstadt. Nach Stationen als Teamleiter Tragwerksplanung Brückenbau bei Bilfinger Berger und als Geschäftsführer der Haag Ingenieur GmbH stieg es im Jahr 2004 als Verkaufsingenieur bei GOLDBECK ein. Seither hatte er verschiedenen Führungspositionen inne und trug dabei maßgeblich dazu bei, GOLDBECK zu einem der führenden Bau- und Immobilienunternehmen zu entwickeln. Seit Sommer 2022 ist er neben seiner Tätigkeit als Geschäftsführer der erste Chief </w:t>
      </w:r>
      <w:proofErr w:type="spellStart"/>
      <w:r w:rsidRPr="005211BC">
        <w:rPr>
          <w:sz w:val="22"/>
        </w:rPr>
        <w:t>Sustainability</w:t>
      </w:r>
      <w:proofErr w:type="spellEnd"/>
      <w:r w:rsidRPr="005211BC">
        <w:rPr>
          <w:sz w:val="22"/>
        </w:rPr>
        <w:t xml:space="preserve"> Officer der Unternehmensgeschichte. In dieser Position verantwortet er die strategische Steuerung der ESG-Tätigkeiten von GOLDBECK und setzt sich darüber hinaus in vielfältigen Initiativen für eine nachhaltige Transformation des Bau- und Immobiliensektors sowie der gesamten Wirtschaft ein.</w:t>
      </w:r>
      <w:bookmarkEnd w:id="0"/>
    </w:p>
    <w:p w14:paraId="4EF6C911" w14:textId="77777777" w:rsidR="005211BC" w:rsidRDefault="005211BC" w:rsidP="00F2249B">
      <w:pPr>
        <w:spacing w:line="312" w:lineRule="auto"/>
        <w:rPr>
          <w:sz w:val="22"/>
        </w:rPr>
      </w:pPr>
    </w:p>
    <w:p w14:paraId="0AEF48EC" w14:textId="77777777" w:rsidR="005211BC" w:rsidRDefault="005211BC" w:rsidP="00F2249B">
      <w:pPr>
        <w:spacing w:line="312" w:lineRule="auto"/>
        <w:rPr>
          <w:sz w:val="22"/>
        </w:rPr>
      </w:pPr>
    </w:p>
    <w:p w14:paraId="1346C7BC" w14:textId="77777777" w:rsidR="005211BC" w:rsidRDefault="005211BC" w:rsidP="00F2249B">
      <w:pPr>
        <w:spacing w:line="312" w:lineRule="auto"/>
        <w:rPr>
          <w:sz w:val="22"/>
        </w:rPr>
      </w:pPr>
    </w:p>
    <w:p w14:paraId="65A0AADA" w14:textId="77777777" w:rsidR="005211BC" w:rsidRDefault="005211BC" w:rsidP="00F2249B">
      <w:pPr>
        <w:spacing w:line="312" w:lineRule="auto"/>
        <w:rPr>
          <w:sz w:val="22"/>
        </w:rPr>
      </w:pPr>
    </w:p>
    <w:p w14:paraId="7CE87FD3" w14:textId="77777777" w:rsidR="005211BC" w:rsidRDefault="005211BC" w:rsidP="00F2249B">
      <w:pPr>
        <w:spacing w:line="312" w:lineRule="auto"/>
        <w:rPr>
          <w:sz w:val="22"/>
        </w:rPr>
      </w:pPr>
    </w:p>
    <w:p w14:paraId="10F53974" w14:textId="77777777" w:rsidR="005211BC" w:rsidRDefault="005211BC" w:rsidP="00F2249B">
      <w:pPr>
        <w:spacing w:line="312" w:lineRule="auto"/>
        <w:rPr>
          <w:sz w:val="22"/>
        </w:rPr>
      </w:pPr>
    </w:p>
    <w:p w14:paraId="50AC1FBA" w14:textId="77777777" w:rsidR="004155A4" w:rsidRDefault="004155A4" w:rsidP="00F2249B">
      <w:pPr>
        <w:spacing w:line="312" w:lineRule="auto"/>
        <w:rPr>
          <w:sz w:val="22"/>
        </w:rPr>
      </w:pPr>
      <w:bookmarkStart w:id="1" w:name="_Hlk77926191"/>
    </w:p>
    <w:p w14:paraId="5FFD7288" w14:textId="4DAF1457" w:rsidR="00C1545D" w:rsidRPr="006B74EE" w:rsidRDefault="00C1545D" w:rsidP="00F2249B">
      <w:pPr>
        <w:spacing w:line="312" w:lineRule="auto"/>
        <w:rPr>
          <w:rFonts w:cs="Arial"/>
          <w:b/>
          <w:bCs/>
          <w:szCs w:val="18"/>
        </w:rPr>
      </w:pPr>
      <w:r w:rsidRPr="006B74EE">
        <w:rPr>
          <w:rFonts w:cs="Arial"/>
          <w:b/>
          <w:bCs/>
          <w:szCs w:val="18"/>
        </w:rPr>
        <w:t>Schüco – Systemlösungen für Fenster, Türen und Fassaden</w:t>
      </w:r>
    </w:p>
    <w:p w14:paraId="191FBF9F" w14:textId="77777777" w:rsidR="00C1545D" w:rsidRDefault="00C1545D" w:rsidP="00F2249B">
      <w:pPr>
        <w:spacing w:line="312" w:lineRule="auto"/>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Pr>
          <w:rFonts w:cs="Arial"/>
          <w:szCs w:val="18"/>
        </w:rPr>
        <w:t>3</w:t>
      </w:r>
      <w:proofErr w:type="gramEnd"/>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1"/>
    <w:p w14:paraId="72070608" w14:textId="77777777" w:rsidR="00C1545D" w:rsidRPr="006B74EE" w:rsidRDefault="00C1545D" w:rsidP="00F2249B">
      <w:pPr>
        <w:spacing w:line="312" w:lineRule="auto"/>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F2249B">
      <w:pPr>
        <w:pStyle w:val="Kopfzeile"/>
        <w:tabs>
          <w:tab w:val="clear" w:pos="4513"/>
        </w:tabs>
        <w:spacing w:line="312" w:lineRule="auto"/>
        <w:rPr>
          <w:rFonts w:cs="Arial"/>
          <w:szCs w:val="18"/>
        </w:rPr>
      </w:pPr>
    </w:p>
    <w:p w14:paraId="32C0BF23" w14:textId="77777777" w:rsidR="00C14DC7" w:rsidRPr="001E6A4A" w:rsidRDefault="00C14DC7" w:rsidP="00F2249B">
      <w:pPr>
        <w:spacing w:line="312" w:lineRule="auto"/>
        <w:rPr>
          <w:rFonts w:cs="Arial"/>
          <w:szCs w:val="18"/>
        </w:rPr>
      </w:pPr>
    </w:p>
    <w:p w14:paraId="1922859A" w14:textId="77777777" w:rsidR="00C14DC7" w:rsidRPr="00192D17" w:rsidRDefault="00C14DC7" w:rsidP="00F2249B">
      <w:pPr>
        <w:pStyle w:val="Kopfzeile"/>
        <w:tabs>
          <w:tab w:val="left" w:pos="708"/>
        </w:tabs>
        <w:spacing w:line="312" w:lineRule="auto"/>
        <w:rPr>
          <w:rFonts w:cs="Arial"/>
          <w:szCs w:val="18"/>
        </w:rPr>
      </w:pPr>
    </w:p>
    <w:p w14:paraId="5C6C26CE" w14:textId="77777777" w:rsidR="00C14DC7" w:rsidRPr="00192D17" w:rsidRDefault="00C14DC7" w:rsidP="00F2249B">
      <w:pPr>
        <w:pStyle w:val="Kopfzeile"/>
        <w:tabs>
          <w:tab w:val="left" w:pos="708"/>
        </w:tabs>
        <w:spacing w:line="312" w:lineRule="auto"/>
        <w:rPr>
          <w:rFonts w:cs="Arial"/>
          <w:szCs w:val="18"/>
        </w:rPr>
      </w:pPr>
    </w:p>
    <w:p w14:paraId="3BA6C707" w14:textId="77777777" w:rsidR="00E50EB1" w:rsidRDefault="00E50EB1" w:rsidP="00F2249B">
      <w:pPr>
        <w:spacing w:line="312" w:lineRule="auto"/>
        <w:rPr>
          <w:sz w:val="22"/>
        </w:rPr>
      </w:pPr>
    </w:p>
    <w:p w14:paraId="6E9F547B" w14:textId="77777777" w:rsidR="00E50EB1" w:rsidRDefault="00E50EB1" w:rsidP="00F2249B">
      <w:pPr>
        <w:spacing w:line="312" w:lineRule="auto"/>
        <w:rPr>
          <w:sz w:val="22"/>
        </w:rPr>
      </w:pPr>
    </w:p>
    <w:p w14:paraId="3E1EE0AE" w14:textId="082E2DCA" w:rsidR="00C14DC7" w:rsidRPr="00610835" w:rsidRDefault="00C14DC7" w:rsidP="00F2249B">
      <w:pPr>
        <w:spacing w:line="312" w:lineRule="auto"/>
        <w:rPr>
          <w:sz w:val="22"/>
        </w:rPr>
      </w:pPr>
      <w:r w:rsidRPr="00610835">
        <w:rPr>
          <w:sz w:val="22"/>
        </w:rPr>
        <w:t xml:space="preserve">Die Bildfeindaten stehen im Schüco Newsroom unter </w:t>
      </w:r>
    </w:p>
    <w:p w14:paraId="419E3CA4" w14:textId="77777777" w:rsidR="00C14DC7" w:rsidRPr="00610835" w:rsidRDefault="00E50EB1" w:rsidP="00F2249B">
      <w:pPr>
        <w:spacing w:line="312" w:lineRule="auto"/>
        <w:rPr>
          <w:sz w:val="22"/>
        </w:rPr>
      </w:pPr>
      <w:hyperlink r:id="rId9" w:history="1">
        <w:r w:rsidR="00C14DC7" w:rsidRPr="00610835">
          <w:rPr>
            <w:rStyle w:val="Hyperlink"/>
            <w:sz w:val="22"/>
          </w:rPr>
          <w:t>www.schueco.de/presse</w:t>
        </w:r>
      </w:hyperlink>
      <w:r w:rsidR="00C14DC7" w:rsidRPr="00610835">
        <w:rPr>
          <w:sz w:val="22"/>
        </w:rPr>
        <w:t xml:space="preserve"> zum Download bereit.</w:t>
      </w:r>
    </w:p>
    <w:p w14:paraId="181EF33F" w14:textId="77777777" w:rsidR="00C14DC7" w:rsidRDefault="00C14DC7" w:rsidP="00F2249B">
      <w:pPr>
        <w:spacing w:line="312" w:lineRule="auto"/>
        <w:rPr>
          <w:sz w:val="22"/>
        </w:rPr>
      </w:pPr>
    </w:p>
    <w:p w14:paraId="4448D968" w14:textId="77777777" w:rsidR="00E50EB1" w:rsidRDefault="00E50EB1" w:rsidP="00F2249B">
      <w:pPr>
        <w:spacing w:line="312" w:lineRule="auto"/>
        <w:rPr>
          <w:sz w:val="22"/>
        </w:rPr>
      </w:pPr>
    </w:p>
    <w:p w14:paraId="2D3FA244" w14:textId="77777777" w:rsidR="00E50EB1" w:rsidRDefault="00E50EB1" w:rsidP="00F2249B">
      <w:pPr>
        <w:spacing w:line="312" w:lineRule="auto"/>
        <w:rPr>
          <w:sz w:val="22"/>
        </w:rPr>
      </w:pPr>
    </w:p>
    <w:p w14:paraId="2818C49B" w14:textId="77777777" w:rsidR="00E50EB1" w:rsidRPr="00216809" w:rsidRDefault="00E50EB1" w:rsidP="00E50EB1">
      <w:pPr>
        <w:spacing w:line="312" w:lineRule="auto"/>
        <w:rPr>
          <w:b/>
          <w:bCs/>
          <w:sz w:val="22"/>
        </w:rPr>
      </w:pPr>
      <w:r w:rsidRPr="00216809">
        <w:rPr>
          <w:b/>
          <w:bCs/>
          <w:sz w:val="22"/>
        </w:rPr>
        <w:t>Fotograf: Stefan Brückner</w:t>
      </w:r>
    </w:p>
    <w:p w14:paraId="593B48AC" w14:textId="77777777" w:rsidR="00E50EB1" w:rsidRDefault="00E50EB1" w:rsidP="00E50EB1">
      <w:pPr>
        <w:spacing w:line="312" w:lineRule="auto"/>
        <w:rPr>
          <w:b/>
          <w:sz w:val="22"/>
        </w:rPr>
      </w:pPr>
      <w:r>
        <w:rPr>
          <w:b/>
          <w:sz w:val="22"/>
        </w:rPr>
        <w:t>Nutzungsrecht</w:t>
      </w:r>
      <w:r w:rsidRPr="00265ACE">
        <w:rPr>
          <w:b/>
          <w:sz w:val="22"/>
        </w:rPr>
        <w:t>: Schüco International KG</w:t>
      </w:r>
    </w:p>
    <w:p w14:paraId="525FCA92" w14:textId="77777777" w:rsidR="00E50EB1" w:rsidRDefault="00E50EB1" w:rsidP="00E50EB1">
      <w:pPr>
        <w:spacing w:line="312" w:lineRule="auto"/>
        <w:rPr>
          <w:sz w:val="22"/>
        </w:rPr>
      </w:pPr>
      <w:r>
        <w:rPr>
          <w:b/>
          <w:noProof/>
          <w:sz w:val="22"/>
        </w:rPr>
        <w:drawing>
          <wp:inline distT="0" distB="0" distL="0" distR="0" wp14:anchorId="3B1B85C3" wp14:editId="29E7634E">
            <wp:extent cx="2160000" cy="1441371"/>
            <wp:effectExtent l="0" t="0" r="0" b="6985"/>
            <wp:docPr id="194204060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2040609" name="Grafik 1"/>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160000" cy="1441371"/>
                    </a:xfrm>
                    <a:prstGeom prst="rect">
                      <a:avLst/>
                    </a:prstGeom>
                    <a:noFill/>
                    <a:ln>
                      <a:noFill/>
                    </a:ln>
                  </pic:spPr>
                </pic:pic>
              </a:graphicData>
            </a:graphic>
          </wp:inline>
        </w:drawing>
      </w:r>
    </w:p>
    <w:p w14:paraId="3FEB25F2" w14:textId="77777777" w:rsidR="00E50EB1" w:rsidRDefault="00E50EB1" w:rsidP="00E50EB1">
      <w:pPr>
        <w:spacing w:line="312" w:lineRule="auto"/>
        <w:rPr>
          <w:sz w:val="22"/>
        </w:rPr>
      </w:pPr>
      <w:r w:rsidRPr="00216809">
        <w:rPr>
          <w:sz w:val="22"/>
        </w:rPr>
        <w:t xml:space="preserve">Die Unternehmenszentrale Schüco </w:t>
      </w:r>
      <w:proofErr w:type="spellStart"/>
      <w:r w:rsidRPr="00216809">
        <w:rPr>
          <w:sz w:val="22"/>
        </w:rPr>
        <w:t>One</w:t>
      </w:r>
      <w:proofErr w:type="spellEnd"/>
      <w:r w:rsidRPr="00216809">
        <w:rPr>
          <w:sz w:val="22"/>
        </w:rPr>
        <w:t xml:space="preserve"> wurde mit den drei Nachhaltigkeitslabels LEED, BREEAM und DGNB zertifiziert und verkörpert damit den Nachhaltigkeitsanspruch von Schüco.</w:t>
      </w:r>
    </w:p>
    <w:p w14:paraId="17580DDE" w14:textId="77777777" w:rsidR="00E50EB1" w:rsidRDefault="00E50EB1" w:rsidP="00F2249B">
      <w:pPr>
        <w:spacing w:line="312" w:lineRule="auto"/>
        <w:rPr>
          <w:sz w:val="22"/>
        </w:rPr>
      </w:pPr>
    </w:p>
    <w:p w14:paraId="4F5E6B54" w14:textId="77777777" w:rsidR="00E50EB1" w:rsidRDefault="00E50EB1" w:rsidP="00F2249B">
      <w:pPr>
        <w:spacing w:line="312" w:lineRule="auto"/>
        <w:rPr>
          <w:sz w:val="22"/>
        </w:rPr>
      </w:pPr>
    </w:p>
    <w:p w14:paraId="431FB8DB" w14:textId="77777777" w:rsidR="00E50EB1" w:rsidRPr="00192D17" w:rsidRDefault="00E50EB1" w:rsidP="00F2249B">
      <w:pPr>
        <w:spacing w:line="312" w:lineRule="auto"/>
        <w:rPr>
          <w:sz w:val="22"/>
        </w:rPr>
      </w:pPr>
    </w:p>
    <w:p w14:paraId="527C5D18" w14:textId="1377E1B2" w:rsidR="00C14DC7" w:rsidRPr="00265ACE" w:rsidRDefault="00C14DC7" w:rsidP="00F2249B">
      <w:pPr>
        <w:spacing w:line="312" w:lineRule="auto"/>
        <w:rPr>
          <w:b/>
          <w:sz w:val="22"/>
        </w:rPr>
      </w:pPr>
      <w:r>
        <w:rPr>
          <w:b/>
          <w:sz w:val="22"/>
        </w:rPr>
        <w:lastRenderedPageBreak/>
        <w:t>Nutzungsrecht</w:t>
      </w:r>
      <w:r w:rsidRPr="00265ACE">
        <w:rPr>
          <w:b/>
          <w:sz w:val="22"/>
        </w:rPr>
        <w:t>: Schüco International KG</w:t>
      </w:r>
    </w:p>
    <w:p w14:paraId="080C430E" w14:textId="3A089A8E" w:rsidR="00C14DC7" w:rsidRDefault="000704AD" w:rsidP="00F2249B">
      <w:pPr>
        <w:spacing w:line="312" w:lineRule="auto"/>
        <w:rPr>
          <w:sz w:val="22"/>
        </w:rPr>
      </w:pPr>
      <w:r>
        <w:rPr>
          <w:b/>
          <w:noProof/>
          <w:sz w:val="22"/>
        </w:rPr>
        <w:drawing>
          <wp:inline distT="0" distB="0" distL="0" distR="0" wp14:anchorId="771E1FB6" wp14:editId="3619834F">
            <wp:extent cx="1052457" cy="1440000"/>
            <wp:effectExtent l="0" t="0" r="0" b="8255"/>
            <wp:docPr id="164018044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180440" name="Grafik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052457" cy="1440000"/>
                    </a:xfrm>
                    <a:prstGeom prst="rect">
                      <a:avLst/>
                    </a:prstGeom>
                    <a:noFill/>
                    <a:ln>
                      <a:noFill/>
                    </a:ln>
                  </pic:spPr>
                </pic:pic>
              </a:graphicData>
            </a:graphic>
          </wp:inline>
        </w:drawing>
      </w:r>
    </w:p>
    <w:p w14:paraId="3F713362" w14:textId="77777777" w:rsidR="000704AD" w:rsidRPr="000704AD" w:rsidRDefault="000704AD" w:rsidP="00F2249B">
      <w:pPr>
        <w:spacing w:line="312" w:lineRule="auto"/>
        <w:rPr>
          <w:sz w:val="22"/>
        </w:rPr>
      </w:pPr>
      <w:r w:rsidRPr="000704AD">
        <w:rPr>
          <w:sz w:val="22"/>
        </w:rPr>
        <w:t>Dr. Andreas Mattner</w:t>
      </w:r>
    </w:p>
    <w:p w14:paraId="6FD9F58F" w14:textId="77777777" w:rsidR="000704AD" w:rsidRPr="00265ACE" w:rsidRDefault="000704AD" w:rsidP="00F2249B">
      <w:pPr>
        <w:spacing w:line="312" w:lineRule="auto"/>
        <w:rPr>
          <w:sz w:val="22"/>
        </w:rPr>
      </w:pPr>
    </w:p>
    <w:p w14:paraId="31110F02" w14:textId="77777777" w:rsidR="000704AD" w:rsidRDefault="000704AD" w:rsidP="00F2249B">
      <w:pPr>
        <w:spacing w:line="312" w:lineRule="auto"/>
        <w:rPr>
          <w:sz w:val="22"/>
        </w:rPr>
      </w:pPr>
      <w:r>
        <w:rPr>
          <w:b/>
          <w:noProof/>
          <w:sz w:val="22"/>
        </w:rPr>
        <w:drawing>
          <wp:inline distT="0" distB="0" distL="0" distR="0" wp14:anchorId="3058D49E" wp14:editId="5C26CB43">
            <wp:extent cx="2160173" cy="1440000"/>
            <wp:effectExtent l="0" t="0" r="0" b="8255"/>
            <wp:docPr id="71884962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849621" name="Grafik 1"/>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60173" cy="1440000"/>
                    </a:xfrm>
                    <a:prstGeom prst="rect">
                      <a:avLst/>
                    </a:prstGeom>
                    <a:noFill/>
                    <a:ln>
                      <a:noFill/>
                    </a:ln>
                  </pic:spPr>
                </pic:pic>
              </a:graphicData>
            </a:graphic>
          </wp:inline>
        </w:drawing>
      </w:r>
    </w:p>
    <w:p w14:paraId="76798E66" w14:textId="3123F386" w:rsidR="000704AD" w:rsidRPr="000704AD" w:rsidRDefault="000704AD" w:rsidP="00F2249B">
      <w:pPr>
        <w:spacing w:line="312" w:lineRule="auto"/>
        <w:rPr>
          <w:sz w:val="22"/>
        </w:rPr>
      </w:pPr>
      <w:r>
        <w:rPr>
          <w:sz w:val="22"/>
        </w:rPr>
        <w:t>Maria Hill</w:t>
      </w:r>
    </w:p>
    <w:p w14:paraId="2C273A1B" w14:textId="77777777" w:rsidR="00C14DC7" w:rsidRPr="00610835" w:rsidRDefault="00C14DC7" w:rsidP="00F2249B">
      <w:pPr>
        <w:spacing w:line="312" w:lineRule="auto"/>
        <w:rPr>
          <w:sz w:val="22"/>
        </w:rPr>
      </w:pPr>
    </w:p>
    <w:p w14:paraId="595C8B6D" w14:textId="77777777" w:rsidR="000704AD" w:rsidRDefault="000704AD" w:rsidP="00F2249B">
      <w:pPr>
        <w:spacing w:line="312" w:lineRule="auto"/>
        <w:rPr>
          <w:sz w:val="22"/>
        </w:rPr>
      </w:pPr>
      <w:r>
        <w:rPr>
          <w:b/>
          <w:noProof/>
          <w:sz w:val="22"/>
        </w:rPr>
        <w:drawing>
          <wp:inline distT="0" distB="0" distL="0" distR="0" wp14:anchorId="7D4715D8" wp14:editId="56D59FB5">
            <wp:extent cx="2185091" cy="1440000"/>
            <wp:effectExtent l="0" t="0" r="5715" b="8255"/>
            <wp:docPr id="60974550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745500" name="Grafik 1"/>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r="14645"/>
                    <a:stretch/>
                  </pic:blipFill>
                  <pic:spPr bwMode="auto">
                    <a:xfrm>
                      <a:off x="0" y="0"/>
                      <a:ext cx="2185091" cy="1440000"/>
                    </a:xfrm>
                    <a:prstGeom prst="rect">
                      <a:avLst/>
                    </a:prstGeom>
                    <a:noFill/>
                    <a:ln>
                      <a:noFill/>
                    </a:ln>
                    <a:extLst>
                      <a:ext uri="{53640926-AAD7-44D8-BBD7-CCE9431645EC}">
                        <a14:shadowObscured xmlns:a14="http://schemas.microsoft.com/office/drawing/2010/main"/>
                      </a:ext>
                    </a:extLst>
                  </pic:spPr>
                </pic:pic>
              </a:graphicData>
            </a:graphic>
          </wp:inline>
        </w:drawing>
      </w:r>
    </w:p>
    <w:p w14:paraId="427BF9CE" w14:textId="42132A1A" w:rsidR="005168F0" w:rsidRDefault="000704AD" w:rsidP="00F2249B">
      <w:pPr>
        <w:spacing w:line="312" w:lineRule="auto"/>
        <w:rPr>
          <w:sz w:val="22"/>
        </w:rPr>
      </w:pPr>
      <w:r>
        <w:rPr>
          <w:sz w:val="22"/>
        </w:rPr>
        <w:t>Arved Fuchs</w:t>
      </w:r>
    </w:p>
    <w:p w14:paraId="4A139980" w14:textId="77777777" w:rsidR="000704AD" w:rsidRDefault="000704AD" w:rsidP="00F2249B">
      <w:pPr>
        <w:spacing w:line="312" w:lineRule="auto"/>
        <w:rPr>
          <w:sz w:val="22"/>
        </w:rPr>
      </w:pPr>
    </w:p>
    <w:p w14:paraId="410752A0" w14:textId="77777777" w:rsidR="000704AD" w:rsidRDefault="000704AD" w:rsidP="00F2249B">
      <w:pPr>
        <w:spacing w:line="312" w:lineRule="auto"/>
        <w:rPr>
          <w:sz w:val="22"/>
        </w:rPr>
      </w:pPr>
      <w:r>
        <w:rPr>
          <w:b/>
          <w:noProof/>
          <w:sz w:val="22"/>
        </w:rPr>
        <w:drawing>
          <wp:inline distT="0" distB="0" distL="0" distR="0" wp14:anchorId="100EC25C" wp14:editId="5E37377A">
            <wp:extent cx="2158948" cy="1440000"/>
            <wp:effectExtent l="0" t="0" r="0" b="8255"/>
            <wp:docPr id="156766846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668462" name="Grafik 1"/>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158948" cy="1440000"/>
                    </a:xfrm>
                    <a:prstGeom prst="rect">
                      <a:avLst/>
                    </a:prstGeom>
                    <a:noFill/>
                    <a:ln>
                      <a:noFill/>
                    </a:ln>
                  </pic:spPr>
                </pic:pic>
              </a:graphicData>
            </a:graphic>
          </wp:inline>
        </w:drawing>
      </w:r>
    </w:p>
    <w:p w14:paraId="50F98922" w14:textId="0F3925F6" w:rsidR="000704AD" w:rsidRPr="000704AD" w:rsidRDefault="000704AD" w:rsidP="00F2249B">
      <w:pPr>
        <w:spacing w:line="312" w:lineRule="auto"/>
        <w:rPr>
          <w:sz w:val="22"/>
        </w:rPr>
      </w:pPr>
      <w:r w:rsidRPr="000704AD">
        <w:rPr>
          <w:sz w:val="22"/>
        </w:rPr>
        <w:t xml:space="preserve">Dr. </w:t>
      </w:r>
      <w:r>
        <w:rPr>
          <w:sz w:val="22"/>
        </w:rPr>
        <w:t>Michael Vesper</w:t>
      </w:r>
    </w:p>
    <w:p w14:paraId="7EBF9657" w14:textId="77777777" w:rsidR="000704AD" w:rsidRDefault="000704AD" w:rsidP="00F2249B">
      <w:pPr>
        <w:spacing w:line="312" w:lineRule="auto"/>
        <w:rPr>
          <w:sz w:val="22"/>
        </w:rPr>
      </w:pPr>
    </w:p>
    <w:p w14:paraId="4B99C102" w14:textId="12AE8990" w:rsidR="000704AD" w:rsidRDefault="005211BC" w:rsidP="00F2249B">
      <w:pPr>
        <w:spacing w:line="312" w:lineRule="auto"/>
        <w:rPr>
          <w:sz w:val="22"/>
        </w:rPr>
      </w:pPr>
      <w:r>
        <w:rPr>
          <w:noProof/>
        </w:rPr>
        <w:lastRenderedPageBreak/>
        <w:drawing>
          <wp:inline distT="0" distB="0" distL="0" distR="0" wp14:anchorId="4CE0278A" wp14:editId="2334A7E3">
            <wp:extent cx="959230" cy="1440000"/>
            <wp:effectExtent l="0" t="0" r="0" b="8255"/>
            <wp:docPr id="127815832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59230" cy="1440000"/>
                    </a:xfrm>
                    <a:prstGeom prst="rect">
                      <a:avLst/>
                    </a:prstGeom>
                    <a:noFill/>
                    <a:ln>
                      <a:noFill/>
                    </a:ln>
                  </pic:spPr>
                </pic:pic>
              </a:graphicData>
            </a:graphic>
          </wp:inline>
        </w:drawing>
      </w:r>
    </w:p>
    <w:p w14:paraId="648E37F3" w14:textId="615CBC80" w:rsidR="000704AD" w:rsidRPr="000704AD" w:rsidRDefault="000704AD" w:rsidP="00F2249B">
      <w:pPr>
        <w:spacing w:line="312" w:lineRule="auto"/>
        <w:rPr>
          <w:sz w:val="22"/>
        </w:rPr>
      </w:pPr>
      <w:r w:rsidRPr="000704AD">
        <w:rPr>
          <w:sz w:val="22"/>
        </w:rPr>
        <w:t xml:space="preserve">Dr. </w:t>
      </w:r>
      <w:r w:rsidR="00220CB9">
        <w:rPr>
          <w:sz w:val="22"/>
        </w:rPr>
        <w:t>Michael Six</w:t>
      </w:r>
    </w:p>
    <w:p w14:paraId="1924B178" w14:textId="77777777" w:rsidR="000704AD" w:rsidRPr="00610835" w:rsidRDefault="000704AD" w:rsidP="00F2249B">
      <w:pPr>
        <w:spacing w:line="312" w:lineRule="auto"/>
        <w:rPr>
          <w:sz w:val="22"/>
        </w:rPr>
      </w:pPr>
    </w:p>
    <w:sectPr w:rsidR="000704AD" w:rsidRPr="00610835"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4E172F" w14:textId="77777777" w:rsidR="004A1760" w:rsidRDefault="004A1760" w:rsidP="00F958EA">
      <w:pPr>
        <w:spacing w:line="240" w:lineRule="auto"/>
      </w:pPr>
      <w:r>
        <w:separator/>
      </w:r>
    </w:p>
  </w:endnote>
  <w:endnote w:type="continuationSeparator" w:id="0">
    <w:p w14:paraId="3395654B" w14:textId="77777777" w:rsidR="004A1760" w:rsidRDefault="004A1760"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7929BE" w14:textId="77777777" w:rsidR="004A1760" w:rsidRDefault="004A1760" w:rsidP="00F958EA">
      <w:pPr>
        <w:spacing w:line="240" w:lineRule="auto"/>
      </w:pPr>
      <w:r>
        <w:separator/>
      </w:r>
    </w:p>
  </w:footnote>
  <w:footnote w:type="continuationSeparator" w:id="0">
    <w:p w14:paraId="32F5CF15" w14:textId="77777777" w:rsidR="004A1760" w:rsidRDefault="004A1760"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3"/>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546E"/>
    <w:rsid w:val="00015997"/>
    <w:rsid w:val="000243D1"/>
    <w:rsid w:val="00024ACE"/>
    <w:rsid w:val="000301D8"/>
    <w:rsid w:val="00040810"/>
    <w:rsid w:val="00042BCE"/>
    <w:rsid w:val="00051401"/>
    <w:rsid w:val="00055CD5"/>
    <w:rsid w:val="000624E1"/>
    <w:rsid w:val="00066106"/>
    <w:rsid w:val="000704AD"/>
    <w:rsid w:val="00073518"/>
    <w:rsid w:val="00083752"/>
    <w:rsid w:val="000843C5"/>
    <w:rsid w:val="000A5231"/>
    <w:rsid w:val="000A5E24"/>
    <w:rsid w:val="000C299E"/>
    <w:rsid w:val="000C4135"/>
    <w:rsid w:val="000C6269"/>
    <w:rsid w:val="000D20B0"/>
    <w:rsid w:val="000D57C3"/>
    <w:rsid w:val="000E33C2"/>
    <w:rsid w:val="000E4594"/>
    <w:rsid w:val="000F4A84"/>
    <w:rsid w:val="000F50F2"/>
    <w:rsid w:val="001051B8"/>
    <w:rsid w:val="00113D9B"/>
    <w:rsid w:val="001144C6"/>
    <w:rsid w:val="0011455F"/>
    <w:rsid w:val="00115275"/>
    <w:rsid w:val="00120CE2"/>
    <w:rsid w:val="00131804"/>
    <w:rsid w:val="001319C9"/>
    <w:rsid w:val="00140913"/>
    <w:rsid w:val="001423F2"/>
    <w:rsid w:val="00153C9D"/>
    <w:rsid w:val="00175C50"/>
    <w:rsid w:val="0018293F"/>
    <w:rsid w:val="00183DB4"/>
    <w:rsid w:val="00184A55"/>
    <w:rsid w:val="00185447"/>
    <w:rsid w:val="00190B81"/>
    <w:rsid w:val="00191315"/>
    <w:rsid w:val="00192D17"/>
    <w:rsid w:val="001938C8"/>
    <w:rsid w:val="001A13ED"/>
    <w:rsid w:val="001A28F4"/>
    <w:rsid w:val="001A3597"/>
    <w:rsid w:val="001A59C9"/>
    <w:rsid w:val="001A6CC0"/>
    <w:rsid w:val="001A760C"/>
    <w:rsid w:val="001B5B8D"/>
    <w:rsid w:val="001B78D6"/>
    <w:rsid w:val="001C0219"/>
    <w:rsid w:val="001C4E5A"/>
    <w:rsid w:val="001C5624"/>
    <w:rsid w:val="001C6FAC"/>
    <w:rsid w:val="001C71CC"/>
    <w:rsid w:val="001D6F09"/>
    <w:rsid w:val="001E43E3"/>
    <w:rsid w:val="001F11C3"/>
    <w:rsid w:val="001F1716"/>
    <w:rsid w:val="001F6BD4"/>
    <w:rsid w:val="001F7A93"/>
    <w:rsid w:val="002018DC"/>
    <w:rsid w:val="0020653D"/>
    <w:rsid w:val="0021268C"/>
    <w:rsid w:val="00216235"/>
    <w:rsid w:val="002176B8"/>
    <w:rsid w:val="00220CB9"/>
    <w:rsid w:val="00221120"/>
    <w:rsid w:val="00227E10"/>
    <w:rsid w:val="002300A4"/>
    <w:rsid w:val="00236391"/>
    <w:rsid w:val="00236440"/>
    <w:rsid w:val="0024327E"/>
    <w:rsid w:val="00251586"/>
    <w:rsid w:val="00252D6E"/>
    <w:rsid w:val="00254849"/>
    <w:rsid w:val="00254BAE"/>
    <w:rsid w:val="00263094"/>
    <w:rsid w:val="00265ACE"/>
    <w:rsid w:val="00275EDA"/>
    <w:rsid w:val="002762A8"/>
    <w:rsid w:val="00284CF1"/>
    <w:rsid w:val="002911E7"/>
    <w:rsid w:val="002B211F"/>
    <w:rsid w:val="002B7D28"/>
    <w:rsid w:val="002E3613"/>
    <w:rsid w:val="002E65C2"/>
    <w:rsid w:val="002F2A23"/>
    <w:rsid w:val="002F3983"/>
    <w:rsid w:val="002F7AF7"/>
    <w:rsid w:val="00301E16"/>
    <w:rsid w:val="003152BC"/>
    <w:rsid w:val="00325EA0"/>
    <w:rsid w:val="003312EB"/>
    <w:rsid w:val="00332231"/>
    <w:rsid w:val="00333343"/>
    <w:rsid w:val="00337E7E"/>
    <w:rsid w:val="003442BA"/>
    <w:rsid w:val="003471F7"/>
    <w:rsid w:val="00354217"/>
    <w:rsid w:val="0036665F"/>
    <w:rsid w:val="00366A18"/>
    <w:rsid w:val="00367473"/>
    <w:rsid w:val="0037157E"/>
    <w:rsid w:val="003748B4"/>
    <w:rsid w:val="003855FF"/>
    <w:rsid w:val="0039486D"/>
    <w:rsid w:val="00397250"/>
    <w:rsid w:val="00397E1B"/>
    <w:rsid w:val="003A46F2"/>
    <w:rsid w:val="003C012F"/>
    <w:rsid w:val="003C0B27"/>
    <w:rsid w:val="003C1A67"/>
    <w:rsid w:val="003C1C27"/>
    <w:rsid w:val="003C3118"/>
    <w:rsid w:val="003C3738"/>
    <w:rsid w:val="003C54A7"/>
    <w:rsid w:val="003C7416"/>
    <w:rsid w:val="003C7EE2"/>
    <w:rsid w:val="003D6C75"/>
    <w:rsid w:val="003E272E"/>
    <w:rsid w:val="003E36F5"/>
    <w:rsid w:val="003F280C"/>
    <w:rsid w:val="003F56F4"/>
    <w:rsid w:val="00400E95"/>
    <w:rsid w:val="00403000"/>
    <w:rsid w:val="00404A71"/>
    <w:rsid w:val="0040727A"/>
    <w:rsid w:val="00411679"/>
    <w:rsid w:val="00413635"/>
    <w:rsid w:val="004155A4"/>
    <w:rsid w:val="00417BFB"/>
    <w:rsid w:val="00421006"/>
    <w:rsid w:val="00431009"/>
    <w:rsid w:val="00433486"/>
    <w:rsid w:val="004343F0"/>
    <w:rsid w:val="00444D4D"/>
    <w:rsid w:val="00445B24"/>
    <w:rsid w:val="00461334"/>
    <w:rsid w:val="00464728"/>
    <w:rsid w:val="004673A6"/>
    <w:rsid w:val="004765FD"/>
    <w:rsid w:val="004975ED"/>
    <w:rsid w:val="004A1760"/>
    <w:rsid w:val="004A2782"/>
    <w:rsid w:val="004A4939"/>
    <w:rsid w:val="004B38B8"/>
    <w:rsid w:val="004B3B23"/>
    <w:rsid w:val="004C0725"/>
    <w:rsid w:val="004C76F7"/>
    <w:rsid w:val="004D5FF8"/>
    <w:rsid w:val="004D7A4A"/>
    <w:rsid w:val="004E33D8"/>
    <w:rsid w:val="004E5FFE"/>
    <w:rsid w:val="004F1C77"/>
    <w:rsid w:val="004F2161"/>
    <w:rsid w:val="004F241B"/>
    <w:rsid w:val="004F35BF"/>
    <w:rsid w:val="004F540D"/>
    <w:rsid w:val="00514E18"/>
    <w:rsid w:val="005168F0"/>
    <w:rsid w:val="005211BC"/>
    <w:rsid w:val="005303A4"/>
    <w:rsid w:val="00533CE5"/>
    <w:rsid w:val="00534136"/>
    <w:rsid w:val="0054107C"/>
    <w:rsid w:val="0057734C"/>
    <w:rsid w:val="0058361A"/>
    <w:rsid w:val="00584D5E"/>
    <w:rsid w:val="00590284"/>
    <w:rsid w:val="00590379"/>
    <w:rsid w:val="00592A62"/>
    <w:rsid w:val="00593611"/>
    <w:rsid w:val="005A0735"/>
    <w:rsid w:val="005A24FE"/>
    <w:rsid w:val="005A37EF"/>
    <w:rsid w:val="005B0AFC"/>
    <w:rsid w:val="005B3834"/>
    <w:rsid w:val="005B7594"/>
    <w:rsid w:val="005D12DC"/>
    <w:rsid w:val="005D3F43"/>
    <w:rsid w:val="005D5BE2"/>
    <w:rsid w:val="005E5091"/>
    <w:rsid w:val="005F0DEC"/>
    <w:rsid w:val="005F20B2"/>
    <w:rsid w:val="005F2B3C"/>
    <w:rsid w:val="00606851"/>
    <w:rsid w:val="0061040B"/>
    <w:rsid w:val="00610835"/>
    <w:rsid w:val="00630559"/>
    <w:rsid w:val="006341A4"/>
    <w:rsid w:val="0063463A"/>
    <w:rsid w:val="0063779F"/>
    <w:rsid w:val="006457DB"/>
    <w:rsid w:val="00646F70"/>
    <w:rsid w:val="0065091F"/>
    <w:rsid w:val="006578B1"/>
    <w:rsid w:val="006712DC"/>
    <w:rsid w:val="00674031"/>
    <w:rsid w:val="00687074"/>
    <w:rsid w:val="006A1DC0"/>
    <w:rsid w:val="006B1F00"/>
    <w:rsid w:val="006B2299"/>
    <w:rsid w:val="006B380A"/>
    <w:rsid w:val="006C548D"/>
    <w:rsid w:val="006D5606"/>
    <w:rsid w:val="006E42B7"/>
    <w:rsid w:val="006F1203"/>
    <w:rsid w:val="006F50AD"/>
    <w:rsid w:val="007030F9"/>
    <w:rsid w:val="007062E8"/>
    <w:rsid w:val="00723D0C"/>
    <w:rsid w:val="007276CC"/>
    <w:rsid w:val="00740EDF"/>
    <w:rsid w:val="00754C8A"/>
    <w:rsid w:val="00766D56"/>
    <w:rsid w:val="00783016"/>
    <w:rsid w:val="00791B44"/>
    <w:rsid w:val="0079217B"/>
    <w:rsid w:val="007A1939"/>
    <w:rsid w:val="007A31A8"/>
    <w:rsid w:val="007A5FD5"/>
    <w:rsid w:val="007A7037"/>
    <w:rsid w:val="007A730C"/>
    <w:rsid w:val="007C04CE"/>
    <w:rsid w:val="007C71A1"/>
    <w:rsid w:val="007D32E5"/>
    <w:rsid w:val="007E3C35"/>
    <w:rsid w:val="007F0D21"/>
    <w:rsid w:val="007F23F0"/>
    <w:rsid w:val="008042F7"/>
    <w:rsid w:val="008067CE"/>
    <w:rsid w:val="00812A8E"/>
    <w:rsid w:val="00813F3F"/>
    <w:rsid w:val="00816A4D"/>
    <w:rsid w:val="00820C1A"/>
    <w:rsid w:val="00835676"/>
    <w:rsid w:val="00844D18"/>
    <w:rsid w:val="00850144"/>
    <w:rsid w:val="00850E55"/>
    <w:rsid w:val="00853377"/>
    <w:rsid w:val="00853572"/>
    <w:rsid w:val="008615B3"/>
    <w:rsid w:val="008712FC"/>
    <w:rsid w:val="00871C59"/>
    <w:rsid w:val="00882012"/>
    <w:rsid w:val="00884FFA"/>
    <w:rsid w:val="00893E62"/>
    <w:rsid w:val="008955A8"/>
    <w:rsid w:val="008A1D66"/>
    <w:rsid w:val="008A6720"/>
    <w:rsid w:val="008A7602"/>
    <w:rsid w:val="008C497B"/>
    <w:rsid w:val="008C6047"/>
    <w:rsid w:val="008D6CD6"/>
    <w:rsid w:val="008D745D"/>
    <w:rsid w:val="008E4B7D"/>
    <w:rsid w:val="008F14C2"/>
    <w:rsid w:val="008F302C"/>
    <w:rsid w:val="00900A75"/>
    <w:rsid w:val="00903553"/>
    <w:rsid w:val="00910D50"/>
    <w:rsid w:val="009120EE"/>
    <w:rsid w:val="0092145E"/>
    <w:rsid w:val="009216C4"/>
    <w:rsid w:val="00922632"/>
    <w:rsid w:val="00922DC4"/>
    <w:rsid w:val="00923774"/>
    <w:rsid w:val="009238F8"/>
    <w:rsid w:val="009250DC"/>
    <w:rsid w:val="00926846"/>
    <w:rsid w:val="0093207E"/>
    <w:rsid w:val="009342FC"/>
    <w:rsid w:val="00941F55"/>
    <w:rsid w:val="00950F6B"/>
    <w:rsid w:val="009757CA"/>
    <w:rsid w:val="00993209"/>
    <w:rsid w:val="009957D5"/>
    <w:rsid w:val="009A705B"/>
    <w:rsid w:val="009B20B6"/>
    <w:rsid w:val="009B2BB7"/>
    <w:rsid w:val="009C033C"/>
    <w:rsid w:val="009D53F7"/>
    <w:rsid w:val="009D60F9"/>
    <w:rsid w:val="009E59BA"/>
    <w:rsid w:val="009E61AC"/>
    <w:rsid w:val="009E789D"/>
    <w:rsid w:val="009F61FB"/>
    <w:rsid w:val="00A06231"/>
    <w:rsid w:val="00A1070C"/>
    <w:rsid w:val="00A12E87"/>
    <w:rsid w:val="00A21251"/>
    <w:rsid w:val="00A27245"/>
    <w:rsid w:val="00A318E2"/>
    <w:rsid w:val="00A34AC2"/>
    <w:rsid w:val="00A36675"/>
    <w:rsid w:val="00A40B3D"/>
    <w:rsid w:val="00A40C92"/>
    <w:rsid w:val="00A4192A"/>
    <w:rsid w:val="00A41BBD"/>
    <w:rsid w:val="00A4223F"/>
    <w:rsid w:val="00A51720"/>
    <w:rsid w:val="00A520A4"/>
    <w:rsid w:val="00A52D07"/>
    <w:rsid w:val="00A70010"/>
    <w:rsid w:val="00A858AC"/>
    <w:rsid w:val="00A91A4D"/>
    <w:rsid w:val="00A934AB"/>
    <w:rsid w:val="00AA2A5D"/>
    <w:rsid w:val="00AA37F5"/>
    <w:rsid w:val="00AA5E14"/>
    <w:rsid w:val="00AA7002"/>
    <w:rsid w:val="00AB33C9"/>
    <w:rsid w:val="00AB3B7E"/>
    <w:rsid w:val="00AC0B98"/>
    <w:rsid w:val="00AC61DF"/>
    <w:rsid w:val="00AC7196"/>
    <w:rsid w:val="00AD422C"/>
    <w:rsid w:val="00AE4BD3"/>
    <w:rsid w:val="00AE4D8C"/>
    <w:rsid w:val="00AE65ED"/>
    <w:rsid w:val="00AE78A6"/>
    <w:rsid w:val="00AF4FDC"/>
    <w:rsid w:val="00AF5EF2"/>
    <w:rsid w:val="00B00D3C"/>
    <w:rsid w:val="00B01E36"/>
    <w:rsid w:val="00B02208"/>
    <w:rsid w:val="00B05CAE"/>
    <w:rsid w:val="00B10487"/>
    <w:rsid w:val="00B11A96"/>
    <w:rsid w:val="00B22495"/>
    <w:rsid w:val="00B33415"/>
    <w:rsid w:val="00B370AA"/>
    <w:rsid w:val="00B377FB"/>
    <w:rsid w:val="00B40B7E"/>
    <w:rsid w:val="00B5077C"/>
    <w:rsid w:val="00B50B7A"/>
    <w:rsid w:val="00B573E0"/>
    <w:rsid w:val="00B662B7"/>
    <w:rsid w:val="00B666C9"/>
    <w:rsid w:val="00B72052"/>
    <w:rsid w:val="00B725C2"/>
    <w:rsid w:val="00B74623"/>
    <w:rsid w:val="00B754E6"/>
    <w:rsid w:val="00B7563A"/>
    <w:rsid w:val="00B9195A"/>
    <w:rsid w:val="00B95EB3"/>
    <w:rsid w:val="00BA12B8"/>
    <w:rsid w:val="00BA214C"/>
    <w:rsid w:val="00BB0118"/>
    <w:rsid w:val="00BB7146"/>
    <w:rsid w:val="00BC4585"/>
    <w:rsid w:val="00BD2D8E"/>
    <w:rsid w:val="00BD68E7"/>
    <w:rsid w:val="00BE3851"/>
    <w:rsid w:val="00BF07F1"/>
    <w:rsid w:val="00BF1056"/>
    <w:rsid w:val="00BF2E0F"/>
    <w:rsid w:val="00C0715C"/>
    <w:rsid w:val="00C11A76"/>
    <w:rsid w:val="00C1264D"/>
    <w:rsid w:val="00C14DC7"/>
    <w:rsid w:val="00C1545D"/>
    <w:rsid w:val="00C20A11"/>
    <w:rsid w:val="00C31017"/>
    <w:rsid w:val="00C3591B"/>
    <w:rsid w:val="00C40562"/>
    <w:rsid w:val="00C46938"/>
    <w:rsid w:val="00C567AB"/>
    <w:rsid w:val="00C57139"/>
    <w:rsid w:val="00C62430"/>
    <w:rsid w:val="00C7005A"/>
    <w:rsid w:val="00C84C83"/>
    <w:rsid w:val="00C94D55"/>
    <w:rsid w:val="00CA1631"/>
    <w:rsid w:val="00CA1C48"/>
    <w:rsid w:val="00CA6508"/>
    <w:rsid w:val="00CB073D"/>
    <w:rsid w:val="00CB3238"/>
    <w:rsid w:val="00CC1CD2"/>
    <w:rsid w:val="00CC40DC"/>
    <w:rsid w:val="00CC480F"/>
    <w:rsid w:val="00CC48E9"/>
    <w:rsid w:val="00CE6AE3"/>
    <w:rsid w:val="00CF00B5"/>
    <w:rsid w:val="00CF1140"/>
    <w:rsid w:val="00D02557"/>
    <w:rsid w:val="00D02676"/>
    <w:rsid w:val="00D05009"/>
    <w:rsid w:val="00D14D3A"/>
    <w:rsid w:val="00D16D92"/>
    <w:rsid w:val="00D2079B"/>
    <w:rsid w:val="00D23BE8"/>
    <w:rsid w:val="00D26EE0"/>
    <w:rsid w:val="00D43792"/>
    <w:rsid w:val="00D45593"/>
    <w:rsid w:val="00D56A3E"/>
    <w:rsid w:val="00D75F9A"/>
    <w:rsid w:val="00D92017"/>
    <w:rsid w:val="00D923AB"/>
    <w:rsid w:val="00D92743"/>
    <w:rsid w:val="00D9285D"/>
    <w:rsid w:val="00DA004E"/>
    <w:rsid w:val="00DA1469"/>
    <w:rsid w:val="00DA6A51"/>
    <w:rsid w:val="00DB089D"/>
    <w:rsid w:val="00DC1DCA"/>
    <w:rsid w:val="00DC5F5D"/>
    <w:rsid w:val="00DD0607"/>
    <w:rsid w:val="00DD59CD"/>
    <w:rsid w:val="00DD5DF3"/>
    <w:rsid w:val="00DE6311"/>
    <w:rsid w:val="00DF22D8"/>
    <w:rsid w:val="00DF559C"/>
    <w:rsid w:val="00DF658F"/>
    <w:rsid w:val="00E0091E"/>
    <w:rsid w:val="00E026D1"/>
    <w:rsid w:val="00E05FB8"/>
    <w:rsid w:val="00E07BA6"/>
    <w:rsid w:val="00E2500A"/>
    <w:rsid w:val="00E25945"/>
    <w:rsid w:val="00E259A5"/>
    <w:rsid w:val="00E259BB"/>
    <w:rsid w:val="00E379C6"/>
    <w:rsid w:val="00E40DE6"/>
    <w:rsid w:val="00E42967"/>
    <w:rsid w:val="00E50EB1"/>
    <w:rsid w:val="00E552BD"/>
    <w:rsid w:val="00E558DF"/>
    <w:rsid w:val="00E7134F"/>
    <w:rsid w:val="00E72483"/>
    <w:rsid w:val="00E803D5"/>
    <w:rsid w:val="00E8298F"/>
    <w:rsid w:val="00E830E5"/>
    <w:rsid w:val="00E83185"/>
    <w:rsid w:val="00E83315"/>
    <w:rsid w:val="00E93EE2"/>
    <w:rsid w:val="00E94F80"/>
    <w:rsid w:val="00EA2B8C"/>
    <w:rsid w:val="00EA4346"/>
    <w:rsid w:val="00EA556A"/>
    <w:rsid w:val="00EB32BD"/>
    <w:rsid w:val="00EC1CE7"/>
    <w:rsid w:val="00EC2889"/>
    <w:rsid w:val="00EF4035"/>
    <w:rsid w:val="00EF756A"/>
    <w:rsid w:val="00EF7CFD"/>
    <w:rsid w:val="00F02CA2"/>
    <w:rsid w:val="00F2249B"/>
    <w:rsid w:val="00F234C8"/>
    <w:rsid w:val="00F3463D"/>
    <w:rsid w:val="00F34D0C"/>
    <w:rsid w:val="00F368C3"/>
    <w:rsid w:val="00F40D64"/>
    <w:rsid w:val="00F410F7"/>
    <w:rsid w:val="00F454AC"/>
    <w:rsid w:val="00F461A2"/>
    <w:rsid w:val="00F46CD0"/>
    <w:rsid w:val="00F62406"/>
    <w:rsid w:val="00F7613D"/>
    <w:rsid w:val="00F842C7"/>
    <w:rsid w:val="00F90F50"/>
    <w:rsid w:val="00F933AE"/>
    <w:rsid w:val="00F9528B"/>
    <w:rsid w:val="00F958EA"/>
    <w:rsid w:val="00F962A9"/>
    <w:rsid w:val="00FA7A99"/>
    <w:rsid w:val="00FB5F4A"/>
    <w:rsid w:val="00FC4A97"/>
    <w:rsid w:val="00FC4E55"/>
    <w:rsid w:val="00FC6C32"/>
    <w:rsid w:val="00FD30A3"/>
    <w:rsid w:val="00FD41E1"/>
    <w:rsid w:val="00FD6160"/>
    <w:rsid w:val="00FE64BE"/>
    <w:rsid w:val="00FF65C2"/>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8712FC"/>
    <w:rPr>
      <w:rFonts w:ascii="Arial" w:hAnsi="Arial"/>
      <w:sz w:val="18"/>
      <w:szCs w:val="22"/>
      <w:lang w:eastAsia="en-US"/>
    </w:rPr>
  </w:style>
  <w:style w:type="character" w:styleId="Kommentarzeichen">
    <w:name w:val="annotation reference"/>
    <w:basedOn w:val="Absatz-Standardschriftart"/>
    <w:uiPriority w:val="99"/>
    <w:semiHidden/>
    <w:unhideWhenUsed/>
    <w:rsid w:val="008712FC"/>
    <w:rPr>
      <w:sz w:val="16"/>
      <w:szCs w:val="16"/>
    </w:rPr>
  </w:style>
  <w:style w:type="paragraph" w:styleId="Kommentartext">
    <w:name w:val="annotation text"/>
    <w:basedOn w:val="Standard"/>
    <w:link w:val="KommentartextZchn"/>
    <w:uiPriority w:val="99"/>
    <w:unhideWhenUsed/>
    <w:rsid w:val="008712FC"/>
    <w:pPr>
      <w:spacing w:line="240" w:lineRule="auto"/>
    </w:pPr>
    <w:rPr>
      <w:sz w:val="20"/>
      <w:szCs w:val="20"/>
    </w:rPr>
  </w:style>
  <w:style w:type="character" w:customStyle="1" w:styleId="KommentartextZchn">
    <w:name w:val="Kommentartext Zchn"/>
    <w:basedOn w:val="Absatz-Standardschriftart"/>
    <w:link w:val="Kommentartext"/>
    <w:uiPriority w:val="99"/>
    <w:rsid w:val="008712FC"/>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8712FC"/>
    <w:rPr>
      <w:b/>
      <w:bCs/>
    </w:rPr>
  </w:style>
  <w:style w:type="character" w:customStyle="1" w:styleId="KommentarthemaZchn">
    <w:name w:val="Kommentarthema Zchn"/>
    <w:basedOn w:val="KommentartextZchn"/>
    <w:link w:val="Kommentarthema"/>
    <w:uiPriority w:val="99"/>
    <w:semiHidden/>
    <w:rsid w:val="008712FC"/>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446137">
      <w:bodyDiv w:val="1"/>
      <w:marLeft w:val="0"/>
      <w:marRight w:val="0"/>
      <w:marTop w:val="0"/>
      <w:marBottom w:val="0"/>
      <w:divBdr>
        <w:top w:val="none" w:sz="0" w:space="0" w:color="auto"/>
        <w:left w:val="none" w:sz="0" w:space="0" w:color="auto"/>
        <w:bottom w:val="none" w:sz="0" w:space="0" w:color="auto"/>
        <w:right w:val="none" w:sz="0" w:space="0" w:color="auto"/>
      </w:divBdr>
    </w:div>
    <w:div w:id="207424399">
      <w:bodyDiv w:val="1"/>
      <w:marLeft w:val="0"/>
      <w:marRight w:val="0"/>
      <w:marTop w:val="0"/>
      <w:marBottom w:val="0"/>
      <w:divBdr>
        <w:top w:val="none" w:sz="0" w:space="0" w:color="auto"/>
        <w:left w:val="none" w:sz="0" w:space="0" w:color="auto"/>
        <w:bottom w:val="none" w:sz="0" w:space="0" w:color="auto"/>
        <w:right w:val="none" w:sz="0" w:space="0" w:color="auto"/>
      </w:divBdr>
    </w:div>
    <w:div w:id="511992083">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743799601">
      <w:bodyDiv w:val="1"/>
      <w:marLeft w:val="0"/>
      <w:marRight w:val="0"/>
      <w:marTop w:val="0"/>
      <w:marBottom w:val="0"/>
      <w:divBdr>
        <w:top w:val="none" w:sz="0" w:space="0" w:color="auto"/>
        <w:left w:val="none" w:sz="0" w:space="0" w:color="auto"/>
        <w:bottom w:val="none" w:sz="0" w:space="0" w:color="auto"/>
        <w:right w:val="none" w:sz="0" w:space="0" w:color="auto"/>
      </w:divBdr>
    </w:div>
    <w:div w:id="891383386">
      <w:bodyDiv w:val="1"/>
      <w:marLeft w:val="0"/>
      <w:marRight w:val="0"/>
      <w:marTop w:val="0"/>
      <w:marBottom w:val="0"/>
      <w:divBdr>
        <w:top w:val="none" w:sz="0" w:space="0" w:color="auto"/>
        <w:left w:val="none" w:sz="0" w:space="0" w:color="auto"/>
        <w:bottom w:val="none" w:sz="0" w:space="0" w:color="auto"/>
        <w:right w:val="none" w:sz="0" w:space="0" w:color="auto"/>
      </w:divBdr>
    </w:div>
    <w:div w:id="916398460">
      <w:bodyDiv w:val="1"/>
      <w:marLeft w:val="0"/>
      <w:marRight w:val="0"/>
      <w:marTop w:val="0"/>
      <w:marBottom w:val="0"/>
      <w:divBdr>
        <w:top w:val="none" w:sz="0" w:space="0" w:color="auto"/>
        <w:left w:val="none" w:sz="0" w:space="0" w:color="auto"/>
        <w:bottom w:val="none" w:sz="0" w:space="0" w:color="auto"/>
        <w:right w:val="none" w:sz="0" w:space="0" w:color="auto"/>
      </w:divBdr>
    </w:div>
    <w:div w:id="936136251">
      <w:bodyDiv w:val="1"/>
      <w:marLeft w:val="0"/>
      <w:marRight w:val="0"/>
      <w:marTop w:val="0"/>
      <w:marBottom w:val="0"/>
      <w:divBdr>
        <w:top w:val="none" w:sz="0" w:space="0" w:color="auto"/>
        <w:left w:val="none" w:sz="0" w:space="0" w:color="auto"/>
        <w:bottom w:val="none" w:sz="0" w:space="0" w:color="auto"/>
        <w:right w:val="none" w:sz="0" w:space="0" w:color="auto"/>
      </w:divBdr>
      <w:divsChild>
        <w:div w:id="617683317">
          <w:marLeft w:val="446"/>
          <w:marRight w:val="0"/>
          <w:marTop w:val="0"/>
          <w:marBottom w:val="0"/>
          <w:divBdr>
            <w:top w:val="none" w:sz="0" w:space="0" w:color="auto"/>
            <w:left w:val="none" w:sz="0" w:space="0" w:color="auto"/>
            <w:bottom w:val="none" w:sz="0" w:space="0" w:color="auto"/>
            <w:right w:val="none" w:sz="0" w:space="0" w:color="auto"/>
          </w:divBdr>
        </w:div>
        <w:div w:id="371736563">
          <w:marLeft w:val="446"/>
          <w:marRight w:val="0"/>
          <w:marTop w:val="0"/>
          <w:marBottom w:val="0"/>
          <w:divBdr>
            <w:top w:val="none" w:sz="0" w:space="0" w:color="auto"/>
            <w:left w:val="none" w:sz="0" w:space="0" w:color="auto"/>
            <w:bottom w:val="none" w:sz="0" w:space="0" w:color="auto"/>
            <w:right w:val="none" w:sz="0" w:space="0" w:color="auto"/>
          </w:divBdr>
        </w:div>
        <w:div w:id="177349395">
          <w:marLeft w:val="446"/>
          <w:marRight w:val="0"/>
          <w:marTop w:val="0"/>
          <w:marBottom w:val="0"/>
          <w:divBdr>
            <w:top w:val="none" w:sz="0" w:space="0" w:color="auto"/>
            <w:left w:val="none" w:sz="0" w:space="0" w:color="auto"/>
            <w:bottom w:val="none" w:sz="0" w:space="0" w:color="auto"/>
            <w:right w:val="none" w:sz="0" w:space="0" w:color="auto"/>
          </w:divBdr>
        </w:div>
        <w:div w:id="1854414786">
          <w:marLeft w:val="446"/>
          <w:marRight w:val="0"/>
          <w:marTop w:val="0"/>
          <w:marBottom w:val="0"/>
          <w:divBdr>
            <w:top w:val="none" w:sz="0" w:space="0" w:color="auto"/>
            <w:left w:val="none" w:sz="0" w:space="0" w:color="auto"/>
            <w:bottom w:val="none" w:sz="0" w:space="0" w:color="auto"/>
            <w:right w:val="none" w:sz="0" w:space="0" w:color="auto"/>
          </w:divBdr>
        </w:div>
        <w:div w:id="983199283">
          <w:marLeft w:val="446"/>
          <w:marRight w:val="0"/>
          <w:marTop w:val="0"/>
          <w:marBottom w:val="0"/>
          <w:divBdr>
            <w:top w:val="none" w:sz="0" w:space="0" w:color="auto"/>
            <w:left w:val="none" w:sz="0" w:space="0" w:color="auto"/>
            <w:bottom w:val="none" w:sz="0" w:space="0" w:color="auto"/>
            <w:right w:val="none" w:sz="0" w:space="0" w:color="auto"/>
          </w:divBdr>
        </w:div>
        <w:div w:id="677929499">
          <w:marLeft w:val="446"/>
          <w:marRight w:val="0"/>
          <w:marTop w:val="0"/>
          <w:marBottom w:val="0"/>
          <w:divBdr>
            <w:top w:val="none" w:sz="0" w:space="0" w:color="auto"/>
            <w:left w:val="none" w:sz="0" w:space="0" w:color="auto"/>
            <w:bottom w:val="none" w:sz="0" w:space="0" w:color="auto"/>
            <w:right w:val="none" w:sz="0" w:space="0" w:color="auto"/>
          </w:divBdr>
        </w:div>
        <w:div w:id="321203531">
          <w:marLeft w:val="446"/>
          <w:marRight w:val="0"/>
          <w:marTop w:val="0"/>
          <w:marBottom w:val="0"/>
          <w:divBdr>
            <w:top w:val="none" w:sz="0" w:space="0" w:color="auto"/>
            <w:left w:val="none" w:sz="0" w:space="0" w:color="auto"/>
            <w:bottom w:val="none" w:sz="0" w:space="0" w:color="auto"/>
            <w:right w:val="none" w:sz="0" w:space="0" w:color="auto"/>
          </w:divBdr>
        </w:div>
      </w:divsChild>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374646890">
      <w:bodyDiv w:val="1"/>
      <w:marLeft w:val="0"/>
      <w:marRight w:val="0"/>
      <w:marTop w:val="0"/>
      <w:marBottom w:val="0"/>
      <w:divBdr>
        <w:top w:val="none" w:sz="0" w:space="0" w:color="auto"/>
        <w:left w:val="none" w:sz="0" w:space="0" w:color="auto"/>
        <w:bottom w:val="none" w:sz="0" w:space="0" w:color="auto"/>
        <w:right w:val="none" w:sz="0" w:space="0" w:color="auto"/>
      </w:divBdr>
    </w:div>
    <w:div w:id="1880165517">
      <w:bodyDiv w:val="1"/>
      <w:marLeft w:val="0"/>
      <w:marRight w:val="0"/>
      <w:marTop w:val="0"/>
      <w:marBottom w:val="0"/>
      <w:divBdr>
        <w:top w:val="none" w:sz="0" w:space="0" w:color="auto"/>
        <w:left w:val="none" w:sz="0" w:space="0" w:color="auto"/>
        <w:bottom w:val="none" w:sz="0" w:space="0" w:color="auto"/>
        <w:right w:val="none" w:sz="0" w:space="0" w:color="auto"/>
      </w:divBdr>
    </w:div>
    <w:div w:id="2043481792">
      <w:bodyDiv w:val="1"/>
      <w:marLeft w:val="0"/>
      <w:marRight w:val="0"/>
      <w:marTop w:val="0"/>
      <w:marBottom w:val="0"/>
      <w:divBdr>
        <w:top w:val="none" w:sz="0" w:space="0" w:color="auto"/>
        <w:left w:val="none" w:sz="0" w:space="0" w:color="auto"/>
        <w:bottom w:val="none" w:sz="0" w:space="0" w:color="auto"/>
        <w:right w:val="none" w:sz="0" w:space="0" w:color="auto"/>
      </w:divBdr>
    </w:div>
    <w:div w:id="2066249084">
      <w:bodyDiv w:val="1"/>
      <w:marLeft w:val="0"/>
      <w:marRight w:val="0"/>
      <w:marTop w:val="0"/>
      <w:marBottom w:val="0"/>
      <w:divBdr>
        <w:top w:val="none" w:sz="0" w:space="0" w:color="auto"/>
        <w:left w:val="none" w:sz="0" w:space="0" w:color="auto"/>
        <w:bottom w:val="none" w:sz="0" w:space="0" w:color="auto"/>
        <w:right w:val="none" w:sz="0" w:space="0" w:color="auto"/>
      </w:divBdr>
      <w:divsChild>
        <w:div w:id="1916432488">
          <w:marLeft w:val="446"/>
          <w:marRight w:val="0"/>
          <w:marTop w:val="0"/>
          <w:marBottom w:val="0"/>
          <w:divBdr>
            <w:top w:val="none" w:sz="0" w:space="0" w:color="auto"/>
            <w:left w:val="none" w:sz="0" w:space="0" w:color="auto"/>
            <w:bottom w:val="none" w:sz="0" w:space="0" w:color="auto"/>
            <w:right w:val="none" w:sz="0" w:space="0" w:color="auto"/>
          </w:divBdr>
        </w:div>
        <w:div w:id="977951844">
          <w:marLeft w:val="446"/>
          <w:marRight w:val="0"/>
          <w:marTop w:val="0"/>
          <w:marBottom w:val="0"/>
          <w:divBdr>
            <w:top w:val="none" w:sz="0" w:space="0" w:color="auto"/>
            <w:left w:val="none" w:sz="0" w:space="0" w:color="auto"/>
            <w:bottom w:val="none" w:sz="0" w:space="0" w:color="auto"/>
            <w:right w:val="none" w:sz="0" w:space="0" w:color="auto"/>
          </w:divBdr>
        </w:div>
        <w:div w:id="886917008">
          <w:marLeft w:val="446"/>
          <w:marRight w:val="0"/>
          <w:marTop w:val="0"/>
          <w:marBottom w:val="0"/>
          <w:divBdr>
            <w:top w:val="none" w:sz="0" w:space="0" w:color="auto"/>
            <w:left w:val="none" w:sz="0" w:space="0" w:color="auto"/>
            <w:bottom w:val="none" w:sz="0" w:space="0" w:color="auto"/>
            <w:right w:val="none" w:sz="0" w:space="0" w:color="auto"/>
          </w:divBdr>
        </w:div>
        <w:div w:id="1011495422">
          <w:marLeft w:val="446"/>
          <w:marRight w:val="0"/>
          <w:marTop w:val="0"/>
          <w:marBottom w:val="0"/>
          <w:divBdr>
            <w:top w:val="none" w:sz="0" w:space="0" w:color="auto"/>
            <w:left w:val="none" w:sz="0" w:space="0" w:color="auto"/>
            <w:bottom w:val="none" w:sz="0" w:space="0" w:color="auto"/>
            <w:right w:val="none" w:sz="0" w:space="0" w:color="auto"/>
          </w:divBdr>
        </w:div>
        <w:div w:id="1978758493">
          <w:marLeft w:val="446"/>
          <w:marRight w:val="0"/>
          <w:marTop w:val="0"/>
          <w:marBottom w:val="0"/>
          <w:divBdr>
            <w:top w:val="none" w:sz="0" w:space="0" w:color="auto"/>
            <w:left w:val="none" w:sz="0" w:space="0" w:color="auto"/>
            <w:bottom w:val="none" w:sz="0" w:space="0" w:color="auto"/>
            <w:right w:val="none" w:sz="0" w:space="0" w:color="auto"/>
          </w:divBdr>
        </w:div>
        <w:div w:id="1965191269">
          <w:marLeft w:val="446"/>
          <w:marRight w:val="0"/>
          <w:marTop w:val="0"/>
          <w:marBottom w:val="0"/>
          <w:divBdr>
            <w:top w:val="none" w:sz="0" w:space="0" w:color="auto"/>
            <w:left w:val="none" w:sz="0" w:space="0" w:color="auto"/>
            <w:bottom w:val="none" w:sz="0" w:space="0" w:color="auto"/>
            <w:right w:val="none" w:sz="0" w:space="0" w:color="auto"/>
          </w:divBdr>
        </w:div>
        <w:div w:id="1001734413">
          <w:marLeft w:val="446"/>
          <w:marRight w:val="0"/>
          <w:marTop w:val="0"/>
          <w:marBottom w:val="0"/>
          <w:divBdr>
            <w:top w:val="none" w:sz="0" w:space="0" w:color="auto"/>
            <w:left w:val="none" w:sz="0" w:space="0" w:color="auto"/>
            <w:bottom w:val="none" w:sz="0" w:space="0" w:color="auto"/>
            <w:right w:val="none" w:sz="0" w:space="0" w:color="auto"/>
          </w:divBdr>
        </w:div>
        <w:div w:id="1817334155">
          <w:marLeft w:val="446"/>
          <w:marRight w:val="0"/>
          <w:marTop w:val="0"/>
          <w:marBottom w:val="0"/>
          <w:divBdr>
            <w:top w:val="none" w:sz="0" w:space="0" w:color="auto"/>
            <w:left w:val="none" w:sz="0" w:space="0" w:color="auto"/>
            <w:bottom w:val="none" w:sz="0" w:space="0" w:color="auto"/>
            <w:right w:val="none" w:sz="0" w:space="0" w:color="auto"/>
          </w:divBdr>
        </w:div>
        <w:div w:id="287979058">
          <w:marLeft w:val="446"/>
          <w:marRight w:val="0"/>
          <w:marTop w:val="0"/>
          <w:marBottom w:val="0"/>
          <w:divBdr>
            <w:top w:val="none" w:sz="0" w:space="0" w:color="auto"/>
            <w:left w:val="none" w:sz="0" w:space="0" w:color="auto"/>
            <w:bottom w:val="none" w:sz="0" w:space="0" w:color="auto"/>
            <w:right w:val="none" w:sz="0" w:space="0" w:color="auto"/>
          </w:divBdr>
        </w:div>
        <w:div w:id="60905326">
          <w:marLeft w:val="446"/>
          <w:marRight w:val="0"/>
          <w:marTop w:val="0"/>
          <w:marBottom w:val="0"/>
          <w:divBdr>
            <w:top w:val="none" w:sz="0" w:space="0" w:color="auto"/>
            <w:left w:val="none" w:sz="0" w:space="0" w:color="auto"/>
            <w:bottom w:val="none" w:sz="0" w:space="0" w:color="auto"/>
            <w:right w:val="none" w:sz="0" w:space="0" w:color="auto"/>
          </w:divBdr>
        </w:div>
        <w:div w:id="155803745">
          <w:marLeft w:val="446"/>
          <w:marRight w:val="0"/>
          <w:marTop w:val="0"/>
          <w:marBottom w:val="0"/>
          <w:divBdr>
            <w:top w:val="none" w:sz="0" w:space="0" w:color="auto"/>
            <w:left w:val="none" w:sz="0" w:space="0" w:color="auto"/>
            <w:bottom w:val="none" w:sz="0" w:space="0" w:color="auto"/>
            <w:right w:val="none" w:sz="0" w:space="0" w:color="auto"/>
          </w:divBdr>
        </w:div>
      </w:divsChild>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eg"/><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7</Pages>
  <Words>1361</Words>
  <Characters>8578</Characters>
  <Application>Microsoft Office Word</Application>
  <DocSecurity>0</DocSecurity>
  <Lines>71</Lines>
  <Paragraphs>19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9920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4</cp:revision>
  <cp:lastPrinted>2024-08-04T15:53:00Z</cp:lastPrinted>
  <dcterms:created xsi:type="dcterms:W3CDTF">2024-08-13T06:10:00Z</dcterms:created>
  <dcterms:modified xsi:type="dcterms:W3CDTF">2024-08-13T08:37:00Z</dcterms:modified>
</cp:coreProperties>
</file>