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42411" w14:paraId="0263141B" w14:textId="77777777" w:rsidTr="007276CC">
        <w:tc>
          <w:tcPr>
            <w:tcW w:w="6237" w:type="dxa"/>
            <w:shd w:val="clear" w:color="auto" w:fill="auto"/>
          </w:tcPr>
          <w:p w14:paraId="6FEB8409" w14:textId="77777777" w:rsidR="00227E10" w:rsidRPr="00E27717" w:rsidRDefault="009D60F9" w:rsidP="00227E10">
            <w:pPr>
              <w:pStyle w:val="Titel"/>
            </w:pPr>
            <w:r w:rsidRPr="00E27717">
              <w:t>Press release</w:t>
            </w:r>
          </w:p>
          <w:p w14:paraId="393547DA" w14:textId="368022A5" w:rsidR="00227E10" w:rsidRPr="00E27717" w:rsidRDefault="00227E10" w:rsidP="00265ACE">
            <w:pPr>
              <w:pStyle w:val="Untertitel"/>
            </w:pPr>
            <w:r w:rsidRPr="00E27717">
              <w:fldChar w:fldCharType="begin"/>
            </w:r>
            <w:r w:rsidRPr="00E27717">
              <w:rPr>
                <w:noProof/>
              </w:rPr>
              <w:instrText xml:space="preserve"> CREATEDATE  \@ "dd.MM.yyyy"  \* MERGEFORMAT </w:instrText>
            </w:r>
            <w:r w:rsidRPr="00E27717">
              <w:fldChar w:fldCharType="separate"/>
            </w:r>
            <w:r w:rsidRPr="00E27717">
              <w:rPr>
                <w:noProof/>
              </w:rPr>
              <w:t>M</w:t>
            </w:r>
            <w:r w:rsidR="00E27717" w:rsidRPr="00E27717">
              <w:rPr>
                <w:noProof/>
              </w:rPr>
              <w:t>arch</w:t>
            </w:r>
            <w:r w:rsidRPr="00E27717">
              <w:rPr>
                <w:noProof/>
              </w:rPr>
              <w:t xml:space="preserve"> 202</w:t>
            </w:r>
            <w:r w:rsidRPr="00E27717">
              <w:fldChar w:fldCharType="end"/>
            </w:r>
            <w:r w:rsidRPr="00E27717">
              <w:t>4</w:t>
            </w:r>
          </w:p>
        </w:tc>
        <w:tc>
          <w:tcPr>
            <w:tcW w:w="737" w:type="dxa"/>
            <w:shd w:val="clear" w:color="auto" w:fill="auto"/>
          </w:tcPr>
          <w:p w14:paraId="4C125654" w14:textId="77777777" w:rsidR="00227E10" w:rsidRPr="00E27717" w:rsidRDefault="00227E10" w:rsidP="004A4939"/>
        </w:tc>
        <w:tc>
          <w:tcPr>
            <w:tcW w:w="2835" w:type="dxa"/>
            <w:shd w:val="clear" w:color="auto" w:fill="auto"/>
          </w:tcPr>
          <w:p w14:paraId="7686B013" w14:textId="77777777" w:rsidR="00227E10" w:rsidRPr="00E27717" w:rsidRDefault="00227E10" w:rsidP="007276CC">
            <w:pPr>
              <w:pStyle w:val="Absender"/>
              <w:spacing w:before="100"/>
              <w:rPr>
                <w:b/>
              </w:rPr>
            </w:pPr>
            <w:r w:rsidRPr="00E27717">
              <w:rPr>
                <w:b/>
              </w:rPr>
              <w:t>Further information about publication:</w:t>
            </w:r>
          </w:p>
          <w:p w14:paraId="281DC7C2" w14:textId="77777777" w:rsidR="00227E10" w:rsidRPr="00E27717" w:rsidRDefault="00227E10" w:rsidP="007276CC">
            <w:pPr>
              <w:pStyle w:val="Absender"/>
            </w:pPr>
            <w:r w:rsidRPr="00E27717">
              <w:t>Schüco International KG</w:t>
            </w:r>
          </w:p>
          <w:p w14:paraId="198524E3" w14:textId="275988E1" w:rsidR="00227E10" w:rsidRPr="00E27717" w:rsidRDefault="004765FD" w:rsidP="007276CC">
            <w:pPr>
              <w:pStyle w:val="Absender"/>
            </w:pPr>
            <w:r w:rsidRPr="00E27717">
              <w:t>Sandra Greiser</w:t>
            </w:r>
          </w:p>
          <w:p w14:paraId="23E4CFEA" w14:textId="5A122533" w:rsidR="00227E10" w:rsidRPr="00022063" w:rsidRDefault="00227E10" w:rsidP="007276CC">
            <w:pPr>
              <w:pStyle w:val="Absender"/>
              <w:rPr>
                <w:lang w:val="de-DE"/>
              </w:rPr>
            </w:pPr>
            <w:proofErr w:type="spellStart"/>
            <w:r w:rsidRPr="00E27717">
              <w:t>Karolinenstr</w:t>
            </w:r>
            <w:proofErr w:type="spellEnd"/>
            <w:r w:rsidRPr="00E27717">
              <w:t xml:space="preserve">. </w:t>
            </w:r>
            <w:r w:rsidRPr="00022063">
              <w:rPr>
                <w:lang w:val="de-DE"/>
              </w:rPr>
              <w:t>1 – 15</w:t>
            </w:r>
          </w:p>
          <w:p w14:paraId="1C09075F" w14:textId="77777777" w:rsidR="00227E10" w:rsidRPr="00022063" w:rsidRDefault="00227E10" w:rsidP="007276CC">
            <w:pPr>
              <w:pStyle w:val="Absender"/>
              <w:rPr>
                <w:lang w:val="de-DE"/>
              </w:rPr>
            </w:pPr>
            <w:r w:rsidRPr="00022063">
              <w:rPr>
                <w:lang w:val="de-DE"/>
              </w:rPr>
              <w:t>33609 Bielefeld, Germany</w:t>
            </w:r>
          </w:p>
          <w:p w14:paraId="216C864E" w14:textId="70581A25" w:rsidR="00227E10" w:rsidRPr="00022063" w:rsidRDefault="00227E10" w:rsidP="007276CC">
            <w:pPr>
              <w:pStyle w:val="Absender"/>
              <w:rPr>
                <w:lang w:val="de-DE"/>
              </w:rPr>
            </w:pPr>
            <w:r w:rsidRPr="00022063">
              <w:rPr>
                <w:lang w:val="de-DE"/>
              </w:rPr>
              <w:t>Tel.: +49 (0)5217831174</w:t>
            </w:r>
          </w:p>
          <w:p w14:paraId="6A195C02" w14:textId="77777777" w:rsidR="00227E10" w:rsidRPr="00022063" w:rsidRDefault="00227E10" w:rsidP="007276CC">
            <w:pPr>
              <w:pStyle w:val="Absender"/>
              <w:rPr>
                <w:lang w:val="de-DE"/>
              </w:rPr>
            </w:pPr>
            <w:proofErr w:type="spellStart"/>
            <w:r w:rsidRPr="00022063">
              <w:rPr>
                <w:lang w:val="de-DE"/>
              </w:rPr>
              <w:t>E-mail</w:t>
            </w:r>
            <w:proofErr w:type="spellEnd"/>
            <w:r w:rsidRPr="00022063">
              <w:rPr>
                <w:lang w:val="de-DE"/>
              </w:rPr>
              <w:t>: PR@schueco.com</w:t>
            </w:r>
          </w:p>
          <w:p w14:paraId="69EB9928" w14:textId="77777777" w:rsidR="00227E10" w:rsidRPr="00022063" w:rsidRDefault="00742411" w:rsidP="007276CC">
            <w:pPr>
              <w:pStyle w:val="Absender"/>
              <w:rPr>
                <w:lang w:val="de-DE"/>
              </w:rPr>
            </w:pPr>
            <w:hyperlink r:id="rId10" w:history="1">
              <w:r w:rsidR="00A520A4" w:rsidRPr="00022063">
                <w:rPr>
                  <w:rStyle w:val="Hyperlink"/>
                  <w:lang w:val="de-DE"/>
                </w:rPr>
                <w:t>www.schueco.de/presse</w:t>
              </w:r>
            </w:hyperlink>
          </w:p>
          <w:p w14:paraId="0E5F8AF8" w14:textId="77777777" w:rsidR="00A520A4" w:rsidRPr="00022063" w:rsidRDefault="00A520A4" w:rsidP="001144C6">
            <w:pPr>
              <w:pStyle w:val="Absender"/>
              <w:rPr>
                <w:lang w:val="de-DE"/>
              </w:rPr>
            </w:pPr>
            <w:r w:rsidRPr="00022063">
              <w:rPr>
                <w:lang w:val="de-DE"/>
              </w:rPr>
              <w:t>www.schueco.com/press</w:t>
            </w:r>
          </w:p>
        </w:tc>
      </w:tr>
    </w:tbl>
    <w:p w14:paraId="2E06F247" w14:textId="77777777" w:rsidR="00CC48E9" w:rsidRPr="00022063" w:rsidRDefault="00CC48E9" w:rsidP="005168F0">
      <w:pPr>
        <w:pStyle w:val="Titel"/>
        <w:spacing w:line="312" w:lineRule="auto"/>
        <w:rPr>
          <w:b/>
          <w:sz w:val="22"/>
          <w:szCs w:val="22"/>
          <w:lang w:val="de-DE"/>
        </w:rPr>
      </w:pPr>
    </w:p>
    <w:p w14:paraId="12822B01" w14:textId="6BD6730F" w:rsidR="00C14DC7" w:rsidRPr="00E27717" w:rsidRDefault="00EB072E" w:rsidP="00C14DC7">
      <w:pPr>
        <w:pStyle w:val="Titel"/>
        <w:spacing w:line="312" w:lineRule="auto"/>
        <w:rPr>
          <w:b/>
          <w:sz w:val="22"/>
          <w:szCs w:val="22"/>
        </w:rPr>
      </w:pPr>
      <w:r w:rsidRPr="00E27717">
        <w:rPr>
          <w:b/>
          <w:sz w:val="22"/>
          <w:szCs w:val="22"/>
        </w:rPr>
        <w:t>New system with reduced CO</w:t>
      </w:r>
      <w:r w:rsidRPr="00E27717">
        <w:rPr>
          <w:rFonts w:ascii="Cambria Math" w:hAnsi="Cambria Math" w:cs="Cambria Math"/>
          <w:b/>
          <w:sz w:val="22"/>
          <w:szCs w:val="22"/>
        </w:rPr>
        <w:t>₂</w:t>
      </w:r>
      <w:r w:rsidRPr="00E27717">
        <w:rPr>
          <w:b/>
          <w:sz w:val="22"/>
          <w:szCs w:val="22"/>
        </w:rPr>
        <w:t xml:space="preserve"> material composition</w:t>
      </w:r>
    </w:p>
    <w:p w14:paraId="26B88488" w14:textId="5AED50DE" w:rsidR="00C14DC7" w:rsidRPr="00E27717" w:rsidRDefault="003659BB" w:rsidP="00C14DC7">
      <w:pPr>
        <w:pStyle w:val="Titel"/>
        <w:spacing w:line="312" w:lineRule="auto"/>
        <w:rPr>
          <w:b/>
          <w:sz w:val="28"/>
          <w:szCs w:val="28"/>
        </w:rPr>
      </w:pPr>
      <w:r w:rsidRPr="00E27717">
        <w:rPr>
          <w:b/>
          <w:sz w:val="28"/>
          <w:szCs w:val="28"/>
        </w:rPr>
        <w:t xml:space="preserve">Schüco </w:t>
      </w:r>
      <w:proofErr w:type="spellStart"/>
      <w:r w:rsidRPr="00E27717">
        <w:rPr>
          <w:b/>
          <w:sz w:val="28"/>
          <w:szCs w:val="28"/>
        </w:rPr>
        <w:t>FocusIng</w:t>
      </w:r>
      <w:proofErr w:type="spellEnd"/>
    </w:p>
    <w:p w14:paraId="0FC10D9B" w14:textId="77777777" w:rsidR="00C14DC7" w:rsidRPr="00E27717" w:rsidRDefault="00C14DC7" w:rsidP="00C14DC7">
      <w:pPr>
        <w:spacing w:line="312" w:lineRule="auto"/>
        <w:rPr>
          <w:sz w:val="22"/>
        </w:rPr>
      </w:pPr>
    </w:p>
    <w:p w14:paraId="7C33AF9F" w14:textId="78902FF5" w:rsidR="00C14DC7" w:rsidRPr="00E27717" w:rsidRDefault="00C14DC7" w:rsidP="00C14DC7">
      <w:pPr>
        <w:pStyle w:val="Intro"/>
        <w:spacing w:line="312" w:lineRule="auto"/>
        <w:rPr>
          <w:b/>
        </w:rPr>
      </w:pPr>
      <w:r w:rsidRPr="00E27717">
        <w:rPr>
          <w:b/>
        </w:rPr>
        <w:t>Bielefeld/</w:t>
      </w:r>
      <w:proofErr w:type="spellStart"/>
      <w:r w:rsidRPr="00E27717">
        <w:rPr>
          <w:b/>
        </w:rPr>
        <w:t>Weißenfels</w:t>
      </w:r>
      <w:proofErr w:type="spellEnd"/>
      <w:r w:rsidRPr="00E27717">
        <w:rPr>
          <w:b/>
        </w:rPr>
        <w:t>. Optimum performance characteristics, clean lines and a reduced CO</w:t>
      </w:r>
      <w:r w:rsidRPr="00E27717">
        <w:rPr>
          <w:rFonts w:ascii="Cambria Math" w:hAnsi="Cambria Math" w:cs="Cambria Math"/>
          <w:b/>
        </w:rPr>
        <w:t>₂</w:t>
      </w:r>
      <w:r w:rsidRPr="00E27717">
        <w:rPr>
          <w:b/>
        </w:rPr>
        <w:t xml:space="preserve"> material composition with an inner core made from recycled material. The innovative Schüco </w:t>
      </w:r>
      <w:proofErr w:type="spellStart"/>
      <w:r w:rsidRPr="00E27717">
        <w:rPr>
          <w:b/>
        </w:rPr>
        <w:t>FocusIng</w:t>
      </w:r>
      <w:proofErr w:type="spellEnd"/>
      <w:r w:rsidRPr="00E27717">
        <w:rPr>
          <w:b/>
        </w:rPr>
        <w:t xml:space="preserve"> PVC-U system has many advantages and, with its 76 mm vent basic depth, is suitable for use in both newbuilds and renovation projects.</w:t>
      </w:r>
    </w:p>
    <w:p w14:paraId="65E56F6E" w14:textId="77777777" w:rsidR="00C14DC7" w:rsidRPr="00E27717" w:rsidRDefault="00C14DC7" w:rsidP="00C14DC7">
      <w:pPr>
        <w:spacing w:line="312" w:lineRule="auto"/>
        <w:rPr>
          <w:sz w:val="22"/>
        </w:rPr>
      </w:pPr>
    </w:p>
    <w:p w14:paraId="27A06C36" w14:textId="7016850D" w:rsidR="0045047F" w:rsidRPr="00E27717" w:rsidRDefault="009A2C20" w:rsidP="0045047F">
      <w:pPr>
        <w:spacing w:line="360" w:lineRule="auto"/>
        <w:rPr>
          <w:sz w:val="22"/>
        </w:rPr>
      </w:pPr>
      <w:r w:rsidRPr="00E27717">
        <w:rPr>
          <w:sz w:val="22"/>
        </w:rPr>
        <w:t xml:space="preserve">With Schüco </w:t>
      </w:r>
      <w:proofErr w:type="spellStart"/>
      <w:r w:rsidRPr="00E27717">
        <w:rPr>
          <w:sz w:val="22"/>
        </w:rPr>
        <w:t>Focus</w:t>
      </w:r>
      <w:r w:rsidRPr="00E27717">
        <w:rPr>
          <w:b/>
          <w:sz w:val="22"/>
        </w:rPr>
        <w:t>Ing</w:t>
      </w:r>
      <w:proofErr w:type="spellEnd"/>
      <w:r w:rsidRPr="00E27717">
        <w:rPr>
          <w:sz w:val="22"/>
        </w:rPr>
        <w:t xml:space="preserve">, the building envelope specialist Schüco is expanding its portfolio to include a PVC-U system that has a manageable basic depth yet excellent structural values. It has been designed to contain as much recycled material as possible and to make efficient use of materials. When they go on sale in the fourth quarter of 2024, the profiles will therefore contain up to 50 percent recycled content, and seven out of the ten profiles will be supplied with a "coloured" inner core made from recycled material as standard. To ensure optimum work processes, a high degree of compatibility with the Schüco </w:t>
      </w:r>
      <w:proofErr w:type="spellStart"/>
      <w:r w:rsidRPr="00E27717">
        <w:rPr>
          <w:sz w:val="22"/>
        </w:rPr>
        <w:t>Liv</w:t>
      </w:r>
      <w:r w:rsidRPr="00E27717">
        <w:rPr>
          <w:b/>
          <w:bCs/>
          <w:sz w:val="22"/>
        </w:rPr>
        <w:t>Ing</w:t>
      </w:r>
      <w:proofErr w:type="spellEnd"/>
      <w:r w:rsidRPr="00E27717">
        <w:rPr>
          <w:sz w:val="22"/>
        </w:rPr>
        <w:t xml:space="preserve"> and Schüco CT 70 systems was also ensured during development. Attachment and supplementary profiles as well as steel reinforcements and standard glazing beads can be used in the same way on all systems, which ensures that fabrication and storage are kept as simple as possible. Pre-fitted gaskets ensure that production is efficient. The holes in all of the main profiles for ventilation and drainage are identical, which further reduces the fabrication time. The customary high level of process reliability is ensured by the clever design and improved accessories.</w:t>
      </w:r>
    </w:p>
    <w:p w14:paraId="7B6A2A70" w14:textId="77777777" w:rsidR="00EA1C76" w:rsidRPr="00E27717" w:rsidRDefault="00EA1C76" w:rsidP="0045047F">
      <w:pPr>
        <w:spacing w:line="360" w:lineRule="auto"/>
        <w:rPr>
          <w:sz w:val="22"/>
        </w:rPr>
      </w:pPr>
    </w:p>
    <w:p w14:paraId="1DE0AFB5" w14:textId="77777777" w:rsidR="0075370A" w:rsidRPr="00E27717" w:rsidRDefault="0075370A" w:rsidP="0045047F">
      <w:pPr>
        <w:spacing w:line="360" w:lineRule="auto"/>
        <w:rPr>
          <w:sz w:val="22"/>
        </w:rPr>
      </w:pPr>
    </w:p>
    <w:p w14:paraId="3CEF072F" w14:textId="674AA137" w:rsidR="00722333" w:rsidRPr="00E27717" w:rsidRDefault="008036D8" w:rsidP="00EB072E">
      <w:pPr>
        <w:spacing w:line="360" w:lineRule="auto"/>
        <w:rPr>
          <w:b/>
          <w:sz w:val="22"/>
        </w:rPr>
      </w:pPr>
      <w:r w:rsidRPr="00E27717">
        <w:rPr>
          <w:b/>
          <w:sz w:val="22"/>
        </w:rPr>
        <w:lastRenderedPageBreak/>
        <w:t>Excellent thermal insulation values and a modern design</w:t>
      </w:r>
    </w:p>
    <w:p w14:paraId="1C9E5529" w14:textId="739B8C2E" w:rsidR="00722333" w:rsidRPr="00E27717" w:rsidRDefault="003744D2" w:rsidP="001069CE">
      <w:pPr>
        <w:spacing w:line="360" w:lineRule="auto"/>
        <w:rPr>
          <w:sz w:val="22"/>
        </w:rPr>
      </w:pPr>
      <w:r w:rsidRPr="00E27717">
        <w:rPr>
          <w:sz w:val="22"/>
        </w:rPr>
        <w:t xml:space="preserve">Structurally, Schüco </w:t>
      </w:r>
      <w:proofErr w:type="spellStart"/>
      <w:r w:rsidRPr="00E27717">
        <w:rPr>
          <w:sz w:val="22"/>
        </w:rPr>
        <w:t>Focus</w:t>
      </w:r>
      <w:r w:rsidRPr="00E27717">
        <w:rPr>
          <w:b/>
          <w:bCs/>
          <w:sz w:val="22"/>
        </w:rPr>
        <w:t>Ing</w:t>
      </w:r>
      <w:proofErr w:type="spellEnd"/>
      <w:r w:rsidRPr="00E27717">
        <w:rPr>
          <w:sz w:val="22"/>
        </w:rPr>
        <w:t xml:space="preserve"> boasts a 5/6-chamber profile design with an improved chamber geometry, the option to install triple glazing up to 52 millimetres, and a rebate gasket with two weldable drainage levels. It has a basic depth of 70 millimetres, a vent basic depth of 76 millimetres, a glass edge cover of 20 millimetres and a uniform rebate height of 3 millimetres. As a result, it can be used in both newbuilds and renovation projects, and the wide range of unit options including single-field and multi-field windows, parallel-sliding and tilt/slide windows, window doors and side entrance doors means that it can be installed in a wide variety of construction scenarios. The system also boasts excellent thermal insulation properties, with a </w:t>
      </w:r>
      <w:proofErr w:type="spellStart"/>
      <w:r w:rsidRPr="00E27717">
        <w:rPr>
          <w:sz w:val="22"/>
        </w:rPr>
        <w:t>U</w:t>
      </w:r>
      <w:r w:rsidRPr="00E27717">
        <w:rPr>
          <w:sz w:val="22"/>
          <w:vertAlign w:val="subscript"/>
        </w:rPr>
        <w:t>w</w:t>
      </w:r>
      <w:proofErr w:type="spellEnd"/>
      <w:r w:rsidRPr="00E27717">
        <w:rPr>
          <w:sz w:val="22"/>
        </w:rPr>
        <w:t xml:space="preserve"> value of below 0.8 W/(m</w:t>
      </w:r>
      <w:r w:rsidRPr="00E27717">
        <w:rPr>
          <w:sz w:val="22"/>
          <w:vertAlign w:val="superscript"/>
        </w:rPr>
        <w:t>2</w:t>
      </w:r>
      <w:r w:rsidRPr="00E27717">
        <w:rPr>
          <w:sz w:val="22"/>
        </w:rPr>
        <w:t>K) with appropriate triple glazing.</w:t>
      </w:r>
    </w:p>
    <w:p w14:paraId="08704905" w14:textId="77777777" w:rsidR="00753AA4" w:rsidRPr="00E27717" w:rsidRDefault="00753AA4" w:rsidP="00EB072E">
      <w:pPr>
        <w:spacing w:line="360" w:lineRule="auto"/>
        <w:rPr>
          <w:sz w:val="22"/>
        </w:rPr>
      </w:pPr>
    </w:p>
    <w:p w14:paraId="587D833D" w14:textId="0D539443" w:rsidR="005B0A6F" w:rsidRPr="00E27717" w:rsidRDefault="00E25EBD" w:rsidP="00EB072E">
      <w:pPr>
        <w:spacing w:line="360" w:lineRule="auto"/>
        <w:rPr>
          <w:sz w:val="22"/>
        </w:rPr>
      </w:pPr>
      <w:r w:rsidRPr="00E27717">
        <w:rPr>
          <w:sz w:val="22"/>
        </w:rPr>
        <w:t>In addition, the modern system looks simply stunning. Its design can be customised with a choice of colours from more than 300 standard and special foils with metallic, single colour and woodgrain finishes. Due to its modern design with clean, straight lines and minimal rebates, colours with a stylish, aluminium appearance are the perfect choice here. The design possibilities are endless, which is why it can also be seamlessly combined with other Schüco systems made of PVC-U and aluminium.</w:t>
      </w:r>
    </w:p>
    <w:p w14:paraId="04F2BC11" w14:textId="77777777" w:rsidR="00F12C9B" w:rsidRPr="00E27717" w:rsidRDefault="00F12C9B" w:rsidP="00EB072E">
      <w:pPr>
        <w:spacing w:line="360" w:lineRule="auto"/>
        <w:rPr>
          <w:sz w:val="22"/>
        </w:rPr>
      </w:pPr>
    </w:p>
    <w:p w14:paraId="785F298B" w14:textId="524B8A81" w:rsidR="00F12C9B" w:rsidRPr="00E27717" w:rsidRDefault="00F12C9B" w:rsidP="00EB072E">
      <w:pPr>
        <w:spacing w:line="360" w:lineRule="auto"/>
        <w:rPr>
          <w:sz w:val="22"/>
        </w:rPr>
      </w:pPr>
      <w:r w:rsidRPr="00E27717">
        <w:rPr>
          <w:sz w:val="22"/>
        </w:rPr>
        <w:t xml:space="preserve">Schüco </w:t>
      </w:r>
      <w:proofErr w:type="spellStart"/>
      <w:r w:rsidRPr="00E27717">
        <w:rPr>
          <w:sz w:val="22"/>
        </w:rPr>
        <w:t>Focus</w:t>
      </w:r>
      <w:r w:rsidRPr="00E27717">
        <w:rPr>
          <w:b/>
          <w:bCs/>
          <w:sz w:val="22"/>
        </w:rPr>
        <w:t>Ing</w:t>
      </w:r>
      <w:proofErr w:type="spellEnd"/>
      <w:r w:rsidRPr="00E27717">
        <w:rPr>
          <w:sz w:val="22"/>
        </w:rPr>
        <w:t xml:space="preserve"> has been developed to make the most efficient use of materials containing a high proportion of recycled material in its inner core and it is suitable for return to the recycling process at the end of its useful life. As a result, Schüco </w:t>
      </w:r>
      <w:proofErr w:type="spellStart"/>
      <w:r w:rsidRPr="00E27717">
        <w:rPr>
          <w:sz w:val="22"/>
        </w:rPr>
        <w:t>Focus</w:t>
      </w:r>
      <w:r w:rsidRPr="00E27717">
        <w:rPr>
          <w:b/>
          <w:bCs/>
          <w:sz w:val="22"/>
        </w:rPr>
        <w:t>Ing</w:t>
      </w:r>
      <w:proofErr w:type="spellEnd"/>
      <w:r w:rsidRPr="00E27717">
        <w:rPr>
          <w:sz w:val="22"/>
        </w:rPr>
        <w:t xml:space="preserve"> can help to reduce the CO</w:t>
      </w:r>
      <w:r w:rsidRPr="00E27717">
        <w:rPr>
          <w:sz w:val="22"/>
          <w:vertAlign w:val="subscript"/>
        </w:rPr>
        <w:t>2</w:t>
      </w:r>
      <w:r w:rsidRPr="00E27717">
        <w:rPr>
          <w:sz w:val="22"/>
        </w:rPr>
        <w:t xml:space="preserve"> emissions of building envelopes.</w:t>
      </w:r>
    </w:p>
    <w:p w14:paraId="72C234E0" w14:textId="62208E54" w:rsidR="00E25EBD" w:rsidRPr="00E27717" w:rsidRDefault="00E25EBD" w:rsidP="00441182">
      <w:pPr>
        <w:spacing w:line="312" w:lineRule="auto"/>
        <w:rPr>
          <w:sz w:val="22"/>
        </w:rPr>
      </w:pPr>
    </w:p>
    <w:p w14:paraId="389F5709" w14:textId="77777777" w:rsidR="00441182" w:rsidRPr="00E27717" w:rsidRDefault="00441182" w:rsidP="00441182">
      <w:pPr>
        <w:spacing w:line="312" w:lineRule="auto"/>
        <w:rPr>
          <w:sz w:val="22"/>
        </w:rPr>
      </w:pPr>
    </w:p>
    <w:p w14:paraId="525F341A" w14:textId="15826939" w:rsidR="00C14DC7" w:rsidRPr="00E27717" w:rsidRDefault="00ED5DF7" w:rsidP="00C14DC7">
      <w:pPr>
        <w:spacing w:line="312" w:lineRule="auto"/>
        <w:rPr>
          <w:sz w:val="22"/>
        </w:rPr>
      </w:pPr>
      <w:r w:rsidRPr="00E27717">
        <w:rPr>
          <w:sz w:val="22"/>
        </w:rPr>
        <w:t>www.schueco.</w:t>
      </w:r>
      <w:r w:rsidR="00742411">
        <w:rPr>
          <w:sz w:val="22"/>
        </w:rPr>
        <w:t>com</w:t>
      </w:r>
    </w:p>
    <w:p w14:paraId="6433CBE9" w14:textId="77777777" w:rsidR="00A27245" w:rsidRDefault="00A27245" w:rsidP="005168F0">
      <w:pPr>
        <w:spacing w:line="312" w:lineRule="auto"/>
        <w:rPr>
          <w:sz w:val="22"/>
        </w:rPr>
      </w:pPr>
    </w:p>
    <w:p w14:paraId="7D8FD9EE" w14:textId="77777777" w:rsidR="00742411" w:rsidRPr="00E27717" w:rsidRDefault="00742411" w:rsidP="005168F0">
      <w:pPr>
        <w:spacing w:line="312" w:lineRule="auto"/>
        <w:rPr>
          <w:sz w:val="22"/>
        </w:rPr>
      </w:pPr>
    </w:p>
    <w:p w14:paraId="43FF4546" w14:textId="77777777" w:rsidR="00010651" w:rsidRPr="00E27717" w:rsidRDefault="00010651" w:rsidP="005168F0">
      <w:pPr>
        <w:spacing w:line="312" w:lineRule="auto"/>
        <w:rPr>
          <w:sz w:val="22"/>
        </w:rPr>
      </w:pPr>
    </w:p>
    <w:p w14:paraId="4C358D60" w14:textId="77777777" w:rsidR="00C14DC7" w:rsidRPr="00E27717" w:rsidRDefault="00C14DC7" w:rsidP="00C14DC7">
      <w:pPr>
        <w:spacing w:line="312" w:lineRule="auto"/>
        <w:rPr>
          <w:sz w:val="22"/>
        </w:rPr>
      </w:pPr>
    </w:p>
    <w:p w14:paraId="3D7D738B" w14:textId="77777777" w:rsidR="00C14DC7" w:rsidRPr="00E27717" w:rsidRDefault="00C14DC7" w:rsidP="00C14DC7">
      <w:pPr>
        <w:spacing w:line="312" w:lineRule="auto"/>
        <w:rPr>
          <w:rFonts w:cs="Arial"/>
          <w:b/>
          <w:bCs/>
          <w:szCs w:val="18"/>
        </w:rPr>
      </w:pPr>
      <w:bookmarkStart w:id="0" w:name="_Hlk77926191"/>
      <w:r w:rsidRPr="00E27717">
        <w:rPr>
          <w:rFonts w:cs="Arial"/>
          <w:b/>
          <w:bCs/>
          <w:szCs w:val="18"/>
        </w:rPr>
        <w:lastRenderedPageBreak/>
        <w:t>Schüco – System solutions for windows, doors and façades</w:t>
      </w:r>
    </w:p>
    <w:p w14:paraId="10C662E8" w14:textId="77777777" w:rsidR="00C14DC7" w:rsidRPr="00E27717" w:rsidRDefault="00C14DC7" w:rsidP="00C14DC7">
      <w:pPr>
        <w:spacing w:line="312" w:lineRule="auto"/>
        <w:jc w:val="both"/>
        <w:rPr>
          <w:rFonts w:cs="Arial"/>
          <w:szCs w:val="18"/>
        </w:rPr>
      </w:pPr>
      <w:r w:rsidRPr="00E27717">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2.28 billion euros in 2022 with 6750 employees.</w:t>
      </w:r>
    </w:p>
    <w:p w14:paraId="25CD15BB" w14:textId="77777777" w:rsidR="00C14DC7" w:rsidRPr="00E27717" w:rsidRDefault="00C14DC7" w:rsidP="00C14DC7">
      <w:pPr>
        <w:spacing w:line="312" w:lineRule="auto"/>
        <w:jc w:val="both"/>
        <w:rPr>
          <w:rFonts w:cs="Arial"/>
          <w:szCs w:val="18"/>
        </w:rPr>
      </w:pPr>
      <w:r w:rsidRPr="00E27717">
        <w:rPr>
          <w:rFonts w:cs="Arial"/>
          <w:szCs w:val="18"/>
        </w:rPr>
        <w:t xml:space="preserve">For more information, visit </w:t>
      </w:r>
      <w:hyperlink r:id="rId11" w:history="1">
        <w:r w:rsidRPr="00E27717">
          <w:rPr>
            <w:rFonts w:cs="Arial"/>
            <w:szCs w:val="18"/>
          </w:rPr>
          <w:t>www.schueco.com</w:t>
        </w:r>
      </w:hyperlink>
      <w:r w:rsidRPr="00E27717">
        <w:t xml:space="preserve"> </w:t>
      </w:r>
    </w:p>
    <w:p w14:paraId="47C76A4B" w14:textId="77777777" w:rsidR="00C14DC7" w:rsidRPr="00E27717" w:rsidRDefault="00C14DC7" w:rsidP="00C14DC7">
      <w:pPr>
        <w:spacing w:line="312" w:lineRule="auto"/>
        <w:jc w:val="both"/>
        <w:rPr>
          <w:rFonts w:cs="Arial"/>
          <w:szCs w:val="18"/>
        </w:rPr>
      </w:pPr>
    </w:p>
    <w:bookmarkEnd w:id="0"/>
    <w:p w14:paraId="4845A466" w14:textId="77777777" w:rsidR="00C14DC7" w:rsidRPr="00E27717" w:rsidRDefault="00C14DC7" w:rsidP="00C14DC7">
      <w:pPr>
        <w:pStyle w:val="Kopfzeile"/>
        <w:tabs>
          <w:tab w:val="clear" w:pos="4513"/>
        </w:tabs>
        <w:spacing w:line="312" w:lineRule="auto"/>
        <w:rPr>
          <w:rFonts w:cs="Arial"/>
          <w:szCs w:val="18"/>
        </w:rPr>
      </w:pPr>
    </w:p>
    <w:p w14:paraId="32C0BF23" w14:textId="77777777" w:rsidR="00C14DC7" w:rsidRPr="00E27717" w:rsidRDefault="00C14DC7" w:rsidP="00C14DC7">
      <w:pPr>
        <w:spacing w:line="312" w:lineRule="auto"/>
        <w:jc w:val="both"/>
        <w:rPr>
          <w:rFonts w:cs="Arial"/>
          <w:szCs w:val="18"/>
        </w:rPr>
      </w:pPr>
    </w:p>
    <w:p w14:paraId="3E1EE0AE" w14:textId="77777777" w:rsidR="00C14DC7" w:rsidRPr="00E27717" w:rsidRDefault="00C14DC7" w:rsidP="00C14DC7">
      <w:pPr>
        <w:spacing w:line="312" w:lineRule="auto"/>
        <w:rPr>
          <w:sz w:val="22"/>
        </w:rPr>
      </w:pPr>
      <w:r w:rsidRPr="00E27717">
        <w:rPr>
          <w:sz w:val="22"/>
        </w:rPr>
        <w:t xml:space="preserve">High-resolution pictures are available to download in the Schüco Newsroom at </w:t>
      </w:r>
    </w:p>
    <w:p w14:paraId="419E3CA4" w14:textId="2828B6F3" w:rsidR="00C14DC7" w:rsidRPr="00E27717" w:rsidRDefault="00742411" w:rsidP="00C14DC7">
      <w:pPr>
        <w:spacing w:line="312" w:lineRule="auto"/>
        <w:rPr>
          <w:sz w:val="22"/>
        </w:rPr>
      </w:pPr>
      <w:hyperlink r:id="rId12" w:history="1">
        <w:r w:rsidR="006A6373" w:rsidRPr="00E27717">
          <w:rPr>
            <w:rStyle w:val="Hyperlink"/>
            <w:sz w:val="22"/>
          </w:rPr>
          <w:t>www.schueco.com/press</w:t>
        </w:r>
      </w:hyperlink>
    </w:p>
    <w:p w14:paraId="6E8939B7" w14:textId="77777777" w:rsidR="00C14DC7" w:rsidRPr="00E27717" w:rsidRDefault="00C14DC7" w:rsidP="00C14DC7">
      <w:pPr>
        <w:spacing w:line="312" w:lineRule="auto"/>
        <w:rPr>
          <w:sz w:val="22"/>
        </w:rPr>
      </w:pPr>
    </w:p>
    <w:p w14:paraId="181EF33F" w14:textId="77777777" w:rsidR="00C14DC7" w:rsidRPr="00E27717" w:rsidRDefault="00C14DC7" w:rsidP="00C14DC7">
      <w:pPr>
        <w:spacing w:line="312" w:lineRule="auto"/>
        <w:rPr>
          <w:sz w:val="22"/>
        </w:rPr>
      </w:pPr>
    </w:p>
    <w:p w14:paraId="527C5D18" w14:textId="77777777" w:rsidR="00C14DC7" w:rsidRPr="00E27717" w:rsidRDefault="00C14DC7" w:rsidP="00C14DC7">
      <w:pPr>
        <w:spacing w:line="312" w:lineRule="auto"/>
        <w:rPr>
          <w:b/>
          <w:sz w:val="22"/>
        </w:rPr>
      </w:pPr>
      <w:r w:rsidRPr="00E27717">
        <w:rPr>
          <w:b/>
          <w:sz w:val="22"/>
        </w:rPr>
        <w:t>Usage rights: Schüco International KG</w:t>
      </w:r>
    </w:p>
    <w:p w14:paraId="5F24318D" w14:textId="77777777" w:rsidR="00F809EE" w:rsidRPr="00E27717" w:rsidRDefault="00F809EE" w:rsidP="00F809EE">
      <w:pPr>
        <w:spacing w:line="312" w:lineRule="auto"/>
        <w:rPr>
          <w:sz w:val="22"/>
        </w:rPr>
      </w:pPr>
      <w:r w:rsidRPr="00E27717">
        <w:rPr>
          <w:noProof/>
        </w:rPr>
        <w:drawing>
          <wp:inline distT="0" distB="0" distL="0" distR="0" wp14:anchorId="7D8E507B" wp14:editId="32CD28A2">
            <wp:extent cx="1579418" cy="1579418"/>
            <wp:effectExtent l="0" t="0" r="1905" b="1905"/>
            <wp:docPr id="11756771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0A8DD0C2" w14:textId="1FC21E2A" w:rsidR="00F809EE" w:rsidRPr="00E27717" w:rsidRDefault="00F809EE" w:rsidP="00F809EE">
      <w:pPr>
        <w:spacing w:line="312" w:lineRule="auto"/>
        <w:rPr>
          <w:sz w:val="22"/>
        </w:rPr>
      </w:pPr>
      <w:r w:rsidRPr="00E27717">
        <w:rPr>
          <w:sz w:val="22"/>
        </w:rPr>
        <w:t xml:space="preserve">The new Schüco </w:t>
      </w:r>
      <w:proofErr w:type="spellStart"/>
      <w:r w:rsidRPr="00E27717">
        <w:rPr>
          <w:sz w:val="22"/>
        </w:rPr>
        <w:t>Focus</w:t>
      </w:r>
      <w:r w:rsidRPr="00E27717">
        <w:rPr>
          <w:b/>
          <w:sz w:val="22"/>
        </w:rPr>
        <w:t>Ing</w:t>
      </w:r>
      <w:proofErr w:type="spellEnd"/>
      <w:r w:rsidRPr="00E27717">
        <w:rPr>
          <w:sz w:val="22"/>
        </w:rPr>
        <w:t xml:space="preserve"> PVC-U system boasts a modern appearance, a high proportion of recycled material and excellent thermal insulation values.</w:t>
      </w:r>
    </w:p>
    <w:p w14:paraId="080C430E" w14:textId="77777777" w:rsidR="00C14DC7" w:rsidRPr="00E27717" w:rsidRDefault="00C14DC7" w:rsidP="00C14DC7">
      <w:pPr>
        <w:spacing w:line="312" w:lineRule="auto"/>
        <w:rPr>
          <w:sz w:val="22"/>
        </w:rPr>
      </w:pPr>
    </w:p>
    <w:p w14:paraId="5BF82DEF" w14:textId="2C238327" w:rsidR="00ED5DF7" w:rsidRPr="00E27717" w:rsidRDefault="00ED5DF7" w:rsidP="00C14DC7">
      <w:pPr>
        <w:spacing w:line="312" w:lineRule="auto"/>
        <w:rPr>
          <w:sz w:val="22"/>
        </w:rPr>
      </w:pPr>
      <w:r w:rsidRPr="00E27717">
        <w:rPr>
          <w:noProof/>
        </w:rPr>
        <w:lastRenderedPageBreak/>
        <w:drawing>
          <wp:inline distT="0" distB="0" distL="0" distR="0" wp14:anchorId="2FFD3E2D" wp14:editId="2BB07E76">
            <wp:extent cx="1580400" cy="1580400"/>
            <wp:effectExtent l="0" t="0" r="1270" b="1270"/>
            <wp:docPr id="181218319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80400" cy="1580400"/>
                    </a:xfrm>
                    <a:prstGeom prst="rect">
                      <a:avLst/>
                    </a:prstGeom>
                    <a:noFill/>
                    <a:ln>
                      <a:noFill/>
                    </a:ln>
                  </pic:spPr>
                </pic:pic>
              </a:graphicData>
            </a:graphic>
          </wp:inline>
        </w:drawing>
      </w:r>
    </w:p>
    <w:p w14:paraId="09D69761" w14:textId="032C562C" w:rsidR="00ED5DF7" w:rsidRPr="00E27717" w:rsidRDefault="00ED5DF7" w:rsidP="00C14DC7">
      <w:pPr>
        <w:spacing w:line="312" w:lineRule="auto"/>
        <w:rPr>
          <w:sz w:val="22"/>
        </w:rPr>
      </w:pPr>
      <w:r w:rsidRPr="00E27717">
        <w:rPr>
          <w:sz w:val="22"/>
        </w:rPr>
        <w:t xml:space="preserve">For a harmonious look when combined with dark surface finishes, Schüco </w:t>
      </w:r>
      <w:proofErr w:type="spellStart"/>
      <w:r w:rsidRPr="00E27717">
        <w:rPr>
          <w:sz w:val="22"/>
        </w:rPr>
        <w:t>Focus</w:t>
      </w:r>
      <w:r w:rsidRPr="00E27717">
        <w:rPr>
          <w:b/>
          <w:bCs/>
          <w:sz w:val="22"/>
        </w:rPr>
        <w:t>Ing</w:t>
      </w:r>
      <w:proofErr w:type="spellEnd"/>
      <w:r w:rsidRPr="00E27717">
        <w:rPr>
          <w:sz w:val="22"/>
        </w:rPr>
        <w:t xml:space="preserve"> is also available with grey profiles.</w:t>
      </w:r>
    </w:p>
    <w:p w14:paraId="49664E64" w14:textId="77777777" w:rsidR="00ED5DF7" w:rsidRPr="00E27717" w:rsidRDefault="00ED5DF7" w:rsidP="00C14DC7">
      <w:pPr>
        <w:spacing w:line="312" w:lineRule="auto"/>
        <w:rPr>
          <w:sz w:val="22"/>
        </w:rPr>
      </w:pPr>
    </w:p>
    <w:p w14:paraId="0B7DA334" w14:textId="1A815270" w:rsidR="00ED5DF7" w:rsidRPr="00E27717" w:rsidRDefault="00ED5DF7" w:rsidP="00C14DC7">
      <w:pPr>
        <w:spacing w:line="312" w:lineRule="auto"/>
        <w:rPr>
          <w:sz w:val="22"/>
        </w:rPr>
      </w:pPr>
      <w:r w:rsidRPr="00E27717">
        <w:rPr>
          <w:noProof/>
        </w:rPr>
        <w:drawing>
          <wp:inline distT="0" distB="0" distL="0" distR="0" wp14:anchorId="12A9CE41" wp14:editId="0C36C1AB">
            <wp:extent cx="2234825" cy="1580400"/>
            <wp:effectExtent l="0" t="0" r="0" b="1270"/>
            <wp:docPr id="192488127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34825" cy="1580400"/>
                    </a:xfrm>
                    <a:prstGeom prst="rect">
                      <a:avLst/>
                    </a:prstGeom>
                    <a:noFill/>
                    <a:ln>
                      <a:noFill/>
                    </a:ln>
                  </pic:spPr>
                </pic:pic>
              </a:graphicData>
            </a:graphic>
          </wp:inline>
        </w:drawing>
      </w:r>
    </w:p>
    <w:p w14:paraId="5DBB9FEA" w14:textId="1ADB9A49" w:rsidR="00ED5DF7" w:rsidRPr="00E27717" w:rsidRDefault="0075370A" w:rsidP="00C14DC7">
      <w:pPr>
        <w:spacing w:line="312" w:lineRule="auto"/>
        <w:rPr>
          <w:sz w:val="22"/>
        </w:rPr>
      </w:pPr>
      <w:r w:rsidRPr="00E27717">
        <w:rPr>
          <w:sz w:val="22"/>
        </w:rPr>
        <w:t xml:space="preserve">Schüco </w:t>
      </w:r>
      <w:proofErr w:type="spellStart"/>
      <w:r w:rsidRPr="00E27717">
        <w:rPr>
          <w:sz w:val="22"/>
        </w:rPr>
        <w:t>Focus</w:t>
      </w:r>
      <w:r w:rsidRPr="00E27717">
        <w:rPr>
          <w:b/>
          <w:bCs/>
          <w:sz w:val="22"/>
        </w:rPr>
        <w:t>Ing</w:t>
      </w:r>
      <w:proofErr w:type="spellEnd"/>
      <w:r w:rsidRPr="00E27717">
        <w:rPr>
          <w:sz w:val="22"/>
        </w:rPr>
        <w:t xml:space="preserve"> is ideal for private homes with panoramic fixed glazing and turn/tilt units.</w:t>
      </w:r>
    </w:p>
    <w:p w14:paraId="2E77274F" w14:textId="77777777" w:rsidR="00ED5DF7" w:rsidRPr="00E27717" w:rsidRDefault="00ED5DF7" w:rsidP="00C14DC7">
      <w:pPr>
        <w:spacing w:line="312" w:lineRule="auto"/>
        <w:rPr>
          <w:sz w:val="22"/>
        </w:rPr>
      </w:pPr>
    </w:p>
    <w:p w14:paraId="032A6827" w14:textId="61DD9128" w:rsidR="00ED5DF7" w:rsidRPr="00E27717" w:rsidRDefault="00ED5DF7" w:rsidP="00C14DC7">
      <w:pPr>
        <w:spacing w:line="312" w:lineRule="auto"/>
        <w:rPr>
          <w:sz w:val="22"/>
        </w:rPr>
      </w:pPr>
      <w:r w:rsidRPr="00E27717">
        <w:rPr>
          <w:noProof/>
        </w:rPr>
        <w:drawing>
          <wp:inline distT="0" distB="0" distL="0" distR="0" wp14:anchorId="4DCB014D" wp14:editId="05D9B664">
            <wp:extent cx="1975429" cy="1580400"/>
            <wp:effectExtent l="0" t="0" r="6350" b="1270"/>
            <wp:docPr id="519533534"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975429" cy="1580400"/>
                    </a:xfrm>
                    <a:prstGeom prst="rect">
                      <a:avLst/>
                    </a:prstGeom>
                    <a:noFill/>
                    <a:ln>
                      <a:noFill/>
                    </a:ln>
                  </pic:spPr>
                </pic:pic>
              </a:graphicData>
            </a:graphic>
          </wp:inline>
        </w:drawing>
      </w:r>
    </w:p>
    <w:p w14:paraId="527647FA" w14:textId="4BFB7EA6" w:rsidR="00ED5DF7" w:rsidRPr="00022063" w:rsidRDefault="00161C2F" w:rsidP="00022063">
      <w:pPr>
        <w:spacing w:line="312" w:lineRule="auto"/>
        <w:rPr>
          <w:sz w:val="22"/>
        </w:rPr>
      </w:pPr>
      <w:r w:rsidRPr="00E27717">
        <w:rPr>
          <w:sz w:val="22"/>
        </w:rPr>
        <w:t xml:space="preserve">Two-field, floor-to-ceiling window unit from the new Schüco </w:t>
      </w:r>
      <w:proofErr w:type="spellStart"/>
      <w:r w:rsidRPr="00E27717">
        <w:rPr>
          <w:sz w:val="22"/>
        </w:rPr>
        <w:t>Focus</w:t>
      </w:r>
      <w:r w:rsidRPr="00E27717">
        <w:rPr>
          <w:b/>
          <w:bCs/>
          <w:sz w:val="22"/>
        </w:rPr>
        <w:t>Ing</w:t>
      </w:r>
      <w:proofErr w:type="spellEnd"/>
      <w:r w:rsidRPr="00E27717">
        <w:rPr>
          <w:sz w:val="22"/>
        </w:rPr>
        <w:t xml:space="preserve"> series combined with a safety barrier.</w:t>
      </w:r>
    </w:p>
    <w:sectPr w:rsidR="00ED5DF7" w:rsidRPr="00022063" w:rsidSect="00FF7863">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66A237" w14:textId="77777777" w:rsidR="00FF7863" w:rsidRDefault="00FF7863" w:rsidP="00F958EA">
      <w:pPr>
        <w:spacing w:line="240" w:lineRule="auto"/>
      </w:pPr>
      <w:r>
        <w:separator/>
      </w:r>
    </w:p>
  </w:endnote>
  <w:endnote w:type="continuationSeparator" w:id="0">
    <w:p w14:paraId="7EE0227C" w14:textId="77777777" w:rsidR="00FF7863" w:rsidRDefault="00FF786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0AA7E" w14:textId="77777777" w:rsidR="00FF7863" w:rsidRDefault="00FF7863" w:rsidP="00F958EA">
      <w:pPr>
        <w:spacing w:line="240" w:lineRule="auto"/>
      </w:pPr>
      <w:r>
        <w:separator/>
      </w:r>
    </w:p>
  </w:footnote>
  <w:footnote w:type="continuationSeparator" w:id="0">
    <w:p w14:paraId="55BA3AFB" w14:textId="77777777" w:rsidR="00FF7863" w:rsidRDefault="00FF7863"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337"/>
    <w:rsid w:val="00001A1A"/>
    <w:rsid w:val="00010651"/>
    <w:rsid w:val="00022063"/>
    <w:rsid w:val="00022DB5"/>
    <w:rsid w:val="000243D1"/>
    <w:rsid w:val="00024ACE"/>
    <w:rsid w:val="000301D8"/>
    <w:rsid w:val="00040810"/>
    <w:rsid w:val="00042381"/>
    <w:rsid w:val="00042BCE"/>
    <w:rsid w:val="00051401"/>
    <w:rsid w:val="00055CD5"/>
    <w:rsid w:val="000624E1"/>
    <w:rsid w:val="00073518"/>
    <w:rsid w:val="00083752"/>
    <w:rsid w:val="000843C5"/>
    <w:rsid w:val="000976D5"/>
    <w:rsid w:val="000A56DD"/>
    <w:rsid w:val="000A5E24"/>
    <w:rsid w:val="000A5F88"/>
    <w:rsid w:val="000C299E"/>
    <w:rsid w:val="000C31C4"/>
    <w:rsid w:val="000C4BC1"/>
    <w:rsid w:val="000C4C68"/>
    <w:rsid w:val="001051B8"/>
    <w:rsid w:val="001069CE"/>
    <w:rsid w:val="00113D9B"/>
    <w:rsid w:val="001144C6"/>
    <w:rsid w:val="0011455F"/>
    <w:rsid w:val="00115275"/>
    <w:rsid w:val="00131804"/>
    <w:rsid w:val="001558A5"/>
    <w:rsid w:val="00161C2F"/>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07B32"/>
    <w:rsid w:val="0021268C"/>
    <w:rsid w:val="002176B8"/>
    <w:rsid w:val="00221120"/>
    <w:rsid w:val="00227E10"/>
    <w:rsid w:val="00236391"/>
    <w:rsid w:val="0024327E"/>
    <w:rsid w:val="00243B5B"/>
    <w:rsid w:val="00252D6E"/>
    <w:rsid w:val="00254BAE"/>
    <w:rsid w:val="00265ACE"/>
    <w:rsid w:val="002762A8"/>
    <w:rsid w:val="00284CF1"/>
    <w:rsid w:val="002911E7"/>
    <w:rsid w:val="002B211F"/>
    <w:rsid w:val="002B7D28"/>
    <w:rsid w:val="002E3613"/>
    <w:rsid w:val="002E65C2"/>
    <w:rsid w:val="002F3983"/>
    <w:rsid w:val="00314D2A"/>
    <w:rsid w:val="00326FBD"/>
    <w:rsid w:val="003312EB"/>
    <w:rsid w:val="00332231"/>
    <w:rsid w:val="00337E7E"/>
    <w:rsid w:val="00344053"/>
    <w:rsid w:val="003442BA"/>
    <w:rsid w:val="003471F7"/>
    <w:rsid w:val="00350AAC"/>
    <w:rsid w:val="00351770"/>
    <w:rsid w:val="0035472A"/>
    <w:rsid w:val="003659BB"/>
    <w:rsid w:val="00366A18"/>
    <w:rsid w:val="00367473"/>
    <w:rsid w:val="0037157E"/>
    <w:rsid w:val="003744D2"/>
    <w:rsid w:val="003855FF"/>
    <w:rsid w:val="003A46F2"/>
    <w:rsid w:val="003C0B27"/>
    <w:rsid w:val="003C1C27"/>
    <w:rsid w:val="003C3118"/>
    <w:rsid w:val="003D4948"/>
    <w:rsid w:val="003E0094"/>
    <w:rsid w:val="003F280C"/>
    <w:rsid w:val="003F43F8"/>
    <w:rsid w:val="003F56F4"/>
    <w:rsid w:val="00400E95"/>
    <w:rsid w:val="0040727A"/>
    <w:rsid w:val="00413635"/>
    <w:rsid w:val="00417BFB"/>
    <w:rsid w:val="00421006"/>
    <w:rsid w:val="00430128"/>
    <w:rsid w:val="00431009"/>
    <w:rsid w:val="00433486"/>
    <w:rsid w:val="00441182"/>
    <w:rsid w:val="00444D4D"/>
    <w:rsid w:val="00445B24"/>
    <w:rsid w:val="0045047F"/>
    <w:rsid w:val="00460AD5"/>
    <w:rsid w:val="00461334"/>
    <w:rsid w:val="004765FD"/>
    <w:rsid w:val="004975ED"/>
    <w:rsid w:val="004A4939"/>
    <w:rsid w:val="004B3B23"/>
    <w:rsid w:val="004C0725"/>
    <w:rsid w:val="004D5FF8"/>
    <w:rsid w:val="004D7A4A"/>
    <w:rsid w:val="004E33D8"/>
    <w:rsid w:val="004E59E0"/>
    <w:rsid w:val="004F1C77"/>
    <w:rsid w:val="004F2161"/>
    <w:rsid w:val="004F241B"/>
    <w:rsid w:val="004F35BF"/>
    <w:rsid w:val="004F540D"/>
    <w:rsid w:val="004F5BEE"/>
    <w:rsid w:val="004F7477"/>
    <w:rsid w:val="00514E18"/>
    <w:rsid w:val="005168F0"/>
    <w:rsid w:val="005303A4"/>
    <w:rsid w:val="0054107C"/>
    <w:rsid w:val="005814C3"/>
    <w:rsid w:val="0058361A"/>
    <w:rsid w:val="00590284"/>
    <w:rsid w:val="00593611"/>
    <w:rsid w:val="005A0735"/>
    <w:rsid w:val="005A24FE"/>
    <w:rsid w:val="005A37EF"/>
    <w:rsid w:val="005B0A6F"/>
    <w:rsid w:val="005B3834"/>
    <w:rsid w:val="005D3F43"/>
    <w:rsid w:val="005D5BE2"/>
    <w:rsid w:val="005E5091"/>
    <w:rsid w:val="005F0DEC"/>
    <w:rsid w:val="005F20B2"/>
    <w:rsid w:val="00606851"/>
    <w:rsid w:val="0061040B"/>
    <w:rsid w:val="00610835"/>
    <w:rsid w:val="00611537"/>
    <w:rsid w:val="0063779F"/>
    <w:rsid w:val="006457DB"/>
    <w:rsid w:val="0065091F"/>
    <w:rsid w:val="006548D7"/>
    <w:rsid w:val="0065534B"/>
    <w:rsid w:val="006578B1"/>
    <w:rsid w:val="00665DCE"/>
    <w:rsid w:val="006712DC"/>
    <w:rsid w:val="00673B62"/>
    <w:rsid w:val="00674031"/>
    <w:rsid w:val="00687074"/>
    <w:rsid w:val="006A6373"/>
    <w:rsid w:val="006B1F00"/>
    <w:rsid w:val="006B380A"/>
    <w:rsid w:val="006C1821"/>
    <w:rsid w:val="006D5606"/>
    <w:rsid w:val="006D788C"/>
    <w:rsid w:val="006E42B7"/>
    <w:rsid w:val="006F50AD"/>
    <w:rsid w:val="00702E79"/>
    <w:rsid w:val="00721CDE"/>
    <w:rsid w:val="00722333"/>
    <w:rsid w:val="00723D0C"/>
    <w:rsid w:val="00725221"/>
    <w:rsid w:val="007276CC"/>
    <w:rsid w:val="007311D0"/>
    <w:rsid w:val="00742411"/>
    <w:rsid w:val="0075370A"/>
    <w:rsid w:val="00753AA4"/>
    <w:rsid w:val="00766D56"/>
    <w:rsid w:val="00782751"/>
    <w:rsid w:val="00797CCC"/>
    <w:rsid w:val="007A1939"/>
    <w:rsid w:val="007A2CBC"/>
    <w:rsid w:val="007A31A8"/>
    <w:rsid w:val="007A5FD5"/>
    <w:rsid w:val="007A7037"/>
    <w:rsid w:val="007C0C60"/>
    <w:rsid w:val="007E3C35"/>
    <w:rsid w:val="007F0D21"/>
    <w:rsid w:val="007F23F0"/>
    <w:rsid w:val="007F5DA0"/>
    <w:rsid w:val="008036D8"/>
    <w:rsid w:val="008067CE"/>
    <w:rsid w:val="00816842"/>
    <w:rsid w:val="00816A4D"/>
    <w:rsid w:val="00830F34"/>
    <w:rsid w:val="00850E55"/>
    <w:rsid w:val="008615B3"/>
    <w:rsid w:val="00871C59"/>
    <w:rsid w:val="0087602E"/>
    <w:rsid w:val="00882012"/>
    <w:rsid w:val="00884FFA"/>
    <w:rsid w:val="008955A8"/>
    <w:rsid w:val="008A7602"/>
    <w:rsid w:val="008D6CD6"/>
    <w:rsid w:val="008E4B7D"/>
    <w:rsid w:val="008F14C2"/>
    <w:rsid w:val="008F302C"/>
    <w:rsid w:val="00900A75"/>
    <w:rsid w:val="00903553"/>
    <w:rsid w:val="00906FC3"/>
    <w:rsid w:val="00910D50"/>
    <w:rsid w:val="009120EE"/>
    <w:rsid w:val="009216C4"/>
    <w:rsid w:val="00923774"/>
    <w:rsid w:val="009250DC"/>
    <w:rsid w:val="00925CAB"/>
    <w:rsid w:val="00926846"/>
    <w:rsid w:val="00950F6B"/>
    <w:rsid w:val="009607A0"/>
    <w:rsid w:val="009757CA"/>
    <w:rsid w:val="00993209"/>
    <w:rsid w:val="009957D5"/>
    <w:rsid w:val="009A2C20"/>
    <w:rsid w:val="009B20B6"/>
    <w:rsid w:val="009B2BB7"/>
    <w:rsid w:val="009D60F9"/>
    <w:rsid w:val="009E0684"/>
    <w:rsid w:val="009E0B94"/>
    <w:rsid w:val="009E59BA"/>
    <w:rsid w:val="009E61AC"/>
    <w:rsid w:val="009F2951"/>
    <w:rsid w:val="009F4F64"/>
    <w:rsid w:val="009F61FB"/>
    <w:rsid w:val="00A00A14"/>
    <w:rsid w:val="00A06231"/>
    <w:rsid w:val="00A1070C"/>
    <w:rsid w:val="00A20AA1"/>
    <w:rsid w:val="00A245D5"/>
    <w:rsid w:val="00A27245"/>
    <w:rsid w:val="00A34AC2"/>
    <w:rsid w:val="00A40B3D"/>
    <w:rsid w:val="00A4192A"/>
    <w:rsid w:val="00A4223F"/>
    <w:rsid w:val="00A42344"/>
    <w:rsid w:val="00A51720"/>
    <w:rsid w:val="00A520A4"/>
    <w:rsid w:val="00A54E79"/>
    <w:rsid w:val="00A55A9A"/>
    <w:rsid w:val="00A617AB"/>
    <w:rsid w:val="00A61CE5"/>
    <w:rsid w:val="00A70010"/>
    <w:rsid w:val="00A858AC"/>
    <w:rsid w:val="00A934AB"/>
    <w:rsid w:val="00AA7002"/>
    <w:rsid w:val="00AE4BD3"/>
    <w:rsid w:val="00AE4D8C"/>
    <w:rsid w:val="00AE78A6"/>
    <w:rsid w:val="00AF4FDC"/>
    <w:rsid w:val="00B00D3C"/>
    <w:rsid w:val="00B02208"/>
    <w:rsid w:val="00B20A3A"/>
    <w:rsid w:val="00B30218"/>
    <w:rsid w:val="00B33415"/>
    <w:rsid w:val="00B370AA"/>
    <w:rsid w:val="00B377FB"/>
    <w:rsid w:val="00B40B7E"/>
    <w:rsid w:val="00B50B7A"/>
    <w:rsid w:val="00B57A1B"/>
    <w:rsid w:val="00B754E6"/>
    <w:rsid w:val="00B9195A"/>
    <w:rsid w:val="00BA12B8"/>
    <w:rsid w:val="00BB7146"/>
    <w:rsid w:val="00BD68E7"/>
    <w:rsid w:val="00BE2E8E"/>
    <w:rsid w:val="00BE3851"/>
    <w:rsid w:val="00BF07F1"/>
    <w:rsid w:val="00BF2E0F"/>
    <w:rsid w:val="00C0715C"/>
    <w:rsid w:val="00C11A76"/>
    <w:rsid w:val="00C1264D"/>
    <w:rsid w:val="00C14DC7"/>
    <w:rsid w:val="00C3591B"/>
    <w:rsid w:val="00C57139"/>
    <w:rsid w:val="00C62430"/>
    <w:rsid w:val="00C84C83"/>
    <w:rsid w:val="00C94D55"/>
    <w:rsid w:val="00CA1631"/>
    <w:rsid w:val="00CB073D"/>
    <w:rsid w:val="00CB3238"/>
    <w:rsid w:val="00CB5161"/>
    <w:rsid w:val="00CC1CD2"/>
    <w:rsid w:val="00CC40DC"/>
    <w:rsid w:val="00CC480F"/>
    <w:rsid w:val="00CC48E9"/>
    <w:rsid w:val="00CE6AE3"/>
    <w:rsid w:val="00CF00B5"/>
    <w:rsid w:val="00CF1140"/>
    <w:rsid w:val="00D02557"/>
    <w:rsid w:val="00D05009"/>
    <w:rsid w:val="00D06DE9"/>
    <w:rsid w:val="00D14D3A"/>
    <w:rsid w:val="00D16D92"/>
    <w:rsid w:val="00D23BE8"/>
    <w:rsid w:val="00D43792"/>
    <w:rsid w:val="00D60412"/>
    <w:rsid w:val="00D636C1"/>
    <w:rsid w:val="00D75F9A"/>
    <w:rsid w:val="00D92017"/>
    <w:rsid w:val="00D923AB"/>
    <w:rsid w:val="00D932E0"/>
    <w:rsid w:val="00DA004E"/>
    <w:rsid w:val="00DC434C"/>
    <w:rsid w:val="00DC49B0"/>
    <w:rsid w:val="00DD59CD"/>
    <w:rsid w:val="00DD5DF3"/>
    <w:rsid w:val="00E0091E"/>
    <w:rsid w:val="00E026D1"/>
    <w:rsid w:val="00E07BA6"/>
    <w:rsid w:val="00E2500A"/>
    <w:rsid w:val="00E25945"/>
    <w:rsid w:val="00E25EBD"/>
    <w:rsid w:val="00E27717"/>
    <w:rsid w:val="00E30682"/>
    <w:rsid w:val="00E379C6"/>
    <w:rsid w:val="00E40DE6"/>
    <w:rsid w:val="00E42967"/>
    <w:rsid w:val="00E72483"/>
    <w:rsid w:val="00E756B5"/>
    <w:rsid w:val="00E8298F"/>
    <w:rsid w:val="00E83185"/>
    <w:rsid w:val="00E83315"/>
    <w:rsid w:val="00E93EE2"/>
    <w:rsid w:val="00E94F80"/>
    <w:rsid w:val="00EA1C76"/>
    <w:rsid w:val="00EA2B8C"/>
    <w:rsid w:val="00EA4346"/>
    <w:rsid w:val="00EB072E"/>
    <w:rsid w:val="00EB32BD"/>
    <w:rsid w:val="00ED5DF7"/>
    <w:rsid w:val="00EF4035"/>
    <w:rsid w:val="00F032D3"/>
    <w:rsid w:val="00F128D5"/>
    <w:rsid w:val="00F12C9B"/>
    <w:rsid w:val="00F234C8"/>
    <w:rsid w:val="00F3463D"/>
    <w:rsid w:val="00F410F7"/>
    <w:rsid w:val="00F454AC"/>
    <w:rsid w:val="00F461A2"/>
    <w:rsid w:val="00F62406"/>
    <w:rsid w:val="00F7613D"/>
    <w:rsid w:val="00F809EE"/>
    <w:rsid w:val="00F933AE"/>
    <w:rsid w:val="00F9528B"/>
    <w:rsid w:val="00F958EA"/>
    <w:rsid w:val="00FA7A99"/>
    <w:rsid w:val="00FB4023"/>
    <w:rsid w:val="00FB5F4A"/>
    <w:rsid w:val="00FC3EDF"/>
    <w:rsid w:val="00FC4A97"/>
    <w:rsid w:val="00FD41E1"/>
    <w:rsid w:val="00FD6160"/>
    <w:rsid w:val="00FE4F15"/>
    <w:rsid w:val="00FF2689"/>
    <w:rsid w:val="00FF73C0"/>
    <w:rsid w:val="00FF7863"/>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rPr>
  </w:style>
  <w:style w:type="character" w:customStyle="1" w:styleId="KommentartextZchn">
    <w:name w:val="Kommentartext Zchn"/>
    <w:basedOn w:val="Absatz-Standardschriftart"/>
    <w:link w:val="Kommentartext"/>
    <w:uiPriority w:val="99"/>
    <w:rsid w:val="00721CDE"/>
    <w:rPr>
      <w:rFonts w:ascii="Times New Roman" w:eastAsia="SimSun" w:hAnsi="Times New Roman"/>
    </w:rPr>
  </w:style>
  <w:style w:type="paragraph" w:styleId="Kommentarthema">
    <w:name w:val="annotation subject"/>
    <w:basedOn w:val="Kommentartext"/>
    <w:next w:val="Kommentartext"/>
    <w:link w:val="KommentarthemaZchn"/>
    <w:uiPriority w:val="99"/>
    <w:semiHidden/>
    <w:unhideWhenUsed/>
    <w:rsid w:val="00A55A9A"/>
    <w:rPr>
      <w:rFonts w:ascii="Arial" w:eastAsia="Calibri" w:hAnsi="Arial"/>
      <w:b/>
      <w:bCs/>
    </w:rPr>
  </w:style>
  <w:style w:type="character" w:customStyle="1" w:styleId="KommentarthemaZchn">
    <w:name w:val="Kommentarthema Zchn"/>
    <w:basedOn w:val="KommentartextZchn"/>
    <w:link w:val="Kommentarthema"/>
    <w:uiPriority w:val="99"/>
    <w:semiHidden/>
    <w:rsid w:val="00A55A9A"/>
    <w:rPr>
      <w:rFonts w:ascii="Arial" w:eastAsia="SimSun" w:hAnsi="Arial"/>
      <w:b/>
      <w:bCs/>
    </w:rPr>
  </w:style>
  <w:style w:type="paragraph" w:styleId="berarbeitung">
    <w:name w:val="Revision"/>
    <w:hidden/>
    <w:uiPriority w:val="99"/>
    <w:semiHidden/>
    <w:rsid w:val="000A56DD"/>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schueco.com/pres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com"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www.schueco.com/press" TargetMode="External"/><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B47F4DA07CEA2D43BDA0B1015E8EE1AD" ma:contentTypeVersion="16" ma:contentTypeDescription="Ein neues Dokument erstellen." ma:contentTypeScope="" ma:versionID="101c195fbdd12a585e66228dfcd36c1c">
  <xsd:schema xmlns:xsd="http://www.w3.org/2001/XMLSchema" xmlns:xs="http://www.w3.org/2001/XMLSchema" xmlns:p="http://schemas.microsoft.com/office/2006/metadata/properties" xmlns:ns3="d35c1361-d763-4220-a01e-2f6f8e2a9923" xmlns:ns4="4c9401ab-b8b4-4de1-b520-9a65d9239e85" targetNamespace="http://schemas.microsoft.com/office/2006/metadata/properties" ma:root="true" ma:fieldsID="fe154a5be632cf12751b88111c9a942c" ns3:_="" ns4:_="">
    <xsd:import namespace="d35c1361-d763-4220-a01e-2f6f8e2a9923"/>
    <xsd:import namespace="4c9401ab-b8b4-4de1-b520-9a65d9239e8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5c1361-d763-4220-a01e-2f6f8e2a99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c9401ab-b8b4-4de1-b520-9a65d9239e85"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element name="SharingHintHash" ma:index="20"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35c1361-d763-4220-a01e-2f6f8e2a9923" xsi:nil="true"/>
  </documentManagement>
</p:properties>
</file>

<file path=customXml/itemProps1.xml><?xml version="1.0" encoding="utf-8"?>
<ds:datastoreItem xmlns:ds="http://schemas.openxmlformats.org/officeDocument/2006/customXml" ds:itemID="{088F5874-43B1-44BD-85F8-CCAC4609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5c1361-d763-4220-a01e-2f6f8e2a9923"/>
    <ds:schemaRef ds:uri="4c9401ab-b8b4-4de1-b520-9a65d9239e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C16B25-AA50-42A5-B8A0-120313ADFFA8}">
  <ds:schemaRefs>
    <ds:schemaRef ds:uri="http://schemas.microsoft.com/sharepoint/v3/contenttype/forms"/>
  </ds:schemaRefs>
</ds:datastoreItem>
</file>

<file path=customXml/itemProps3.xml><?xml version="1.0" encoding="utf-8"?>
<ds:datastoreItem xmlns:ds="http://schemas.openxmlformats.org/officeDocument/2006/customXml" ds:itemID="{1B8D0F79-280D-4D90-A542-5D05F28FE929}">
  <ds:schemaRefs>
    <ds:schemaRef ds:uri="http://schemas.microsoft.com/office/2006/metadata/properties"/>
    <ds:schemaRef ds:uri="http://schemas.microsoft.com/office/infopath/2007/PartnerControls"/>
    <ds:schemaRef ds:uri="d35c1361-d763-4220-a01e-2f6f8e2a9923"/>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749</Words>
  <Characters>4722</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5461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7</cp:revision>
  <cp:lastPrinted>2019-07-18T15:28:00Z</cp:lastPrinted>
  <dcterms:created xsi:type="dcterms:W3CDTF">2024-03-12T12:13:00Z</dcterms:created>
  <dcterms:modified xsi:type="dcterms:W3CDTF">2024-03-15T10:36:00Z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0x010100B47F4DA07CEA2D43BDA0B1015E8EE1AD</vt:lpwstr>
  </property>
</Properties>
</file>