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207E59"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1BA8939C" w:rsidR="00227E10" w:rsidRPr="00227E10" w:rsidRDefault="000072A1" w:rsidP="00265ACE">
            <w:pPr>
              <w:pStyle w:val="Untertitel"/>
            </w:pPr>
            <w:proofErr w:type="spellStart"/>
            <w:r>
              <w:t>Ju</w:t>
            </w:r>
            <w:r w:rsidR="00207E59">
              <w:t>ly</w:t>
            </w:r>
            <w:proofErr w:type="spellEnd"/>
            <w:r>
              <w:t xml:space="preserve"> 2023</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 xml:space="preserve">Further </w:t>
            </w:r>
            <w:proofErr w:type="spellStart"/>
            <w:r>
              <w:rPr>
                <w:b/>
              </w:rPr>
              <w:t>information</w:t>
            </w:r>
            <w:proofErr w:type="spellEnd"/>
            <w:r>
              <w:rPr>
                <w:b/>
              </w:rPr>
              <w:t xml:space="preserve"> </w:t>
            </w:r>
            <w:proofErr w:type="spellStart"/>
            <w:r>
              <w:rPr>
                <w:b/>
              </w:rPr>
              <w:t>about</w:t>
            </w:r>
            <w:proofErr w:type="spellEnd"/>
            <w:r>
              <w:rPr>
                <w:b/>
              </w:rPr>
              <w:t xml:space="preserve"> </w:t>
            </w:r>
            <w:proofErr w:type="spellStart"/>
            <w:r>
              <w:rPr>
                <w:b/>
              </w:rPr>
              <w:t>publication</w:t>
            </w:r>
            <w:proofErr w:type="spellEnd"/>
            <w:r>
              <w:rPr>
                <w:b/>
              </w:rPr>
              <w:t>:</w:t>
            </w:r>
          </w:p>
          <w:p w14:paraId="281DC7C2" w14:textId="77777777" w:rsidR="00227E10" w:rsidRDefault="00227E10" w:rsidP="007276CC">
            <w:pPr>
              <w:pStyle w:val="Absender"/>
            </w:pPr>
            <w:r>
              <w:t>Schüco International KG</w:t>
            </w:r>
          </w:p>
          <w:p w14:paraId="198524E3" w14:textId="36F66B4B" w:rsidR="00227E10" w:rsidRDefault="00207E59" w:rsidP="007276CC">
            <w:pPr>
              <w:pStyle w:val="Absender"/>
            </w:pPr>
            <w:r>
              <w:t>Sandra Greiser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 Germany</w:t>
            </w:r>
          </w:p>
          <w:p w14:paraId="216C864E" w14:textId="09C671A5" w:rsidR="00227E10" w:rsidRPr="00207E59" w:rsidRDefault="00227E10" w:rsidP="007276CC">
            <w:pPr>
              <w:pStyle w:val="Absender"/>
              <w:rPr>
                <w:lang w:val="pt-BR"/>
              </w:rPr>
            </w:pPr>
            <w:r w:rsidRPr="00207E59">
              <w:rPr>
                <w:lang w:val="pt-BR"/>
              </w:rPr>
              <w:t>Tel.: +49 (0)521 783-</w:t>
            </w:r>
            <w:r w:rsidR="00207E59">
              <w:rPr>
                <w:lang w:val="pt-BR"/>
              </w:rPr>
              <w:t>1174</w:t>
            </w:r>
          </w:p>
          <w:p w14:paraId="5B691A0D" w14:textId="77777777" w:rsidR="00227E10" w:rsidRPr="00207E59" w:rsidRDefault="00227E10" w:rsidP="005F0DEC">
            <w:pPr>
              <w:pStyle w:val="Absender"/>
              <w:rPr>
                <w:lang w:val="pt-BR"/>
              </w:rPr>
            </w:pPr>
            <w:r w:rsidRPr="00207E59">
              <w:rPr>
                <w:lang w:val="pt-BR"/>
              </w:rPr>
              <w:t>Fax: +49 (0)521 783-950803</w:t>
            </w:r>
          </w:p>
          <w:p w14:paraId="6A195C02" w14:textId="77777777" w:rsidR="00227E10" w:rsidRPr="00207E59" w:rsidRDefault="00227E10" w:rsidP="007276CC">
            <w:pPr>
              <w:pStyle w:val="Absender"/>
              <w:rPr>
                <w:lang w:val="pt-BR"/>
              </w:rPr>
            </w:pPr>
            <w:r w:rsidRPr="00207E59">
              <w:rPr>
                <w:lang w:val="pt-BR"/>
              </w:rPr>
              <w:t>E-mail: PR@schueco.com</w:t>
            </w:r>
          </w:p>
          <w:p w14:paraId="69EB9928" w14:textId="77777777" w:rsidR="00227E10" w:rsidRPr="00207E59" w:rsidRDefault="00207E59" w:rsidP="007276CC">
            <w:pPr>
              <w:pStyle w:val="Absender"/>
              <w:rPr>
                <w:lang w:val="pt-BR"/>
              </w:rPr>
            </w:pPr>
            <w:hyperlink r:id="rId7" w:history="1">
              <w:r w:rsidR="000063D4" w:rsidRPr="00207E59">
                <w:rPr>
                  <w:rStyle w:val="Hyperlink"/>
                  <w:lang w:val="pt-BR"/>
                </w:rPr>
                <w:t>www.schueco.com/press</w:t>
              </w:r>
            </w:hyperlink>
          </w:p>
          <w:p w14:paraId="0E5F8AF8" w14:textId="77777777" w:rsidR="00A520A4" w:rsidRPr="00207E59" w:rsidRDefault="00A520A4" w:rsidP="001144C6">
            <w:pPr>
              <w:pStyle w:val="Absender"/>
              <w:rPr>
                <w:lang w:val="pt-BR"/>
              </w:rPr>
            </w:pPr>
            <w:r w:rsidRPr="00207E59">
              <w:rPr>
                <w:lang w:val="pt-BR"/>
              </w:rPr>
              <w:t>www.schueco.com/press</w:t>
            </w:r>
          </w:p>
        </w:tc>
      </w:tr>
    </w:tbl>
    <w:p w14:paraId="2E06F247" w14:textId="77777777" w:rsidR="00CC48E9" w:rsidRPr="00207E59" w:rsidRDefault="00CC48E9" w:rsidP="005168F0">
      <w:pPr>
        <w:pStyle w:val="Titel"/>
        <w:spacing w:line="312" w:lineRule="auto"/>
        <w:rPr>
          <w:b/>
          <w:sz w:val="22"/>
          <w:szCs w:val="22"/>
          <w:lang w:val="pt-BR"/>
        </w:rPr>
      </w:pPr>
    </w:p>
    <w:p w14:paraId="5B89568D" w14:textId="087AC733" w:rsidR="005168F0" w:rsidRPr="00207E59" w:rsidRDefault="00366F03" w:rsidP="005168F0">
      <w:pPr>
        <w:pStyle w:val="Titel"/>
        <w:spacing w:line="312" w:lineRule="auto"/>
        <w:rPr>
          <w:b/>
          <w:sz w:val="22"/>
          <w:szCs w:val="22"/>
          <w:lang w:val="en-US"/>
        </w:rPr>
      </w:pPr>
      <w:r w:rsidRPr="00207E59">
        <w:rPr>
          <w:b/>
          <w:sz w:val="22"/>
          <w:szCs w:val="22"/>
          <w:lang w:val="en-US"/>
        </w:rPr>
        <w:t xml:space="preserve">For sustainable </w:t>
      </w:r>
      <w:proofErr w:type="spellStart"/>
      <w:r w:rsidRPr="00207E59">
        <w:rPr>
          <w:b/>
          <w:sz w:val="22"/>
          <w:szCs w:val="22"/>
          <w:lang w:val="en-US"/>
        </w:rPr>
        <w:t>aluminium</w:t>
      </w:r>
      <w:proofErr w:type="spellEnd"/>
      <w:r w:rsidRPr="00207E59">
        <w:rPr>
          <w:b/>
          <w:sz w:val="22"/>
          <w:szCs w:val="22"/>
          <w:lang w:val="en-US"/>
        </w:rPr>
        <w:t xml:space="preserve"> profiles:</w:t>
      </w:r>
    </w:p>
    <w:p w14:paraId="3ECA3803" w14:textId="695976A9" w:rsidR="004A4939" w:rsidRPr="00207E59" w:rsidRDefault="00366F03" w:rsidP="00366F03">
      <w:pPr>
        <w:pStyle w:val="Titel"/>
        <w:spacing w:line="312" w:lineRule="auto"/>
        <w:rPr>
          <w:b/>
          <w:sz w:val="28"/>
          <w:szCs w:val="28"/>
          <w:lang w:val="en-US"/>
        </w:rPr>
      </w:pPr>
      <w:proofErr w:type="spellStart"/>
      <w:r w:rsidRPr="00207E59">
        <w:rPr>
          <w:b/>
          <w:sz w:val="28"/>
          <w:szCs w:val="28"/>
          <w:lang w:val="en-US"/>
        </w:rPr>
        <w:t>Schüco</w:t>
      </w:r>
      <w:proofErr w:type="spellEnd"/>
      <w:r w:rsidRPr="00207E59">
        <w:rPr>
          <w:b/>
          <w:sz w:val="28"/>
          <w:szCs w:val="28"/>
          <w:lang w:val="en-US"/>
        </w:rPr>
        <w:t xml:space="preserve"> acquires strategic interest in </w:t>
      </w:r>
      <w:bookmarkStart w:id="0" w:name="_Hlk137547077"/>
      <w:r w:rsidRPr="00207E59">
        <w:rPr>
          <w:b/>
          <w:sz w:val="28"/>
          <w:szCs w:val="28"/>
          <w:lang w:val="en-US"/>
        </w:rPr>
        <w:t xml:space="preserve">AWB </w:t>
      </w:r>
      <w:proofErr w:type="spellStart"/>
      <w:r w:rsidRPr="00207E59">
        <w:rPr>
          <w:b/>
          <w:sz w:val="28"/>
          <w:szCs w:val="28"/>
          <w:lang w:val="en-US"/>
        </w:rPr>
        <w:t>Aluminiumwerk</w:t>
      </w:r>
      <w:proofErr w:type="spellEnd"/>
      <w:r w:rsidRPr="00207E59">
        <w:rPr>
          <w:b/>
          <w:sz w:val="28"/>
          <w:szCs w:val="28"/>
          <w:lang w:val="en-US"/>
        </w:rPr>
        <w:t xml:space="preserve"> Berlin GmbH</w:t>
      </w:r>
    </w:p>
    <w:bookmarkEnd w:id="0"/>
    <w:p w14:paraId="6ED3AE4B" w14:textId="77777777" w:rsidR="004B3B23" w:rsidRPr="00207E59" w:rsidRDefault="004B3B23" w:rsidP="005168F0">
      <w:pPr>
        <w:spacing w:line="312" w:lineRule="auto"/>
        <w:rPr>
          <w:sz w:val="22"/>
          <w:lang w:val="en-US"/>
        </w:rPr>
      </w:pPr>
    </w:p>
    <w:p w14:paraId="49D25FF7" w14:textId="0BEA8926" w:rsidR="004A4939" w:rsidRPr="00207E59" w:rsidRDefault="00816A4D" w:rsidP="00DD3511">
      <w:pPr>
        <w:pStyle w:val="Intro"/>
        <w:spacing w:line="312" w:lineRule="auto"/>
        <w:rPr>
          <w:b/>
          <w:lang w:val="en-US"/>
        </w:rPr>
      </w:pPr>
      <w:r w:rsidRPr="00207E59">
        <w:rPr>
          <w:b/>
          <w:lang w:val="en-US"/>
        </w:rPr>
        <w:t xml:space="preserve">Bielefeld. For many years AWB </w:t>
      </w:r>
      <w:proofErr w:type="spellStart"/>
      <w:r w:rsidRPr="00207E59">
        <w:rPr>
          <w:b/>
          <w:lang w:val="en-US"/>
        </w:rPr>
        <w:t>Aluminiumwerk</w:t>
      </w:r>
      <w:proofErr w:type="spellEnd"/>
      <w:r w:rsidRPr="00207E59">
        <w:rPr>
          <w:b/>
          <w:lang w:val="en-US"/>
        </w:rPr>
        <w:t xml:space="preserve"> Berlin GmbH has been a main supplier of </w:t>
      </w:r>
      <w:proofErr w:type="spellStart"/>
      <w:r w:rsidRPr="00207E59">
        <w:rPr>
          <w:b/>
          <w:lang w:val="en-US"/>
        </w:rPr>
        <w:t>aluminium</w:t>
      </w:r>
      <w:proofErr w:type="spellEnd"/>
      <w:r w:rsidRPr="00207E59">
        <w:rPr>
          <w:b/>
          <w:lang w:val="en-US"/>
        </w:rPr>
        <w:t xml:space="preserve"> profiles for </w:t>
      </w:r>
      <w:proofErr w:type="spellStart"/>
      <w:r w:rsidRPr="00207E59">
        <w:rPr>
          <w:b/>
          <w:lang w:val="en-US"/>
        </w:rPr>
        <w:t>Schüco</w:t>
      </w:r>
      <w:proofErr w:type="spellEnd"/>
      <w:r w:rsidRPr="00207E59">
        <w:rPr>
          <w:b/>
          <w:lang w:val="en-US"/>
        </w:rPr>
        <w:t xml:space="preserve"> International KG. </w:t>
      </w:r>
      <w:proofErr w:type="spellStart"/>
      <w:r w:rsidRPr="00207E59">
        <w:rPr>
          <w:b/>
          <w:lang w:val="en-US"/>
        </w:rPr>
        <w:t>Schüco</w:t>
      </w:r>
      <w:proofErr w:type="spellEnd"/>
      <w:r w:rsidRPr="00207E59">
        <w:rPr>
          <w:b/>
          <w:lang w:val="en-US"/>
        </w:rPr>
        <w:t xml:space="preserve"> has now deepened this long-standing partnership through strategic investment in the </w:t>
      </w:r>
      <w:proofErr w:type="spellStart"/>
      <w:r w:rsidRPr="00207E59">
        <w:rPr>
          <w:b/>
          <w:lang w:val="en-US"/>
        </w:rPr>
        <w:t>aluminium</w:t>
      </w:r>
      <w:proofErr w:type="spellEnd"/>
      <w:r w:rsidRPr="00207E59">
        <w:rPr>
          <w:b/>
          <w:lang w:val="en-US"/>
        </w:rPr>
        <w:t xml:space="preserve"> plant. Together, both companies intend to address strategic topics more intensively in the future, particularly in the area of sustainability. </w:t>
      </w:r>
    </w:p>
    <w:p w14:paraId="26B87627" w14:textId="77777777" w:rsidR="004B3B23" w:rsidRPr="00207E59" w:rsidRDefault="004B3B23" w:rsidP="005168F0">
      <w:pPr>
        <w:spacing w:line="312" w:lineRule="auto"/>
        <w:rPr>
          <w:sz w:val="22"/>
          <w:lang w:val="en-US"/>
        </w:rPr>
      </w:pPr>
    </w:p>
    <w:p w14:paraId="5E7AD6A4" w14:textId="009F29D3" w:rsidR="0083243F" w:rsidRPr="00207E59" w:rsidRDefault="0083243F" w:rsidP="0011576F">
      <w:pPr>
        <w:spacing w:line="312" w:lineRule="auto"/>
        <w:rPr>
          <w:sz w:val="22"/>
          <w:lang w:val="en-US"/>
        </w:rPr>
      </w:pPr>
      <w:r w:rsidRPr="00207E59">
        <w:rPr>
          <w:sz w:val="22"/>
          <w:lang w:val="en-US"/>
        </w:rPr>
        <w:t xml:space="preserve">"AWB </w:t>
      </w:r>
      <w:proofErr w:type="spellStart"/>
      <w:r w:rsidRPr="00207E59">
        <w:rPr>
          <w:sz w:val="22"/>
          <w:lang w:val="en-US"/>
        </w:rPr>
        <w:t>Aluminiumwerk</w:t>
      </w:r>
      <w:proofErr w:type="spellEnd"/>
      <w:r w:rsidRPr="00207E59">
        <w:rPr>
          <w:sz w:val="22"/>
          <w:lang w:val="en-US"/>
        </w:rPr>
        <w:t xml:space="preserve"> Berlin GmbH has dedicated itself to sustainability in its own factory. We want to join this effort with activities of our own to contribute to </w:t>
      </w:r>
      <w:proofErr w:type="spellStart"/>
      <w:r w:rsidRPr="00207E59">
        <w:rPr>
          <w:sz w:val="22"/>
          <w:lang w:val="en-US"/>
        </w:rPr>
        <w:t>optimisation</w:t>
      </w:r>
      <w:proofErr w:type="spellEnd"/>
      <w:r w:rsidRPr="00207E59">
        <w:rPr>
          <w:sz w:val="22"/>
          <w:lang w:val="en-US"/>
        </w:rPr>
        <w:t xml:space="preserve"> along the entire value chain," said Dr. Walter Stadlbauer, COO/CTO of </w:t>
      </w:r>
      <w:proofErr w:type="spellStart"/>
      <w:r w:rsidRPr="00207E59">
        <w:rPr>
          <w:sz w:val="22"/>
          <w:lang w:val="en-US"/>
        </w:rPr>
        <w:t>Schüco</w:t>
      </w:r>
      <w:proofErr w:type="spellEnd"/>
      <w:r w:rsidRPr="00207E59">
        <w:rPr>
          <w:sz w:val="22"/>
          <w:lang w:val="en-US"/>
        </w:rPr>
        <w:t xml:space="preserve">, explaining the investment. Sustainability and innovation are the focus of the companies' joint cooperation. Looking to the future, alongside using standard </w:t>
      </w:r>
      <w:proofErr w:type="spellStart"/>
      <w:r w:rsidRPr="00207E59">
        <w:rPr>
          <w:sz w:val="22"/>
          <w:lang w:val="en-US"/>
        </w:rPr>
        <w:t>aluminium</w:t>
      </w:r>
      <w:proofErr w:type="spellEnd"/>
      <w:r w:rsidRPr="00207E59">
        <w:rPr>
          <w:sz w:val="22"/>
          <w:lang w:val="en-US"/>
        </w:rPr>
        <w:t xml:space="preserve">, AWB is expected to produce billets with the two new </w:t>
      </w:r>
      <w:proofErr w:type="spellStart"/>
      <w:r w:rsidRPr="00207E59">
        <w:rPr>
          <w:sz w:val="22"/>
          <w:lang w:val="en-US"/>
        </w:rPr>
        <w:t>aluminium</w:t>
      </w:r>
      <w:proofErr w:type="spellEnd"/>
      <w:r w:rsidRPr="00207E59">
        <w:rPr>
          <w:sz w:val="22"/>
          <w:lang w:val="en-US"/>
        </w:rPr>
        <w:t xml:space="preserve"> grades Low Carbon (LC) and Ultra Low Carbon (ULC) </w:t>
      </w:r>
      <w:proofErr w:type="spellStart"/>
      <w:r w:rsidRPr="00207E59">
        <w:rPr>
          <w:sz w:val="22"/>
          <w:lang w:val="en-US"/>
        </w:rPr>
        <w:t>aluminium</w:t>
      </w:r>
      <w:proofErr w:type="spellEnd"/>
      <w:r w:rsidRPr="00207E59">
        <w:rPr>
          <w:sz w:val="22"/>
          <w:lang w:val="en-US"/>
        </w:rPr>
        <w:t xml:space="preserve"> which have a significantly lower carbon footprint. "On the basis of the long-standing, cooperative collaboration of the two companies, this is the logical step to better meet the growing challenges of the market and customer requirements," added Reiner </w:t>
      </w:r>
      <w:proofErr w:type="spellStart"/>
      <w:r w:rsidRPr="00207E59">
        <w:rPr>
          <w:sz w:val="22"/>
          <w:lang w:val="en-US"/>
        </w:rPr>
        <w:t>Bachnick</w:t>
      </w:r>
      <w:proofErr w:type="spellEnd"/>
      <w:r w:rsidRPr="00207E59">
        <w:rPr>
          <w:sz w:val="22"/>
          <w:lang w:val="en-US"/>
        </w:rPr>
        <w:t xml:space="preserve">, Managing Director of AWB. Both companies also profit from one another in regards to speed and flexibility when it comes to jointly creating new tools or quality management, for example. The goal is to further </w:t>
      </w:r>
      <w:proofErr w:type="spellStart"/>
      <w:r w:rsidRPr="00207E59">
        <w:rPr>
          <w:sz w:val="22"/>
          <w:lang w:val="en-US"/>
        </w:rPr>
        <w:t>optimise</w:t>
      </w:r>
      <w:proofErr w:type="spellEnd"/>
      <w:r w:rsidRPr="00207E59">
        <w:rPr>
          <w:sz w:val="22"/>
          <w:lang w:val="en-US"/>
        </w:rPr>
        <w:t xml:space="preserve"> the processes between the two companies so that the overall process of future collaboration can be even more efficient. "All of this comes down to benefitting our customers first and foremost," stresses Dr Stadlbauer. </w:t>
      </w:r>
    </w:p>
    <w:p w14:paraId="35C0F405" w14:textId="1248A4B1" w:rsidR="0083243F" w:rsidRPr="00207E59" w:rsidRDefault="0083243F" w:rsidP="0083243F">
      <w:pPr>
        <w:spacing w:line="312" w:lineRule="auto"/>
        <w:rPr>
          <w:sz w:val="22"/>
          <w:lang w:val="en-US"/>
        </w:rPr>
      </w:pPr>
    </w:p>
    <w:p w14:paraId="07E2CE01" w14:textId="298BE545" w:rsidR="00754512" w:rsidRPr="00207E59" w:rsidRDefault="00754512" w:rsidP="0083243F">
      <w:pPr>
        <w:spacing w:line="312" w:lineRule="auto"/>
        <w:rPr>
          <w:sz w:val="22"/>
          <w:lang w:val="en-US"/>
        </w:rPr>
      </w:pPr>
    </w:p>
    <w:p w14:paraId="21B239FE" w14:textId="11268A7B" w:rsidR="00F9528B" w:rsidRPr="00207E59" w:rsidRDefault="00F9528B" w:rsidP="00F9528B">
      <w:pPr>
        <w:spacing w:line="312" w:lineRule="auto"/>
        <w:jc w:val="both"/>
        <w:rPr>
          <w:rFonts w:cs="Arial"/>
          <w:b/>
          <w:szCs w:val="18"/>
          <w:lang w:val="en-US"/>
        </w:rPr>
      </w:pPr>
      <w:bookmarkStart w:id="1" w:name="_Hlk77926191"/>
      <w:proofErr w:type="spellStart"/>
      <w:r w:rsidRPr="00207E59">
        <w:rPr>
          <w:rFonts w:cs="Arial"/>
          <w:b/>
          <w:szCs w:val="18"/>
          <w:lang w:val="en-US"/>
        </w:rPr>
        <w:lastRenderedPageBreak/>
        <w:t>Schüco</w:t>
      </w:r>
      <w:proofErr w:type="spellEnd"/>
      <w:r w:rsidRPr="00207E59">
        <w:rPr>
          <w:rFonts w:cs="Arial"/>
          <w:b/>
          <w:szCs w:val="18"/>
          <w:lang w:val="en-US"/>
        </w:rPr>
        <w:t xml:space="preserve"> – System solutions for windows, doors and façades</w:t>
      </w:r>
    </w:p>
    <w:p w14:paraId="4D67857D" w14:textId="3CB76F66" w:rsidR="00F9528B" w:rsidRPr="00207E59" w:rsidRDefault="007F23F0" w:rsidP="007F23F0">
      <w:pPr>
        <w:spacing w:line="312" w:lineRule="auto"/>
        <w:jc w:val="both"/>
        <w:rPr>
          <w:rStyle w:val="Hyperlink"/>
          <w:rFonts w:cs="Arial"/>
          <w:szCs w:val="18"/>
          <w:lang w:val="en-US"/>
        </w:rPr>
      </w:pPr>
      <w:r w:rsidRPr="00207E59">
        <w:rPr>
          <w:rFonts w:cs="Arial"/>
          <w:szCs w:val="18"/>
          <w:lang w:val="en-US"/>
        </w:rPr>
        <w:t xml:space="preserve">Based in Bielefeld, the </w:t>
      </w:r>
      <w:proofErr w:type="spellStart"/>
      <w:r w:rsidRPr="00207E59">
        <w:rPr>
          <w:rFonts w:cs="Arial"/>
          <w:szCs w:val="18"/>
          <w:lang w:val="en-US"/>
        </w:rPr>
        <w:t>Schüco</w:t>
      </w:r>
      <w:proofErr w:type="spellEnd"/>
      <w:r w:rsidRPr="00207E59">
        <w:rPr>
          <w:rFonts w:cs="Arial"/>
          <w:szCs w:val="18"/>
          <w:lang w:val="en-US"/>
        </w:rPr>
        <w:t xml:space="preserve"> Group develops and sells system solutions made of </w:t>
      </w:r>
      <w:proofErr w:type="spellStart"/>
      <w:r w:rsidRPr="00207E59">
        <w:rPr>
          <w:rFonts w:cs="Arial"/>
          <w:szCs w:val="18"/>
          <w:lang w:val="en-US"/>
        </w:rPr>
        <w:t>aluminium</w:t>
      </w:r>
      <w:proofErr w:type="spellEnd"/>
      <w:r w:rsidRPr="00207E59">
        <w:rPr>
          <w:rFonts w:cs="Arial"/>
          <w:szCs w:val="18"/>
          <w:lang w:val="en-US"/>
        </w:rPr>
        <w:t xml:space="preserve">, steel and PVC-U for building envelopes. Its product portfolio comprises window, door, façade, ventilation, security and sun shading systems. Intelligent and networked products complete the range available for residential and commercial projects. </w:t>
      </w:r>
      <w:proofErr w:type="spellStart"/>
      <w:r w:rsidRPr="00207E59">
        <w:rPr>
          <w:rFonts w:cs="Arial"/>
          <w:szCs w:val="18"/>
          <w:lang w:val="en-US"/>
        </w:rPr>
        <w:t>Schüco</w:t>
      </w:r>
      <w:proofErr w:type="spellEnd"/>
      <w:r w:rsidRPr="00207E59">
        <w:rPr>
          <w:rFonts w:cs="Arial"/>
          <w:szCs w:val="18"/>
          <w:lang w:val="en-US"/>
        </w:rPr>
        <w:t xml:space="preserve">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Sustainability is a significant part of the business model. For example, the circular construction industry with closed material cycles is one of six defined focus areas for sustainability. Founded in 1951, the company is now active in more than 80 countries and achieved a turnover of 1.995 billion euros in 2021 with 6330 employees. For more information, visit </w:t>
      </w:r>
      <w:hyperlink r:id="rId8" w:history="1">
        <w:r w:rsidRPr="00207E59">
          <w:rPr>
            <w:rStyle w:val="Hyperlink"/>
            <w:rFonts w:cs="Arial"/>
            <w:szCs w:val="18"/>
            <w:lang w:val="en-US"/>
          </w:rPr>
          <w:t>www.schueco.com</w:t>
        </w:r>
      </w:hyperlink>
    </w:p>
    <w:p w14:paraId="64396A21" w14:textId="09A9582C" w:rsidR="00DD3511" w:rsidRPr="00207E59" w:rsidRDefault="00DD3511" w:rsidP="007F23F0">
      <w:pPr>
        <w:spacing w:line="312" w:lineRule="auto"/>
        <w:jc w:val="both"/>
        <w:rPr>
          <w:rStyle w:val="Hyperlink"/>
          <w:rFonts w:cs="Arial"/>
          <w:szCs w:val="18"/>
          <w:lang w:val="en-US"/>
        </w:rPr>
      </w:pPr>
    </w:p>
    <w:p w14:paraId="752DE432" w14:textId="77777777" w:rsidR="00DD3511" w:rsidRPr="00207E59" w:rsidRDefault="00DD3511" w:rsidP="00DD3511">
      <w:pPr>
        <w:spacing w:line="312" w:lineRule="auto"/>
        <w:jc w:val="both"/>
        <w:rPr>
          <w:rFonts w:cs="Arial"/>
          <w:b/>
          <w:bCs/>
          <w:szCs w:val="18"/>
          <w:lang w:val="en-US"/>
        </w:rPr>
      </w:pPr>
      <w:bookmarkStart w:id="2" w:name="_Hlk139269566"/>
      <w:r w:rsidRPr="00207E59">
        <w:rPr>
          <w:rFonts w:cs="Arial"/>
          <w:b/>
          <w:bCs/>
          <w:szCs w:val="18"/>
          <w:lang w:val="en-US"/>
        </w:rPr>
        <w:t xml:space="preserve">AWB </w:t>
      </w:r>
      <w:proofErr w:type="spellStart"/>
      <w:r w:rsidRPr="00207E59">
        <w:rPr>
          <w:rFonts w:cs="Arial"/>
          <w:b/>
          <w:bCs/>
          <w:szCs w:val="18"/>
          <w:lang w:val="en-US"/>
        </w:rPr>
        <w:t>Aluminiumwerk</w:t>
      </w:r>
      <w:proofErr w:type="spellEnd"/>
      <w:r w:rsidRPr="00207E59">
        <w:rPr>
          <w:rFonts w:cs="Arial"/>
          <w:b/>
          <w:bCs/>
          <w:szCs w:val="18"/>
          <w:lang w:val="en-US"/>
        </w:rPr>
        <w:t xml:space="preserve"> Berlin GmbH</w:t>
      </w:r>
    </w:p>
    <w:p w14:paraId="7C985AD4" w14:textId="77777777" w:rsidR="00DD3511" w:rsidRPr="00207E59" w:rsidRDefault="00DD3511" w:rsidP="00DD3511">
      <w:pPr>
        <w:spacing w:line="312" w:lineRule="auto"/>
        <w:jc w:val="both"/>
        <w:rPr>
          <w:rFonts w:cs="Arial"/>
          <w:szCs w:val="18"/>
          <w:lang w:val="en-US"/>
        </w:rPr>
      </w:pPr>
      <w:r w:rsidRPr="00207E59">
        <w:rPr>
          <w:lang w:val="en-US"/>
        </w:rPr>
        <w:t xml:space="preserve">The family-owned company AWB </w:t>
      </w:r>
      <w:proofErr w:type="spellStart"/>
      <w:r w:rsidRPr="00207E59">
        <w:rPr>
          <w:lang w:val="en-US"/>
        </w:rPr>
        <w:t>Aluminiumwerk</w:t>
      </w:r>
      <w:proofErr w:type="spellEnd"/>
      <w:r w:rsidRPr="00207E59">
        <w:rPr>
          <w:lang w:val="en-US"/>
        </w:rPr>
        <w:t xml:space="preserve"> Berlin GmbH (AWB) that was founded in 2005 with its headquarters in Berlin Spandau is an innovative and technologically modern extrusion plant for precision </w:t>
      </w:r>
      <w:proofErr w:type="spellStart"/>
      <w:r w:rsidRPr="00207E59">
        <w:rPr>
          <w:lang w:val="en-US"/>
        </w:rPr>
        <w:t>aluminium</w:t>
      </w:r>
      <w:proofErr w:type="spellEnd"/>
      <w:r w:rsidRPr="00207E59">
        <w:rPr>
          <w:lang w:val="en-US"/>
        </w:rPr>
        <w:t xml:space="preserve"> profiles.</w:t>
      </w:r>
      <w:r w:rsidRPr="00207E59">
        <w:rPr>
          <w:rFonts w:cs="Arial"/>
          <w:szCs w:val="18"/>
          <w:lang w:val="en-US"/>
        </w:rPr>
        <w:t xml:space="preserve"> With years of experience in extrusion technology, the company produces profiles to the highest customer requirements. </w:t>
      </w:r>
      <w:r w:rsidRPr="00207E59">
        <w:rPr>
          <w:lang w:val="en-US"/>
        </w:rPr>
        <w:t>AWB provides a range of services from profile fabrication according to specified customer drawings to technical services for new product development, consultation for product-specific packaging and complete logistics handling.</w:t>
      </w:r>
      <w:r w:rsidRPr="00207E59">
        <w:rPr>
          <w:rFonts w:cs="Arial"/>
          <w:szCs w:val="18"/>
          <w:lang w:val="en-US"/>
        </w:rPr>
        <w:t xml:space="preserve"> This offer is rounded off by expert advice on securing the starting material. Sustainability is not only strongly anchored in the company aims, but is also lived by AWB on a daily basis. The company is certified to comply with the rules for quality, environment, energy and occupational safety. Around 130 people work at the Berlin Spandau location. Additional information is available at </w:t>
      </w:r>
      <w:hyperlink r:id="rId9" w:history="1">
        <w:r w:rsidRPr="00207E59">
          <w:rPr>
            <w:rStyle w:val="Hyperlink"/>
            <w:rFonts w:cs="Arial"/>
            <w:szCs w:val="18"/>
            <w:lang w:val="en-US"/>
          </w:rPr>
          <w:t>www.awb-alu.com</w:t>
        </w:r>
      </w:hyperlink>
    </w:p>
    <w:bookmarkEnd w:id="2"/>
    <w:p w14:paraId="40A83DD7" w14:textId="77777777" w:rsidR="00DD3511" w:rsidRPr="00207E59" w:rsidRDefault="00DD3511" w:rsidP="007F23F0">
      <w:pPr>
        <w:spacing w:line="312" w:lineRule="auto"/>
        <w:jc w:val="both"/>
        <w:rPr>
          <w:rFonts w:cs="Arial"/>
          <w:szCs w:val="18"/>
          <w:lang w:val="en-US"/>
        </w:rPr>
      </w:pPr>
    </w:p>
    <w:p w14:paraId="1778D970" w14:textId="77777777" w:rsidR="00F9528B" w:rsidRPr="00207E59" w:rsidRDefault="00F9528B" w:rsidP="00F9528B">
      <w:pPr>
        <w:spacing w:line="312" w:lineRule="auto"/>
        <w:jc w:val="both"/>
        <w:rPr>
          <w:rFonts w:cs="Arial"/>
          <w:szCs w:val="18"/>
          <w:lang w:val="en-US"/>
        </w:rPr>
      </w:pPr>
    </w:p>
    <w:bookmarkEnd w:id="1"/>
    <w:p w14:paraId="42544841" w14:textId="39B14E1A" w:rsidR="007F23F0" w:rsidRPr="00207E59" w:rsidRDefault="007F23F0" w:rsidP="007F23F0">
      <w:pPr>
        <w:spacing w:line="312" w:lineRule="auto"/>
        <w:jc w:val="both"/>
        <w:rPr>
          <w:rFonts w:cs="Arial"/>
          <w:szCs w:val="18"/>
          <w:lang w:val="en-US"/>
        </w:rPr>
      </w:pPr>
    </w:p>
    <w:p w14:paraId="620E1296" w14:textId="50EBE7D9" w:rsidR="00DD3511" w:rsidRPr="00207E59" w:rsidRDefault="00DD3511" w:rsidP="007F23F0">
      <w:pPr>
        <w:spacing w:line="312" w:lineRule="auto"/>
        <w:jc w:val="both"/>
        <w:rPr>
          <w:rFonts w:cs="Arial"/>
          <w:szCs w:val="18"/>
          <w:lang w:val="en-US"/>
        </w:rPr>
      </w:pPr>
    </w:p>
    <w:p w14:paraId="052A4421" w14:textId="418466BA" w:rsidR="00DD3511" w:rsidRPr="00207E59" w:rsidRDefault="00DD3511" w:rsidP="007F23F0">
      <w:pPr>
        <w:spacing w:line="312" w:lineRule="auto"/>
        <w:jc w:val="both"/>
        <w:rPr>
          <w:rFonts w:cs="Arial"/>
          <w:szCs w:val="18"/>
          <w:lang w:val="en-US"/>
        </w:rPr>
      </w:pPr>
    </w:p>
    <w:p w14:paraId="0F65C504" w14:textId="4E43DCF4" w:rsidR="00DD3511" w:rsidRPr="00207E59" w:rsidRDefault="00DD3511" w:rsidP="007F23F0">
      <w:pPr>
        <w:spacing w:line="312" w:lineRule="auto"/>
        <w:jc w:val="both"/>
        <w:rPr>
          <w:rFonts w:cs="Arial"/>
          <w:szCs w:val="18"/>
          <w:lang w:val="en-US"/>
        </w:rPr>
      </w:pPr>
    </w:p>
    <w:p w14:paraId="1C8066D1" w14:textId="04F5222B" w:rsidR="00DD3511" w:rsidRPr="00207E59" w:rsidRDefault="00DD3511" w:rsidP="007F23F0">
      <w:pPr>
        <w:spacing w:line="312" w:lineRule="auto"/>
        <w:jc w:val="both"/>
        <w:rPr>
          <w:rFonts w:cs="Arial"/>
          <w:szCs w:val="18"/>
          <w:lang w:val="en-US"/>
        </w:rPr>
      </w:pPr>
    </w:p>
    <w:p w14:paraId="4B2C6E9D" w14:textId="029C5036" w:rsidR="00DD3511" w:rsidRPr="00207E59" w:rsidRDefault="00DD3511" w:rsidP="007F23F0">
      <w:pPr>
        <w:spacing w:line="312" w:lineRule="auto"/>
        <w:jc w:val="both"/>
        <w:rPr>
          <w:rFonts w:cs="Arial"/>
          <w:szCs w:val="18"/>
          <w:lang w:val="en-US"/>
        </w:rPr>
      </w:pPr>
    </w:p>
    <w:p w14:paraId="41BDCC8F" w14:textId="295D527C" w:rsidR="00DD3511" w:rsidRPr="00207E59" w:rsidRDefault="00DD3511" w:rsidP="007F23F0">
      <w:pPr>
        <w:spacing w:line="312" w:lineRule="auto"/>
        <w:jc w:val="both"/>
        <w:rPr>
          <w:rFonts w:cs="Arial"/>
          <w:szCs w:val="18"/>
          <w:lang w:val="en-US"/>
        </w:rPr>
      </w:pPr>
    </w:p>
    <w:p w14:paraId="7C3222EE" w14:textId="2A72F408" w:rsidR="00DD3511" w:rsidRPr="00207E59" w:rsidRDefault="00DD3511" w:rsidP="007F23F0">
      <w:pPr>
        <w:spacing w:line="312" w:lineRule="auto"/>
        <w:jc w:val="both"/>
        <w:rPr>
          <w:rFonts w:cs="Arial"/>
          <w:szCs w:val="18"/>
          <w:lang w:val="en-US"/>
        </w:rPr>
      </w:pPr>
    </w:p>
    <w:p w14:paraId="17089C38" w14:textId="405DC47F" w:rsidR="00DD3511" w:rsidRPr="00207E59" w:rsidRDefault="00DD3511" w:rsidP="007F23F0">
      <w:pPr>
        <w:spacing w:line="312" w:lineRule="auto"/>
        <w:jc w:val="both"/>
        <w:rPr>
          <w:rFonts w:cs="Arial"/>
          <w:szCs w:val="18"/>
          <w:lang w:val="en-US"/>
        </w:rPr>
      </w:pPr>
    </w:p>
    <w:p w14:paraId="6847FFCB" w14:textId="77777777" w:rsidR="00DD3511" w:rsidRPr="00207E59" w:rsidRDefault="00DD3511" w:rsidP="007F23F0">
      <w:pPr>
        <w:spacing w:line="312" w:lineRule="auto"/>
        <w:jc w:val="both"/>
        <w:rPr>
          <w:rFonts w:cs="Arial"/>
          <w:szCs w:val="18"/>
          <w:lang w:val="en-US"/>
        </w:rPr>
      </w:pPr>
    </w:p>
    <w:p w14:paraId="44916D41" w14:textId="77777777" w:rsidR="00F9528B" w:rsidRPr="00207E59" w:rsidRDefault="00F9528B" w:rsidP="00F9528B">
      <w:pPr>
        <w:spacing w:line="312" w:lineRule="auto"/>
        <w:jc w:val="both"/>
        <w:rPr>
          <w:rFonts w:cs="Arial"/>
          <w:szCs w:val="18"/>
          <w:lang w:val="en-US"/>
        </w:rPr>
      </w:pPr>
    </w:p>
    <w:p w14:paraId="4FEC2EB7" w14:textId="77777777" w:rsidR="00207E59" w:rsidRDefault="00207E59" w:rsidP="00207E59">
      <w:pPr>
        <w:spacing w:line="312" w:lineRule="auto"/>
        <w:rPr>
          <w:sz w:val="22"/>
          <w:lang w:val="en-US"/>
        </w:rPr>
      </w:pPr>
    </w:p>
    <w:p w14:paraId="6251154C" w14:textId="77777777" w:rsidR="00207E59" w:rsidRDefault="00207E59" w:rsidP="00207E59">
      <w:pPr>
        <w:spacing w:line="312" w:lineRule="auto"/>
        <w:rPr>
          <w:sz w:val="22"/>
          <w:lang w:val="en-US"/>
        </w:rPr>
      </w:pPr>
    </w:p>
    <w:p w14:paraId="47EAB381" w14:textId="77777777" w:rsidR="00207E59" w:rsidRDefault="00207E59" w:rsidP="00207E59">
      <w:pPr>
        <w:spacing w:line="312" w:lineRule="auto"/>
        <w:rPr>
          <w:sz w:val="22"/>
          <w:lang w:val="en-US"/>
        </w:rPr>
      </w:pPr>
    </w:p>
    <w:p w14:paraId="09B7CDEF" w14:textId="77777777" w:rsidR="00207E59" w:rsidRDefault="00207E59" w:rsidP="00207E59">
      <w:pPr>
        <w:spacing w:line="312" w:lineRule="auto"/>
        <w:rPr>
          <w:sz w:val="22"/>
          <w:lang w:val="en-US"/>
        </w:rPr>
      </w:pPr>
    </w:p>
    <w:p w14:paraId="75BCE75B" w14:textId="77777777" w:rsidR="00207E59" w:rsidRDefault="00207E59" w:rsidP="00207E59">
      <w:pPr>
        <w:spacing w:line="312" w:lineRule="auto"/>
        <w:rPr>
          <w:sz w:val="22"/>
          <w:lang w:val="en-US"/>
        </w:rPr>
      </w:pPr>
    </w:p>
    <w:p w14:paraId="2A3CA1CB" w14:textId="77777777" w:rsidR="00207E59" w:rsidRDefault="00207E59" w:rsidP="00207E59">
      <w:pPr>
        <w:spacing w:line="312" w:lineRule="auto"/>
        <w:rPr>
          <w:sz w:val="22"/>
          <w:lang w:val="en-US"/>
        </w:rPr>
      </w:pPr>
    </w:p>
    <w:p w14:paraId="02C4C9C9" w14:textId="6B0497B3" w:rsidR="00610835" w:rsidRPr="00207E59" w:rsidRDefault="00610835" w:rsidP="00207E59">
      <w:pPr>
        <w:spacing w:line="312" w:lineRule="auto"/>
        <w:rPr>
          <w:sz w:val="22"/>
          <w:lang w:val="en-US"/>
        </w:rPr>
      </w:pPr>
      <w:r w:rsidRPr="00207E59">
        <w:rPr>
          <w:sz w:val="22"/>
          <w:lang w:val="en-US"/>
        </w:rPr>
        <w:lastRenderedPageBreak/>
        <w:t xml:space="preserve">High-resolution pictures are available to download in the </w:t>
      </w:r>
      <w:proofErr w:type="spellStart"/>
      <w:r w:rsidRPr="00207E59">
        <w:rPr>
          <w:sz w:val="22"/>
          <w:lang w:val="en-US"/>
        </w:rPr>
        <w:t>Schüco</w:t>
      </w:r>
      <w:proofErr w:type="spellEnd"/>
      <w:r w:rsidRPr="00207E59">
        <w:rPr>
          <w:sz w:val="22"/>
          <w:lang w:val="en-US"/>
        </w:rPr>
        <w:t xml:space="preserve"> Newsroom at </w:t>
      </w:r>
      <w:hyperlink r:id="rId10" w:history="1">
        <w:r w:rsidR="00207E59" w:rsidRPr="00207E59">
          <w:rPr>
            <w:rStyle w:val="Hyperlink"/>
            <w:sz w:val="22"/>
            <w:lang w:val="en-US"/>
          </w:rPr>
          <w:t>www.schueco.com/press</w:t>
        </w:r>
      </w:hyperlink>
      <w:r w:rsidR="000063D4" w:rsidRPr="00207E59">
        <w:rPr>
          <w:sz w:val="22"/>
          <w:lang w:val="en-US"/>
        </w:rPr>
        <w:t>.</w:t>
      </w:r>
    </w:p>
    <w:p w14:paraId="225A0FFB" w14:textId="7423C2C2" w:rsidR="008E4B7D" w:rsidRPr="00207E59" w:rsidRDefault="008E4B7D" w:rsidP="005168F0">
      <w:pPr>
        <w:spacing w:line="312" w:lineRule="auto"/>
        <w:rPr>
          <w:sz w:val="22"/>
          <w:lang w:val="en-US"/>
        </w:rPr>
      </w:pPr>
    </w:p>
    <w:p w14:paraId="1AF37D9F" w14:textId="3833DB3E" w:rsidR="008E4B7D" w:rsidRPr="008E4B7D" w:rsidRDefault="008E4B7D" w:rsidP="005168F0">
      <w:pPr>
        <w:spacing w:line="312" w:lineRule="auto"/>
        <w:rPr>
          <w:b/>
          <w:bCs/>
          <w:sz w:val="22"/>
        </w:rPr>
      </w:pPr>
      <w:r>
        <w:rPr>
          <w:b/>
          <w:bCs/>
          <w:sz w:val="22"/>
        </w:rPr>
        <w:t>Photographer: Frank Peterschröder</w:t>
      </w:r>
    </w:p>
    <w:p w14:paraId="385126B0" w14:textId="2D2D0FC6" w:rsidR="008A7602" w:rsidRPr="00DD3511" w:rsidRDefault="008E4B7D" w:rsidP="00DD3511">
      <w:pPr>
        <w:spacing w:line="312" w:lineRule="auto"/>
        <w:rPr>
          <w:b/>
          <w:sz w:val="22"/>
        </w:rPr>
      </w:pPr>
      <w:proofErr w:type="spellStart"/>
      <w:r>
        <w:rPr>
          <w:b/>
          <w:sz w:val="22"/>
        </w:rPr>
        <w:t>Usage</w:t>
      </w:r>
      <w:proofErr w:type="spellEnd"/>
      <w:r>
        <w:rPr>
          <w:b/>
          <w:sz w:val="22"/>
        </w:rPr>
        <w:t xml:space="preserve"> </w:t>
      </w:r>
      <w:proofErr w:type="spellStart"/>
      <w:r>
        <w:rPr>
          <w:b/>
          <w:sz w:val="22"/>
        </w:rPr>
        <w:t>rights</w:t>
      </w:r>
      <w:proofErr w:type="spellEnd"/>
      <w:r>
        <w:rPr>
          <w:b/>
          <w:sz w:val="22"/>
        </w:rPr>
        <w:t>: Schüco International KG</w:t>
      </w:r>
    </w:p>
    <w:p w14:paraId="552B1006" w14:textId="0049FC7C" w:rsidR="000072A1" w:rsidRPr="000072A1" w:rsidRDefault="000072A1" w:rsidP="000072A1">
      <w:pPr>
        <w:spacing w:line="312" w:lineRule="auto"/>
        <w:rPr>
          <w:sz w:val="22"/>
        </w:rPr>
      </w:pPr>
      <w:r>
        <w:rPr>
          <w:noProof/>
        </w:rPr>
        <w:drawing>
          <wp:inline distT="0" distB="0" distL="0" distR="0" wp14:anchorId="0667FB18" wp14:editId="1969D111">
            <wp:extent cx="2164675" cy="1440000"/>
            <wp:effectExtent l="0" t="0" r="762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4675" cy="1440000"/>
                    </a:xfrm>
                    <a:prstGeom prst="rect">
                      <a:avLst/>
                    </a:prstGeom>
                    <a:noFill/>
                    <a:ln>
                      <a:noFill/>
                    </a:ln>
                  </pic:spPr>
                </pic:pic>
              </a:graphicData>
            </a:graphic>
          </wp:inline>
        </w:drawing>
      </w:r>
      <w:r>
        <w:rPr>
          <w:sz w:val="22"/>
        </w:rPr>
        <w:br/>
        <w:t>(</w:t>
      </w:r>
      <w:proofErr w:type="spellStart"/>
      <w:r>
        <w:rPr>
          <w:sz w:val="22"/>
        </w:rPr>
        <w:t>From</w:t>
      </w:r>
      <w:proofErr w:type="spellEnd"/>
      <w:r>
        <w:rPr>
          <w:sz w:val="22"/>
        </w:rPr>
        <w:t xml:space="preserve"> </w:t>
      </w:r>
      <w:proofErr w:type="spellStart"/>
      <w:r>
        <w:rPr>
          <w:sz w:val="22"/>
        </w:rPr>
        <w:t>left</w:t>
      </w:r>
      <w:proofErr w:type="spellEnd"/>
      <w:r>
        <w:rPr>
          <w:sz w:val="22"/>
        </w:rPr>
        <w:t xml:space="preserve">) </w:t>
      </w:r>
      <w:proofErr w:type="spellStart"/>
      <w:r>
        <w:rPr>
          <w:sz w:val="22"/>
        </w:rPr>
        <w:t>Dr</w:t>
      </w:r>
      <w:proofErr w:type="spellEnd"/>
      <w:r>
        <w:rPr>
          <w:sz w:val="22"/>
        </w:rPr>
        <w:t xml:space="preserve"> Walter Stadlbauer and Andreas Engelhardt, COO/CTO and Managing Partner </w:t>
      </w:r>
      <w:proofErr w:type="spellStart"/>
      <w:r>
        <w:rPr>
          <w:sz w:val="22"/>
        </w:rPr>
        <w:t>of</w:t>
      </w:r>
      <w:proofErr w:type="spellEnd"/>
      <w:r>
        <w:rPr>
          <w:sz w:val="22"/>
        </w:rPr>
        <w:t xml:space="preserve"> Schüco, </w:t>
      </w:r>
      <w:proofErr w:type="spellStart"/>
      <w:r>
        <w:rPr>
          <w:sz w:val="22"/>
        </w:rPr>
        <w:t>sign</w:t>
      </w:r>
      <w:proofErr w:type="spellEnd"/>
      <w:r>
        <w:rPr>
          <w:sz w:val="22"/>
        </w:rPr>
        <w:t xml:space="preserve"> </w:t>
      </w:r>
      <w:proofErr w:type="spellStart"/>
      <w:r>
        <w:rPr>
          <w:sz w:val="22"/>
        </w:rPr>
        <w:t>the</w:t>
      </w:r>
      <w:proofErr w:type="spellEnd"/>
      <w:r>
        <w:rPr>
          <w:sz w:val="22"/>
        </w:rPr>
        <w:t xml:space="preserve"> </w:t>
      </w:r>
      <w:proofErr w:type="spellStart"/>
      <w:r>
        <w:rPr>
          <w:sz w:val="22"/>
        </w:rPr>
        <w:t>contract</w:t>
      </w:r>
      <w:proofErr w:type="spellEnd"/>
      <w:r>
        <w:rPr>
          <w:sz w:val="22"/>
        </w:rPr>
        <w:t xml:space="preserve"> </w:t>
      </w:r>
      <w:proofErr w:type="spellStart"/>
      <w:r>
        <w:rPr>
          <w:sz w:val="22"/>
        </w:rPr>
        <w:t>documents</w:t>
      </w:r>
      <w:proofErr w:type="spellEnd"/>
      <w:r>
        <w:rPr>
          <w:sz w:val="22"/>
        </w:rPr>
        <w:t xml:space="preserve"> in </w:t>
      </w:r>
      <w:proofErr w:type="spellStart"/>
      <w:r>
        <w:rPr>
          <w:sz w:val="22"/>
        </w:rPr>
        <w:t>the</w:t>
      </w:r>
      <w:proofErr w:type="spellEnd"/>
      <w:r>
        <w:rPr>
          <w:sz w:val="22"/>
        </w:rPr>
        <w:t xml:space="preserve"> Schüco Welcome Forum in Bielefeld </w:t>
      </w:r>
      <w:proofErr w:type="spellStart"/>
      <w:r>
        <w:rPr>
          <w:sz w:val="22"/>
        </w:rPr>
        <w:t>together</w:t>
      </w:r>
      <w:proofErr w:type="spellEnd"/>
      <w:r>
        <w:rPr>
          <w:sz w:val="22"/>
        </w:rPr>
        <w:t xml:space="preserve"> </w:t>
      </w:r>
      <w:proofErr w:type="spellStart"/>
      <w:r>
        <w:rPr>
          <w:sz w:val="22"/>
        </w:rPr>
        <w:t>with</w:t>
      </w:r>
      <w:proofErr w:type="spellEnd"/>
      <w:r>
        <w:rPr>
          <w:sz w:val="22"/>
        </w:rPr>
        <w:t xml:space="preserve"> </w:t>
      </w:r>
      <w:proofErr w:type="spellStart"/>
      <w:r>
        <w:rPr>
          <w:sz w:val="22"/>
        </w:rPr>
        <w:t>Lázló</w:t>
      </w:r>
      <w:proofErr w:type="spellEnd"/>
      <w:r>
        <w:rPr>
          <w:sz w:val="22"/>
        </w:rPr>
        <w:t xml:space="preserve"> Kálmán, Managing </w:t>
      </w:r>
      <w:proofErr w:type="spellStart"/>
      <w:r>
        <w:rPr>
          <w:sz w:val="22"/>
        </w:rPr>
        <w:t>Director</w:t>
      </w:r>
      <w:proofErr w:type="spellEnd"/>
      <w:r>
        <w:rPr>
          <w:sz w:val="22"/>
        </w:rPr>
        <w:t xml:space="preserve"> </w:t>
      </w:r>
      <w:proofErr w:type="spellStart"/>
      <w:r>
        <w:rPr>
          <w:sz w:val="22"/>
        </w:rPr>
        <w:t>of</w:t>
      </w:r>
      <w:proofErr w:type="spellEnd"/>
      <w:r>
        <w:rPr>
          <w:sz w:val="22"/>
        </w:rPr>
        <w:t xml:space="preserve"> </w:t>
      </w:r>
      <w:proofErr w:type="spellStart"/>
      <w:r>
        <w:rPr>
          <w:sz w:val="22"/>
        </w:rPr>
        <w:t>Metallinvest</w:t>
      </w:r>
      <w:proofErr w:type="spellEnd"/>
      <w:r>
        <w:rPr>
          <w:sz w:val="22"/>
        </w:rPr>
        <w:t xml:space="preserve"> Holding GmbH, and Reiner </w:t>
      </w:r>
      <w:proofErr w:type="spellStart"/>
      <w:r>
        <w:rPr>
          <w:sz w:val="22"/>
        </w:rPr>
        <w:t>Bachnick</w:t>
      </w:r>
      <w:proofErr w:type="spellEnd"/>
      <w:r>
        <w:rPr>
          <w:sz w:val="22"/>
        </w:rPr>
        <w:t xml:space="preserve">, Managing </w:t>
      </w:r>
      <w:proofErr w:type="spellStart"/>
      <w:r>
        <w:rPr>
          <w:sz w:val="22"/>
        </w:rPr>
        <w:t>Director</w:t>
      </w:r>
      <w:proofErr w:type="spellEnd"/>
      <w:r>
        <w:rPr>
          <w:sz w:val="22"/>
        </w:rPr>
        <w:t xml:space="preserve"> </w:t>
      </w:r>
      <w:proofErr w:type="spellStart"/>
      <w:r>
        <w:rPr>
          <w:sz w:val="22"/>
        </w:rPr>
        <w:t>of</w:t>
      </w:r>
      <w:proofErr w:type="spellEnd"/>
      <w:r>
        <w:rPr>
          <w:sz w:val="22"/>
        </w:rPr>
        <w:t xml:space="preserve"> RSFB Technologie GesmbH &amp; AWB Aluminiumwerk Berlin GmbH. </w:t>
      </w:r>
    </w:p>
    <w:p w14:paraId="427BF9CE" w14:textId="7012964F" w:rsidR="005168F0" w:rsidRPr="00610835" w:rsidRDefault="005168F0" w:rsidP="005168F0">
      <w:pPr>
        <w:spacing w:line="312" w:lineRule="auto"/>
        <w:rPr>
          <w:sz w:val="22"/>
        </w:rPr>
      </w:pPr>
    </w:p>
    <w:sectPr w:rsidR="005168F0" w:rsidRPr="00610835" w:rsidSect="007A7037">
      <w:headerReference w:type="default" r:id="rId12"/>
      <w:footerReference w:type="default" r:id="rId13"/>
      <w:headerReference w:type="first" r:id="rId1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02E4D7" w14:textId="77777777" w:rsidR="0056741B" w:rsidRDefault="0056741B" w:rsidP="00F958EA">
      <w:pPr>
        <w:spacing w:line="240" w:lineRule="auto"/>
      </w:pPr>
      <w:r>
        <w:separator/>
      </w:r>
    </w:p>
  </w:endnote>
  <w:endnote w:type="continuationSeparator" w:id="0">
    <w:p w14:paraId="1A2D3E5E" w14:textId="77777777" w:rsidR="0056741B" w:rsidRDefault="0056741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fldChar w:fldCharType="begin"/>
    </w:r>
    <w:r>
      <w:rPr>
        <w:noProof/>
      </w:rPr>
      <w:instrText xml:space="preserve"> NUMPAGES  \* Arabic  \* MERGEFORMAT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4D24D7" w14:textId="77777777" w:rsidR="0056741B" w:rsidRDefault="0056741B" w:rsidP="00F958EA">
      <w:pPr>
        <w:spacing w:line="240" w:lineRule="auto"/>
      </w:pPr>
      <w:r>
        <w:separator/>
      </w:r>
    </w:p>
  </w:footnote>
  <w:footnote w:type="continuationSeparator" w:id="0">
    <w:p w14:paraId="72F8E71A" w14:textId="77777777" w:rsidR="0056741B" w:rsidRDefault="0056741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512037200">
    <w:abstractNumId w:val="1"/>
  </w:num>
  <w:num w:numId="2" w16cid:durableId="1335494520">
    <w:abstractNumId w:val="4"/>
  </w:num>
  <w:num w:numId="3" w16cid:durableId="70585050">
    <w:abstractNumId w:val="2"/>
  </w:num>
  <w:num w:numId="4" w16cid:durableId="1460689242">
    <w:abstractNumId w:val="0"/>
  </w:num>
  <w:num w:numId="5" w16cid:durableId="1411961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63D4"/>
    <w:rsid w:val="000072A1"/>
    <w:rsid w:val="00007D60"/>
    <w:rsid w:val="000243D1"/>
    <w:rsid w:val="00024ACE"/>
    <w:rsid w:val="000301D8"/>
    <w:rsid w:val="00040810"/>
    <w:rsid w:val="00042BCE"/>
    <w:rsid w:val="00051401"/>
    <w:rsid w:val="00055CD5"/>
    <w:rsid w:val="000624E1"/>
    <w:rsid w:val="00073518"/>
    <w:rsid w:val="00083752"/>
    <w:rsid w:val="000843C5"/>
    <w:rsid w:val="000A5E24"/>
    <w:rsid w:val="000C299E"/>
    <w:rsid w:val="001051B8"/>
    <w:rsid w:val="00113D9B"/>
    <w:rsid w:val="001144C6"/>
    <w:rsid w:val="0011455F"/>
    <w:rsid w:val="00115275"/>
    <w:rsid w:val="0011576F"/>
    <w:rsid w:val="00131804"/>
    <w:rsid w:val="00175C50"/>
    <w:rsid w:val="0018293F"/>
    <w:rsid w:val="00183DB4"/>
    <w:rsid w:val="00191315"/>
    <w:rsid w:val="001A28F4"/>
    <w:rsid w:val="001A3597"/>
    <w:rsid w:val="001A59C9"/>
    <w:rsid w:val="001A6CC0"/>
    <w:rsid w:val="001C4E5A"/>
    <w:rsid w:val="001C5624"/>
    <w:rsid w:val="001C6FAC"/>
    <w:rsid w:val="001C71CC"/>
    <w:rsid w:val="001E1C0D"/>
    <w:rsid w:val="001F11C3"/>
    <w:rsid w:val="001F1716"/>
    <w:rsid w:val="001F7A93"/>
    <w:rsid w:val="002018DC"/>
    <w:rsid w:val="00207E59"/>
    <w:rsid w:val="0021268C"/>
    <w:rsid w:val="002176B8"/>
    <w:rsid w:val="00221120"/>
    <w:rsid w:val="00227E10"/>
    <w:rsid w:val="00236391"/>
    <w:rsid w:val="00236E2E"/>
    <w:rsid w:val="0024327E"/>
    <w:rsid w:val="00252D6E"/>
    <w:rsid w:val="00254BAE"/>
    <w:rsid w:val="00265ACE"/>
    <w:rsid w:val="002762A8"/>
    <w:rsid w:val="00284CF1"/>
    <w:rsid w:val="002911E7"/>
    <w:rsid w:val="002B211F"/>
    <w:rsid w:val="002B7D28"/>
    <w:rsid w:val="002E3613"/>
    <w:rsid w:val="002E65C2"/>
    <w:rsid w:val="002F3983"/>
    <w:rsid w:val="003312EB"/>
    <w:rsid w:val="00332231"/>
    <w:rsid w:val="00337E7E"/>
    <w:rsid w:val="003442BA"/>
    <w:rsid w:val="003471F7"/>
    <w:rsid w:val="00366A18"/>
    <w:rsid w:val="00366F03"/>
    <w:rsid w:val="00367473"/>
    <w:rsid w:val="0037157E"/>
    <w:rsid w:val="003855FF"/>
    <w:rsid w:val="003A46F2"/>
    <w:rsid w:val="003C0B27"/>
    <w:rsid w:val="003C1901"/>
    <w:rsid w:val="003C1C27"/>
    <w:rsid w:val="003C3118"/>
    <w:rsid w:val="003D531E"/>
    <w:rsid w:val="003F280C"/>
    <w:rsid w:val="003F56F4"/>
    <w:rsid w:val="00400E95"/>
    <w:rsid w:val="00406FD3"/>
    <w:rsid w:val="0040727A"/>
    <w:rsid w:val="00413635"/>
    <w:rsid w:val="00417BFB"/>
    <w:rsid w:val="00421006"/>
    <w:rsid w:val="00430432"/>
    <w:rsid w:val="00431009"/>
    <w:rsid w:val="00433486"/>
    <w:rsid w:val="00433911"/>
    <w:rsid w:val="00444D4D"/>
    <w:rsid w:val="00445B24"/>
    <w:rsid w:val="00461334"/>
    <w:rsid w:val="004975ED"/>
    <w:rsid w:val="004A4939"/>
    <w:rsid w:val="004B3B23"/>
    <w:rsid w:val="004C0725"/>
    <w:rsid w:val="004D5FF8"/>
    <w:rsid w:val="004D7A4A"/>
    <w:rsid w:val="004E1B2B"/>
    <w:rsid w:val="004E33D8"/>
    <w:rsid w:val="004F1C77"/>
    <w:rsid w:val="004F2161"/>
    <w:rsid w:val="004F241B"/>
    <w:rsid w:val="004F35BF"/>
    <w:rsid w:val="004F540D"/>
    <w:rsid w:val="00514E18"/>
    <w:rsid w:val="005168F0"/>
    <w:rsid w:val="005303A4"/>
    <w:rsid w:val="0054107C"/>
    <w:rsid w:val="0056741B"/>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3773"/>
    <w:rsid w:val="00674031"/>
    <w:rsid w:val="00687074"/>
    <w:rsid w:val="006B1F00"/>
    <w:rsid w:val="006B380A"/>
    <w:rsid w:val="006D5606"/>
    <w:rsid w:val="006E42B7"/>
    <w:rsid w:val="006F50AD"/>
    <w:rsid w:val="00723D0C"/>
    <w:rsid w:val="007276CC"/>
    <w:rsid w:val="00754512"/>
    <w:rsid w:val="007560DD"/>
    <w:rsid w:val="00766D56"/>
    <w:rsid w:val="007A1939"/>
    <w:rsid w:val="007A31A8"/>
    <w:rsid w:val="007A5FD5"/>
    <w:rsid w:val="007A7037"/>
    <w:rsid w:val="007C5A9D"/>
    <w:rsid w:val="007E3C35"/>
    <w:rsid w:val="007E7BE5"/>
    <w:rsid w:val="007F0D21"/>
    <w:rsid w:val="007F23F0"/>
    <w:rsid w:val="007F2EB5"/>
    <w:rsid w:val="008067CE"/>
    <w:rsid w:val="00816A4D"/>
    <w:rsid w:val="0083243F"/>
    <w:rsid w:val="00850E55"/>
    <w:rsid w:val="00851AD0"/>
    <w:rsid w:val="008615B3"/>
    <w:rsid w:val="00871C59"/>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93209"/>
    <w:rsid w:val="009957D5"/>
    <w:rsid w:val="009B20B6"/>
    <w:rsid w:val="009B2BB7"/>
    <w:rsid w:val="009D60F9"/>
    <w:rsid w:val="009E59BA"/>
    <w:rsid w:val="009E61AC"/>
    <w:rsid w:val="009F61FB"/>
    <w:rsid w:val="00A06231"/>
    <w:rsid w:val="00A1070C"/>
    <w:rsid w:val="00A34AC2"/>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33415"/>
    <w:rsid w:val="00B370AA"/>
    <w:rsid w:val="00B377FB"/>
    <w:rsid w:val="00B40B7E"/>
    <w:rsid w:val="00B50B7A"/>
    <w:rsid w:val="00B754E6"/>
    <w:rsid w:val="00B9195A"/>
    <w:rsid w:val="00BA12B8"/>
    <w:rsid w:val="00BB7146"/>
    <w:rsid w:val="00BD68E7"/>
    <w:rsid w:val="00BE3851"/>
    <w:rsid w:val="00BF07F1"/>
    <w:rsid w:val="00BF2E0F"/>
    <w:rsid w:val="00BF7744"/>
    <w:rsid w:val="00C0715C"/>
    <w:rsid w:val="00C11A76"/>
    <w:rsid w:val="00C1264D"/>
    <w:rsid w:val="00C3591B"/>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75F9A"/>
    <w:rsid w:val="00D92017"/>
    <w:rsid w:val="00D923AB"/>
    <w:rsid w:val="00DA004E"/>
    <w:rsid w:val="00DD3511"/>
    <w:rsid w:val="00DD59CD"/>
    <w:rsid w:val="00DD5DF3"/>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220A"/>
    <w:rsid w:val="00EA2B8C"/>
    <w:rsid w:val="00EA4346"/>
    <w:rsid w:val="00EB32BD"/>
    <w:rsid w:val="00EF4035"/>
    <w:rsid w:val="00F234C8"/>
    <w:rsid w:val="00F3463D"/>
    <w:rsid w:val="00F410F7"/>
    <w:rsid w:val="00F454AC"/>
    <w:rsid w:val="00F62406"/>
    <w:rsid w:val="00F7613D"/>
    <w:rsid w:val="00F933AE"/>
    <w:rsid w:val="00F9528B"/>
    <w:rsid w:val="00F958EA"/>
    <w:rsid w:val="00FA7A99"/>
    <w:rsid w:val="00FB5F4A"/>
    <w:rsid w:val="00FC4A97"/>
    <w:rsid w:val="00FD41E1"/>
    <w:rsid w:val="00FD6160"/>
    <w:rsid w:val="00FE2AC5"/>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11576F"/>
    <w:rPr>
      <w:sz w:val="16"/>
      <w:szCs w:val="16"/>
    </w:rPr>
  </w:style>
  <w:style w:type="paragraph" w:styleId="Kommentartext">
    <w:name w:val="annotation text"/>
    <w:basedOn w:val="Standard"/>
    <w:link w:val="KommentartextZchn"/>
    <w:uiPriority w:val="99"/>
    <w:semiHidden/>
    <w:unhideWhenUsed/>
    <w:rsid w:val="0011576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1576F"/>
    <w:rPr>
      <w:rFonts w:ascii="Arial" w:hAnsi="Arial"/>
    </w:rPr>
  </w:style>
  <w:style w:type="paragraph" w:styleId="Kommentarthema">
    <w:name w:val="annotation subject"/>
    <w:basedOn w:val="Kommentartext"/>
    <w:next w:val="Kommentartext"/>
    <w:link w:val="KommentarthemaZchn"/>
    <w:uiPriority w:val="99"/>
    <w:semiHidden/>
    <w:unhideWhenUsed/>
    <w:rsid w:val="0011576F"/>
    <w:rPr>
      <w:b/>
      <w:bCs/>
    </w:rPr>
  </w:style>
  <w:style w:type="character" w:customStyle="1" w:styleId="KommentarthemaZchn">
    <w:name w:val="Kommentarthema Zchn"/>
    <w:basedOn w:val="KommentartextZchn"/>
    <w:link w:val="Kommentarthema"/>
    <w:uiPriority w:val="99"/>
    <w:semiHidden/>
    <w:rsid w:val="0011576F"/>
    <w:rPr>
      <w:rFonts w:ascii="Arial" w:hAnsi="Arial"/>
      <w:b/>
      <w:bCs/>
    </w:rPr>
  </w:style>
  <w:style w:type="paragraph" w:styleId="berarbeitung">
    <w:name w:val="Revision"/>
    <w:hidden/>
    <w:uiPriority w:val="99"/>
    <w:semiHidden/>
    <w:rsid w:val="00EA220A"/>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392370">
      <w:bodyDiv w:val="1"/>
      <w:marLeft w:val="0"/>
      <w:marRight w:val="0"/>
      <w:marTop w:val="0"/>
      <w:marBottom w:val="0"/>
      <w:divBdr>
        <w:top w:val="none" w:sz="0" w:space="0" w:color="auto"/>
        <w:left w:val="none" w:sz="0" w:space="0" w:color="auto"/>
        <w:bottom w:val="none" w:sz="0" w:space="0" w:color="auto"/>
        <w:right w:val="none" w:sz="0" w:space="0" w:color="auto"/>
      </w:divBdr>
    </w:div>
    <w:div w:id="341053848">
      <w:bodyDiv w:val="1"/>
      <w:marLeft w:val="0"/>
      <w:marRight w:val="0"/>
      <w:marTop w:val="0"/>
      <w:marBottom w:val="0"/>
      <w:divBdr>
        <w:top w:val="none" w:sz="0" w:space="0" w:color="auto"/>
        <w:left w:val="none" w:sz="0" w:space="0" w:color="auto"/>
        <w:bottom w:val="none" w:sz="0" w:space="0" w:color="auto"/>
        <w:right w:val="none" w:sz="0" w:space="0" w:color="auto"/>
      </w:divBdr>
    </w:div>
    <w:div w:id="461191673">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902522060">
      <w:bodyDiv w:val="1"/>
      <w:marLeft w:val="0"/>
      <w:marRight w:val="0"/>
      <w:marTop w:val="0"/>
      <w:marBottom w:val="0"/>
      <w:divBdr>
        <w:top w:val="none" w:sz="0" w:space="0" w:color="auto"/>
        <w:left w:val="none" w:sz="0" w:space="0" w:color="auto"/>
        <w:bottom w:val="none" w:sz="0" w:space="0" w:color="auto"/>
        <w:right w:val="none" w:sz="0" w:space="0" w:color="auto"/>
      </w:divBdr>
    </w:div>
    <w:div w:id="2037611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chueco.com/press"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schueco.com/press" TargetMode="External"/><Relationship Id="rId4" Type="http://schemas.openxmlformats.org/officeDocument/2006/relationships/webSettings" Target="webSettings.xml"/><Relationship Id="rId9" Type="http://schemas.openxmlformats.org/officeDocument/2006/relationships/hyperlink" Target="http://www.awb-alu.com"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655</Words>
  <Characters>4127</Characters>
  <Application>Microsoft Office Word</Application>
  <DocSecurity>4</DocSecurity>
  <Lines>34</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4773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2</cp:revision>
  <cp:lastPrinted>2019-07-18T15:28:00Z</cp:lastPrinted>
  <dcterms:created xsi:type="dcterms:W3CDTF">2023-07-03T07:41:00Z</dcterms:created>
  <dcterms:modified xsi:type="dcterms:W3CDTF">2023-07-03T07:41:00Z</dcterms:modified>
</cp:coreProperties>
</file>