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6E1972C5" w:rsidR="00227E10" w:rsidRPr="00227E10" w:rsidRDefault="000072A1" w:rsidP="00265ACE">
            <w:pPr>
              <w:pStyle w:val="Untertitel"/>
            </w:pPr>
            <w:r>
              <w:t>Ju</w:t>
            </w:r>
            <w:r w:rsidR="00316AA3">
              <w:t>l</w:t>
            </w:r>
            <w:r>
              <w:t>i 2023</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04F3B71F" w:rsidR="00227E10" w:rsidRPr="00B72234" w:rsidRDefault="00B72234" w:rsidP="007276CC">
            <w:pPr>
              <w:pStyle w:val="Absender"/>
              <w:rPr>
                <w:lang w:val="fi-FI"/>
              </w:rPr>
            </w:pPr>
            <w:r>
              <w:rPr>
                <w:lang w:val="fi-FI"/>
              </w:rPr>
              <w:t>Sandra Greiser</w:t>
            </w:r>
          </w:p>
          <w:p w14:paraId="23E4CFEA" w14:textId="77777777" w:rsidR="00227E10" w:rsidRPr="00B72234" w:rsidRDefault="00227E10" w:rsidP="007276CC">
            <w:pPr>
              <w:pStyle w:val="Absender"/>
              <w:rPr>
                <w:lang w:val="fi-FI"/>
              </w:rPr>
            </w:pPr>
            <w:r w:rsidRPr="00B72234">
              <w:rPr>
                <w:lang w:val="fi-FI"/>
              </w:rPr>
              <w:t>Karolinenstr. 1–15</w:t>
            </w:r>
          </w:p>
          <w:p w14:paraId="1C09075F" w14:textId="77777777" w:rsidR="00227E10" w:rsidRPr="00B72234" w:rsidRDefault="00227E10" w:rsidP="007276CC">
            <w:pPr>
              <w:pStyle w:val="Absender"/>
              <w:rPr>
                <w:lang w:val="fi-FI"/>
              </w:rPr>
            </w:pPr>
            <w:r w:rsidRPr="00B72234">
              <w:rPr>
                <w:lang w:val="fi-FI"/>
              </w:rPr>
              <w:t>33609 Bielefeld</w:t>
            </w:r>
          </w:p>
          <w:p w14:paraId="216C864E" w14:textId="746F90C1" w:rsidR="00227E10" w:rsidRPr="00B72234" w:rsidRDefault="00227E10" w:rsidP="007276CC">
            <w:pPr>
              <w:pStyle w:val="Absender"/>
              <w:rPr>
                <w:lang w:val="fi-FI"/>
              </w:rPr>
            </w:pPr>
            <w:r w:rsidRPr="00B72234">
              <w:rPr>
                <w:lang w:val="fi-FI"/>
              </w:rPr>
              <w:t>Tel.: +49 (0)521 783-</w:t>
            </w:r>
            <w:r w:rsidR="00B72234">
              <w:rPr>
                <w:lang w:val="fi-FI"/>
              </w:rPr>
              <w:t>1174</w:t>
            </w:r>
          </w:p>
          <w:p w14:paraId="5B691A0D" w14:textId="77777777" w:rsidR="00227E10" w:rsidRPr="0083243F" w:rsidRDefault="00227E10" w:rsidP="005F0DEC">
            <w:pPr>
              <w:pStyle w:val="Absender"/>
              <w:rPr>
                <w:lang w:val="fr-FR"/>
              </w:rPr>
            </w:pPr>
            <w:r w:rsidRPr="0083243F">
              <w:rPr>
                <w:lang w:val="fr-FR"/>
              </w:rPr>
              <w:t>Fax: +49 (0)521 783-</w:t>
            </w:r>
            <w:r w:rsidR="005F0DEC" w:rsidRPr="0083243F">
              <w:rPr>
                <w:lang w:val="fr-FR"/>
              </w:rPr>
              <w:t>950803</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B72234" w:rsidP="007276CC">
            <w:pPr>
              <w:pStyle w:val="Absender"/>
              <w:rPr>
                <w:lang w:val="fr-FR"/>
              </w:rPr>
            </w:pPr>
            <w:hyperlink r:id="rId7"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Default="00CC48E9" w:rsidP="005168F0">
      <w:pPr>
        <w:pStyle w:val="Titel"/>
        <w:spacing w:line="312" w:lineRule="auto"/>
        <w:rPr>
          <w:b/>
          <w:sz w:val="22"/>
          <w:szCs w:val="22"/>
        </w:rPr>
      </w:pPr>
    </w:p>
    <w:p w14:paraId="5B89568D" w14:textId="087AC733" w:rsidR="005168F0" w:rsidRPr="003F280C" w:rsidRDefault="00366F03" w:rsidP="005168F0">
      <w:pPr>
        <w:pStyle w:val="Titel"/>
        <w:spacing w:line="312" w:lineRule="auto"/>
        <w:rPr>
          <w:b/>
          <w:sz w:val="22"/>
          <w:szCs w:val="22"/>
        </w:rPr>
      </w:pPr>
      <w:r>
        <w:rPr>
          <w:b/>
          <w:sz w:val="22"/>
          <w:szCs w:val="22"/>
        </w:rPr>
        <w:t>Für nachhaltige Aluminium</w:t>
      </w:r>
      <w:r w:rsidR="00007D60">
        <w:rPr>
          <w:b/>
          <w:sz w:val="22"/>
          <w:szCs w:val="22"/>
        </w:rPr>
        <w:t>profile</w:t>
      </w:r>
      <w:r>
        <w:rPr>
          <w:b/>
          <w:sz w:val="22"/>
          <w:szCs w:val="22"/>
        </w:rPr>
        <w:t>:</w:t>
      </w:r>
    </w:p>
    <w:p w14:paraId="3ECA3803" w14:textId="695976A9" w:rsidR="004A4939" w:rsidRPr="003F280C" w:rsidRDefault="00366F03" w:rsidP="00366F03">
      <w:pPr>
        <w:pStyle w:val="Titel"/>
        <w:spacing w:line="312" w:lineRule="auto"/>
        <w:rPr>
          <w:b/>
          <w:sz w:val="28"/>
          <w:szCs w:val="28"/>
        </w:rPr>
      </w:pPr>
      <w:r>
        <w:rPr>
          <w:b/>
          <w:sz w:val="28"/>
          <w:szCs w:val="28"/>
        </w:rPr>
        <w:t xml:space="preserve">Schüco </w:t>
      </w:r>
      <w:r w:rsidR="00430432">
        <w:rPr>
          <w:b/>
          <w:sz w:val="28"/>
          <w:szCs w:val="28"/>
        </w:rPr>
        <w:t>beteiligt sich strategisch an der</w:t>
      </w:r>
      <w:r>
        <w:rPr>
          <w:b/>
          <w:sz w:val="28"/>
          <w:szCs w:val="28"/>
        </w:rPr>
        <w:t xml:space="preserve"> </w:t>
      </w:r>
      <w:bookmarkStart w:id="0" w:name="_Hlk137547077"/>
      <w:r w:rsidRPr="00366F03">
        <w:rPr>
          <w:b/>
          <w:sz w:val="28"/>
          <w:szCs w:val="28"/>
        </w:rPr>
        <w:t>AWB Aluminiumwerk Berlin GmbH</w:t>
      </w:r>
    </w:p>
    <w:bookmarkEnd w:id="0"/>
    <w:p w14:paraId="6ED3AE4B" w14:textId="77777777" w:rsidR="004B3B23" w:rsidRPr="003F280C" w:rsidRDefault="004B3B23" w:rsidP="005168F0">
      <w:pPr>
        <w:spacing w:line="312" w:lineRule="auto"/>
        <w:rPr>
          <w:sz w:val="22"/>
        </w:rPr>
      </w:pPr>
    </w:p>
    <w:p w14:paraId="49D25FF7" w14:textId="0BEA8926" w:rsidR="004A4939" w:rsidRPr="007A31A8" w:rsidRDefault="00816A4D" w:rsidP="00DD3511">
      <w:pPr>
        <w:pStyle w:val="Intro"/>
        <w:spacing w:line="312" w:lineRule="auto"/>
        <w:rPr>
          <w:b/>
        </w:rPr>
      </w:pPr>
      <w:r w:rsidRPr="008A7602">
        <w:rPr>
          <w:b/>
        </w:rPr>
        <w:t xml:space="preserve">Bielefeld. </w:t>
      </w:r>
      <w:r w:rsidR="00366F03">
        <w:rPr>
          <w:b/>
        </w:rPr>
        <w:t xml:space="preserve">Die </w:t>
      </w:r>
      <w:r w:rsidR="000072A1" w:rsidRPr="000072A1">
        <w:rPr>
          <w:b/>
        </w:rPr>
        <w:t>AWB Aluminiumwerk Berlin GmbH</w:t>
      </w:r>
      <w:r w:rsidR="000072A1">
        <w:rPr>
          <w:b/>
        </w:rPr>
        <w:t xml:space="preserve"> ist seit viele</w:t>
      </w:r>
      <w:r w:rsidR="00673773">
        <w:rPr>
          <w:b/>
        </w:rPr>
        <w:t>n</w:t>
      </w:r>
      <w:r w:rsidR="000072A1">
        <w:rPr>
          <w:b/>
        </w:rPr>
        <w:t xml:space="preserve"> Jahren einer der Hauptlieferanten von Aluminium</w:t>
      </w:r>
      <w:r w:rsidR="00007D60">
        <w:rPr>
          <w:b/>
        </w:rPr>
        <w:t>profilen</w:t>
      </w:r>
      <w:r w:rsidR="000072A1">
        <w:rPr>
          <w:b/>
        </w:rPr>
        <w:t xml:space="preserve"> für die Schüco International KG. </w:t>
      </w:r>
      <w:r w:rsidR="00007D60">
        <w:rPr>
          <w:b/>
        </w:rPr>
        <w:t>Diese</w:t>
      </w:r>
      <w:r w:rsidR="000072A1">
        <w:rPr>
          <w:b/>
        </w:rPr>
        <w:t xml:space="preserve"> langjährige Partnerschaft </w:t>
      </w:r>
      <w:r w:rsidR="00007D60">
        <w:rPr>
          <w:b/>
        </w:rPr>
        <w:t xml:space="preserve">hat Schüco </w:t>
      </w:r>
      <w:r w:rsidR="000072A1">
        <w:rPr>
          <w:b/>
        </w:rPr>
        <w:t xml:space="preserve">jetzt </w:t>
      </w:r>
      <w:r w:rsidR="00851AD0">
        <w:rPr>
          <w:b/>
        </w:rPr>
        <w:t xml:space="preserve">vertieft </w:t>
      </w:r>
      <w:r w:rsidR="000072A1">
        <w:rPr>
          <w:b/>
        </w:rPr>
        <w:t xml:space="preserve">durch eine strategische </w:t>
      </w:r>
      <w:r w:rsidR="00430432">
        <w:rPr>
          <w:b/>
        </w:rPr>
        <w:t xml:space="preserve">Beteiligung an dem </w:t>
      </w:r>
      <w:r w:rsidR="0011576F">
        <w:rPr>
          <w:b/>
        </w:rPr>
        <w:t>Aluminiumwerk</w:t>
      </w:r>
      <w:r w:rsidR="000072A1">
        <w:rPr>
          <w:b/>
        </w:rPr>
        <w:t xml:space="preserve">. Gemeinsam wollen die beiden Unternehmen zukünftig strategische Themen </w:t>
      </w:r>
      <w:r w:rsidR="00DD3511" w:rsidRPr="00DD3511">
        <w:rPr>
          <w:b/>
        </w:rPr>
        <w:t xml:space="preserve">insbesondere </w:t>
      </w:r>
      <w:r w:rsidR="000072A1">
        <w:rPr>
          <w:b/>
        </w:rPr>
        <w:t xml:space="preserve">im Bereich Nachhaltigkeit </w:t>
      </w:r>
      <w:r w:rsidR="00430432">
        <w:rPr>
          <w:b/>
        </w:rPr>
        <w:t xml:space="preserve">verstärkt </w:t>
      </w:r>
      <w:r w:rsidR="000072A1">
        <w:rPr>
          <w:b/>
        </w:rPr>
        <w:t xml:space="preserve">angehen. </w:t>
      </w:r>
    </w:p>
    <w:p w14:paraId="26B87627" w14:textId="77777777" w:rsidR="004B3B23" w:rsidRPr="007A31A8" w:rsidRDefault="004B3B23" w:rsidP="005168F0">
      <w:pPr>
        <w:spacing w:line="312" w:lineRule="auto"/>
        <w:rPr>
          <w:sz w:val="22"/>
        </w:rPr>
      </w:pPr>
    </w:p>
    <w:p w14:paraId="5E7AD6A4" w14:textId="009F29D3" w:rsidR="0083243F" w:rsidRDefault="0083243F" w:rsidP="0011576F">
      <w:pPr>
        <w:spacing w:line="312" w:lineRule="auto"/>
        <w:rPr>
          <w:sz w:val="22"/>
        </w:rPr>
      </w:pPr>
      <w:r>
        <w:rPr>
          <w:sz w:val="22"/>
        </w:rPr>
        <w:t xml:space="preserve">„Die AWB Aluminiumwerk Berlin GmbH hat sich im </w:t>
      </w:r>
      <w:r w:rsidRPr="0083243F">
        <w:rPr>
          <w:sz w:val="22"/>
        </w:rPr>
        <w:t>eigenen Werk der Nachhaltigkeit verschrieben</w:t>
      </w:r>
      <w:r>
        <w:rPr>
          <w:sz w:val="22"/>
        </w:rPr>
        <w:t>. Dieses Bestreben wollen wir mit</w:t>
      </w:r>
      <w:r w:rsidRPr="0083243F">
        <w:rPr>
          <w:sz w:val="22"/>
        </w:rPr>
        <w:t xml:space="preserve"> unseren eigenen Aktivitäten </w:t>
      </w:r>
      <w:r>
        <w:rPr>
          <w:sz w:val="22"/>
        </w:rPr>
        <w:t xml:space="preserve">zusammenführen, um </w:t>
      </w:r>
      <w:r w:rsidRPr="0083243F">
        <w:rPr>
          <w:sz w:val="22"/>
        </w:rPr>
        <w:t>ein</w:t>
      </w:r>
      <w:r>
        <w:rPr>
          <w:sz w:val="22"/>
        </w:rPr>
        <w:t>en</w:t>
      </w:r>
      <w:r w:rsidRPr="0083243F">
        <w:rPr>
          <w:sz w:val="22"/>
        </w:rPr>
        <w:t xml:space="preserve"> Beitrag zur Optimierung über die gesamte Wertschöpfungskette</w:t>
      </w:r>
      <w:r>
        <w:rPr>
          <w:sz w:val="22"/>
        </w:rPr>
        <w:t xml:space="preserve"> zu leisten“, begründet Dr. Walter Stadlbauer, COO/CTO von Schüco, die Investition. </w:t>
      </w:r>
      <w:r w:rsidR="0011576F" w:rsidRPr="0011576F">
        <w:rPr>
          <w:sz w:val="22"/>
        </w:rPr>
        <w:t>Nachhaltigkeit und Innovation stehen im Fokus der gemeinsamen Zusammenarbeit der Unternehmen.</w:t>
      </w:r>
      <w:r w:rsidR="0011576F">
        <w:rPr>
          <w:sz w:val="22"/>
        </w:rPr>
        <w:t xml:space="preserve"> So soll</w:t>
      </w:r>
      <w:r>
        <w:rPr>
          <w:sz w:val="22"/>
        </w:rPr>
        <w:t xml:space="preserve"> AWB </w:t>
      </w:r>
      <w:r w:rsidR="0011576F">
        <w:rPr>
          <w:sz w:val="22"/>
        </w:rPr>
        <w:t xml:space="preserve">zukünftig </w:t>
      </w:r>
      <w:r>
        <w:rPr>
          <w:sz w:val="22"/>
        </w:rPr>
        <w:t xml:space="preserve">neben Bolzen aus </w:t>
      </w:r>
      <w:r w:rsidRPr="0083243F">
        <w:rPr>
          <w:sz w:val="22"/>
        </w:rPr>
        <w:t xml:space="preserve">Standard-Aluminium </w:t>
      </w:r>
      <w:r>
        <w:rPr>
          <w:sz w:val="22"/>
        </w:rPr>
        <w:t xml:space="preserve">auch </w:t>
      </w:r>
      <w:r w:rsidRPr="0083243F">
        <w:rPr>
          <w:sz w:val="22"/>
        </w:rPr>
        <w:t>die beiden neuen Aluminiumgüten Low Carbon (LC) und Ultra Low Carbon (ULC) Aluminium</w:t>
      </w:r>
      <w:r>
        <w:rPr>
          <w:sz w:val="22"/>
        </w:rPr>
        <w:t xml:space="preserve"> mit einem </w:t>
      </w:r>
      <w:r w:rsidRPr="0083243F">
        <w:rPr>
          <w:bCs/>
          <w:sz w:val="22"/>
        </w:rPr>
        <w:t>deutlich reduzierten CO</w:t>
      </w:r>
      <w:r w:rsidRPr="0083243F">
        <w:rPr>
          <w:bCs/>
          <w:sz w:val="22"/>
          <w:vertAlign w:val="subscript"/>
        </w:rPr>
        <w:t>2</w:t>
      </w:r>
      <w:r w:rsidRPr="0083243F">
        <w:rPr>
          <w:bCs/>
          <w:sz w:val="22"/>
        </w:rPr>
        <w:t>-Fußabdruck</w:t>
      </w:r>
      <w:r w:rsidRPr="0083243F">
        <w:rPr>
          <w:sz w:val="22"/>
        </w:rPr>
        <w:t xml:space="preserve"> </w:t>
      </w:r>
      <w:r>
        <w:rPr>
          <w:sz w:val="22"/>
        </w:rPr>
        <w:t>produzier</w:t>
      </w:r>
      <w:r w:rsidR="0011576F">
        <w:rPr>
          <w:sz w:val="22"/>
        </w:rPr>
        <w:t>en</w:t>
      </w:r>
      <w:r>
        <w:rPr>
          <w:sz w:val="22"/>
        </w:rPr>
        <w:t xml:space="preserve">. </w:t>
      </w:r>
      <w:r w:rsidR="00430432">
        <w:rPr>
          <w:sz w:val="22"/>
        </w:rPr>
        <w:t xml:space="preserve">„Aufgrund der langjährigen, partnerschaftlichen Zusammenarbeit beider Unternehmen ist dieser Schritt folgerichtig, um </w:t>
      </w:r>
      <w:r w:rsidR="00236E2E">
        <w:rPr>
          <w:sz w:val="22"/>
        </w:rPr>
        <w:t>– durch die Nutzung der gemeinsamen Synergie</w:t>
      </w:r>
      <w:r w:rsidR="00FE2AC5">
        <w:rPr>
          <w:sz w:val="22"/>
        </w:rPr>
        <w:t>p</w:t>
      </w:r>
      <w:r w:rsidR="00236E2E">
        <w:rPr>
          <w:sz w:val="22"/>
        </w:rPr>
        <w:t>otentiale</w:t>
      </w:r>
      <w:r w:rsidR="003D531E">
        <w:rPr>
          <w:sz w:val="22"/>
        </w:rPr>
        <w:t xml:space="preserve"> – </w:t>
      </w:r>
      <w:r w:rsidR="00430432">
        <w:rPr>
          <w:sz w:val="22"/>
        </w:rPr>
        <w:t xml:space="preserve">den gestiegenen </w:t>
      </w:r>
      <w:r w:rsidR="004E1B2B">
        <w:rPr>
          <w:sz w:val="22"/>
        </w:rPr>
        <w:t>Herausforderungen</w:t>
      </w:r>
      <w:r w:rsidR="00430432">
        <w:rPr>
          <w:sz w:val="22"/>
        </w:rPr>
        <w:t xml:space="preserve"> des Marktes </w:t>
      </w:r>
      <w:r w:rsidR="00236E2E">
        <w:rPr>
          <w:sz w:val="22"/>
        </w:rPr>
        <w:t xml:space="preserve">und Anforderungen der Kunden noch </w:t>
      </w:r>
      <w:r w:rsidR="00430432">
        <w:rPr>
          <w:sz w:val="22"/>
        </w:rPr>
        <w:t xml:space="preserve">besser gerecht zu werden“, ergänzt Reiner Bachnick, Geschäftsführer der AWB. </w:t>
      </w:r>
      <w:r w:rsidR="00673773">
        <w:rPr>
          <w:sz w:val="22"/>
        </w:rPr>
        <w:t xml:space="preserve">Aber auch in Puncto Schnelligkeit und Flexibilität profitieren die beiden Unternehmen voneinander, wenn es z.B. um das gemeinsame Erstellen neuer Werkzeuge oder Qualitätsmanagement geht. Ziel ist, die </w:t>
      </w:r>
      <w:r>
        <w:rPr>
          <w:sz w:val="22"/>
        </w:rPr>
        <w:t xml:space="preserve">Prozesse zwischen den beiden Unternehmen </w:t>
      </w:r>
      <w:r w:rsidR="0011576F">
        <w:rPr>
          <w:sz w:val="22"/>
        </w:rPr>
        <w:t xml:space="preserve">weiter </w:t>
      </w:r>
      <w:r w:rsidR="00673773">
        <w:rPr>
          <w:sz w:val="22"/>
        </w:rPr>
        <w:t>zu optimieren,</w:t>
      </w:r>
      <w:r>
        <w:rPr>
          <w:sz w:val="22"/>
        </w:rPr>
        <w:t xml:space="preserve"> sodass der Gesamtablauf der </w:t>
      </w:r>
      <w:r>
        <w:rPr>
          <w:sz w:val="22"/>
        </w:rPr>
        <w:lastRenderedPageBreak/>
        <w:t>zukünftigen Zusammenarbeit noch effizienter erfolgen kan</w:t>
      </w:r>
      <w:r w:rsidR="00673773">
        <w:rPr>
          <w:sz w:val="22"/>
        </w:rPr>
        <w:t xml:space="preserve">n. „All das kommt dann vor allem unseren Kunden zugute“, betont Dr. Stadlbauer.  </w:t>
      </w:r>
    </w:p>
    <w:p w14:paraId="35C0F405" w14:textId="1248A4B1" w:rsidR="0083243F" w:rsidRDefault="0083243F" w:rsidP="0083243F">
      <w:pPr>
        <w:spacing w:line="312" w:lineRule="auto"/>
        <w:rPr>
          <w:sz w:val="22"/>
        </w:rPr>
      </w:pPr>
    </w:p>
    <w:p w14:paraId="07E2CE01" w14:textId="298BE545" w:rsidR="00754512" w:rsidRDefault="00754512" w:rsidP="0083243F">
      <w:pPr>
        <w:spacing w:line="312" w:lineRule="auto"/>
        <w:rPr>
          <w:sz w:val="22"/>
        </w:rPr>
      </w:pPr>
    </w:p>
    <w:p w14:paraId="76E762F4" w14:textId="77777777" w:rsidR="00754512" w:rsidRPr="0083243F" w:rsidRDefault="00754512" w:rsidP="0083243F">
      <w:pPr>
        <w:spacing w:line="312" w:lineRule="auto"/>
        <w:rPr>
          <w:sz w:val="22"/>
        </w:rPr>
      </w:pPr>
    </w:p>
    <w:p w14:paraId="5B2B1264" w14:textId="77777777" w:rsidR="00316AA3" w:rsidRDefault="00316AA3" w:rsidP="00316AA3">
      <w:pPr>
        <w:spacing w:line="312" w:lineRule="auto"/>
        <w:rPr>
          <w:rFonts w:cs="Arial"/>
          <w:b/>
          <w:bCs/>
          <w:szCs w:val="18"/>
        </w:rPr>
      </w:pPr>
      <w:bookmarkStart w:id="1" w:name="_Hlk77926191"/>
      <w:r>
        <w:rPr>
          <w:rFonts w:cs="Arial"/>
          <w:b/>
          <w:bCs/>
          <w:szCs w:val="18"/>
        </w:rPr>
        <w:t>Schüco – Systemlösungen für Fenster, Türen und Fassaden</w:t>
      </w:r>
    </w:p>
    <w:p w14:paraId="669611B4" w14:textId="17F9CF55" w:rsidR="00316AA3" w:rsidRDefault="00316AA3" w:rsidP="00316AA3">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Fenster-, Tür-, Fassaden-, Lüftungs-, Sicherheits- und Sonnenschutzsysteme sowie intelligente und vernetzbare Lösungen für den Wohn- und Objektbau. 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1951 gegründet, ist Schüco heute in mehr als 80 Ländern aktiv und hat mit 6.750 Mitarbeitenden in 2022 einen Jahresumsatz von 2,28 Milliarden Euro erwirtschaftet. Weitere Informationen unter </w:t>
      </w:r>
      <w:hyperlink r:id="rId8" w:history="1">
        <w:r>
          <w:rPr>
            <w:rStyle w:val="Hyperlink"/>
            <w:rFonts w:cs="Arial"/>
            <w:szCs w:val="18"/>
          </w:rPr>
          <w:t>www.schueco.de</w:t>
        </w:r>
      </w:hyperlink>
      <w:r>
        <w:rPr>
          <w:rFonts w:cs="Arial"/>
          <w:szCs w:val="18"/>
        </w:rPr>
        <w:t xml:space="preserve"> </w:t>
      </w:r>
    </w:p>
    <w:p w14:paraId="64396A21" w14:textId="09A9582C" w:rsidR="00DD3511" w:rsidRDefault="00DD3511" w:rsidP="007F23F0">
      <w:pPr>
        <w:spacing w:line="312" w:lineRule="auto"/>
        <w:jc w:val="both"/>
        <w:rPr>
          <w:rStyle w:val="Hyperlink"/>
          <w:rFonts w:cs="Arial"/>
          <w:szCs w:val="18"/>
        </w:rPr>
      </w:pPr>
    </w:p>
    <w:p w14:paraId="752DE432" w14:textId="77777777" w:rsidR="00DD3511" w:rsidRPr="00DD3511" w:rsidRDefault="00DD3511" w:rsidP="00DD3511">
      <w:pPr>
        <w:spacing w:line="312" w:lineRule="auto"/>
        <w:jc w:val="both"/>
        <w:rPr>
          <w:rFonts w:cs="Arial"/>
          <w:b/>
          <w:bCs/>
          <w:szCs w:val="18"/>
        </w:rPr>
      </w:pPr>
      <w:r w:rsidRPr="00DD3511">
        <w:rPr>
          <w:rFonts w:cs="Arial"/>
          <w:b/>
          <w:bCs/>
          <w:szCs w:val="18"/>
        </w:rPr>
        <w:t>AWB Aluminiumwerk Berlin GmbH</w:t>
      </w:r>
    </w:p>
    <w:p w14:paraId="7C985AD4" w14:textId="77777777" w:rsidR="00DD3511" w:rsidRPr="00DD3511" w:rsidRDefault="00DD3511" w:rsidP="00DD3511">
      <w:pPr>
        <w:spacing w:line="312" w:lineRule="auto"/>
        <w:jc w:val="both"/>
        <w:rPr>
          <w:rFonts w:cs="Arial"/>
          <w:szCs w:val="18"/>
        </w:rPr>
      </w:pPr>
      <w:r w:rsidRPr="00DD3511">
        <w:rPr>
          <w:rFonts w:cs="Arial"/>
          <w:szCs w:val="18"/>
        </w:rPr>
        <w:t xml:space="preserve">Die 2005 gegründete und familiengeführte AWB Aluminiumwerk Berlin GmbH (AWB) mit Sitz in Berlin Spandau ist ein innovatives und technologisch modernes Strangpresswerk für Präzisionsprofile aus Aluminium. Mit langjähriger Erfahrung in der Strangpresstechnik fertigt das Unternehmen Profile für höchste Kundenanforderungen. Das Angebot der AWB reicht von der Profilfertigung nach vorgegebenen Kundenzeichnungen über technische Dienstleistungen für die Entwicklung neuer Produkte bis zur Beratung von produktgerechten Verpackungen und der Abwicklung der gesamten Logistik. Abgerundet wird dieses Angebot durch eine kompetente Beratung bei der Sicherung des Vormaterials. Das Thema der Nachhaltigkeit ist nicht nur in den Unternehmenszielen fest verankert, sondern wird von der AWB auch täglich gelebt. Das Unternehmen ist nach den Vorschriften für Qualität, Umwelt, Energie und Arbeitssicherheit zertifiziert. Am Standort in Berlin Spandau sind etwa 130 Mitarbeiter beschäftigt. Weiterführende Informationen unter </w:t>
      </w:r>
      <w:hyperlink r:id="rId9" w:history="1">
        <w:r w:rsidRPr="00DD3511">
          <w:rPr>
            <w:rStyle w:val="Hyperlink"/>
            <w:rFonts w:cs="Arial"/>
            <w:szCs w:val="18"/>
          </w:rPr>
          <w:t>www.awb-alu.com</w:t>
        </w:r>
      </w:hyperlink>
    </w:p>
    <w:p w14:paraId="40A83DD7" w14:textId="77777777" w:rsidR="00DD3511" w:rsidRPr="0083243F" w:rsidRDefault="00DD3511" w:rsidP="007F23F0">
      <w:pPr>
        <w:spacing w:line="312" w:lineRule="auto"/>
        <w:jc w:val="both"/>
        <w:rPr>
          <w:rFonts w:cs="Arial"/>
          <w:szCs w:val="18"/>
        </w:rPr>
      </w:pPr>
    </w:p>
    <w:p w14:paraId="1778D970" w14:textId="77777777" w:rsidR="00F9528B" w:rsidRPr="0083243F" w:rsidRDefault="00F9528B" w:rsidP="00F9528B">
      <w:pPr>
        <w:spacing w:line="312" w:lineRule="auto"/>
        <w:jc w:val="both"/>
        <w:rPr>
          <w:rFonts w:cs="Arial"/>
          <w:szCs w:val="18"/>
        </w:rPr>
      </w:pPr>
    </w:p>
    <w:bookmarkEnd w:id="1"/>
    <w:p w14:paraId="42544841" w14:textId="39B14E1A" w:rsidR="007F23F0" w:rsidRDefault="007F23F0" w:rsidP="007F23F0">
      <w:pPr>
        <w:spacing w:line="312" w:lineRule="auto"/>
        <w:jc w:val="both"/>
        <w:rPr>
          <w:rFonts w:cs="Arial"/>
          <w:szCs w:val="18"/>
        </w:rPr>
      </w:pPr>
    </w:p>
    <w:p w14:paraId="620E1296" w14:textId="50EBE7D9" w:rsidR="00DD3511" w:rsidRDefault="00DD3511" w:rsidP="007F23F0">
      <w:pPr>
        <w:spacing w:line="312" w:lineRule="auto"/>
        <w:jc w:val="both"/>
        <w:rPr>
          <w:rFonts w:cs="Arial"/>
          <w:szCs w:val="18"/>
        </w:rPr>
      </w:pPr>
    </w:p>
    <w:p w14:paraId="052A4421" w14:textId="418466BA" w:rsidR="00DD3511" w:rsidRDefault="00DD3511" w:rsidP="007F23F0">
      <w:pPr>
        <w:spacing w:line="312" w:lineRule="auto"/>
        <w:jc w:val="both"/>
        <w:rPr>
          <w:rFonts w:cs="Arial"/>
          <w:szCs w:val="18"/>
        </w:rPr>
      </w:pPr>
    </w:p>
    <w:p w14:paraId="0F65C504" w14:textId="4E43DCF4" w:rsidR="00DD3511" w:rsidRDefault="00DD3511" w:rsidP="007F23F0">
      <w:pPr>
        <w:spacing w:line="312" w:lineRule="auto"/>
        <w:jc w:val="both"/>
        <w:rPr>
          <w:rFonts w:cs="Arial"/>
          <w:szCs w:val="18"/>
        </w:rPr>
      </w:pPr>
    </w:p>
    <w:p w14:paraId="1C8066D1" w14:textId="04F5222B" w:rsidR="00DD3511" w:rsidRDefault="00DD3511" w:rsidP="007F23F0">
      <w:pPr>
        <w:spacing w:line="312" w:lineRule="auto"/>
        <w:jc w:val="both"/>
        <w:rPr>
          <w:rFonts w:cs="Arial"/>
          <w:szCs w:val="18"/>
        </w:rPr>
      </w:pPr>
    </w:p>
    <w:p w14:paraId="4B2C6E9D" w14:textId="029C5036" w:rsidR="00DD3511" w:rsidRDefault="00DD3511" w:rsidP="007F23F0">
      <w:pPr>
        <w:spacing w:line="312" w:lineRule="auto"/>
        <w:jc w:val="both"/>
        <w:rPr>
          <w:rFonts w:cs="Arial"/>
          <w:szCs w:val="18"/>
        </w:rPr>
      </w:pPr>
    </w:p>
    <w:p w14:paraId="41BDCC8F" w14:textId="295D527C" w:rsidR="00DD3511" w:rsidRDefault="00DD3511" w:rsidP="007F23F0">
      <w:pPr>
        <w:spacing w:line="312" w:lineRule="auto"/>
        <w:jc w:val="both"/>
        <w:rPr>
          <w:rFonts w:cs="Arial"/>
          <w:szCs w:val="18"/>
        </w:rPr>
      </w:pPr>
    </w:p>
    <w:p w14:paraId="7C3222EE" w14:textId="2A72F408" w:rsidR="00DD3511" w:rsidRDefault="00DD3511" w:rsidP="007F23F0">
      <w:pPr>
        <w:spacing w:line="312" w:lineRule="auto"/>
        <w:jc w:val="both"/>
        <w:rPr>
          <w:rFonts w:cs="Arial"/>
          <w:szCs w:val="18"/>
        </w:rPr>
      </w:pPr>
    </w:p>
    <w:p w14:paraId="17089C38" w14:textId="405DC47F" w:rsidR="00DD3511" w:rsidRDefault="00DD3511" w:rsidP="007F23F0">
      <w:pPr>
        <w:spacing w:line="312" w:lineRule="auto"/>
        <w:jc w:val="both"/>
        <w:rPr>
          <w:rFonts w:cs="Arial"/>
          <w:szCs w:val="18"/>
        </w:rPr>
      </w:pPr>
    </w:p>
    <w:p w14:paraId="6847FFCB" w14:textId="77777777" w:rsidR="00DD3511" w:rsidRPr="007F23F0" w:rsidRDefault="00DD3511" w:rsidP="007F23F0">
      <w:pPr>
        <w:spacing w:line="312" w:lineRule="auto"/>
        <w:jc w:val="both"/>
        <w:rPr>
          <w:rFonts w:cs="Arial"/>
          <w:szCs w:val="18"/>
        </w:rPr>
      </w:pPr>
    </w:p>
    <w:p w14:paraId="44916D41" w14:textId="77777777" w:rsidR="00F9528B" w:rsidRPr="00F9528B" w:rsidRDefault="00F9528B" w:rsidP="00F9528B">
      <w:pPr>
        <w:spacing w:line="312" w:lineRule="auto"/>
        <w:jc w:val="both"/>
        <w:rPr>
          <w:rFonts w:cs="Arial"/>
          <w:szCs w:val="18"/>
        </w:rPr>
      </w:pPr>
    </w:p>
    <w:p w14:paraId="19C3ACB1" w14:textId="77777777" w:rsidR="00610835" w:rsidRPr="00610835" w:rsidRDefault="00610835" w:rsidP="00610835">
      <w:pPr>
        <w:spacing w:line="312" w:lineRule="auto"/>
        <w:rPr>
          <w:sz w:val="22"/>
        </w:rPr>
      </w:pPr>
      <w:r w:rsidRPr="00610835">
        <w:rPr>
          <w:sz w:val="22"/>
        </w:rPr>
        <w:t xml:space="preserve">Die Bildfeindaten stehen im Schüco Newsroom unter </w:t>
      </w:r>
    </w:p>
    <w:p w14:paraId="02C4C9C9" w14:textId="77777777" w:rsidR="00610835" w:rsidRPr="00610835" w:rsidRDefault="00B72234" w:rsidP="00610835">
      <w:pPr>
        <w:spacing w:line="312" w:lineRule="auto"/>
        <w:rPr>
          <w:sz w:val="22"/>
        </w:rPr>
      </w:pPr>
      <w:hyperlink r:id="rId10" w:history="1">
        <w:r w:rsidR="00610835" w:rsidRPr="00610835">
          <w:rPr>
            <w:rStyle w:val="Hyperlink"/>
            <w:sz w:val="22"/>
          </w:rPr>
          <w:t>www.schueco.de/presse</w:t>
        </w:r>
      </w:hyperlink>
      <w:r w:rsidR="00610835" w:rsidRPr="00610835">
        <w:rPr>
          <w:sz w:val="22"/>
        </w:rPr>
        <w:t xml:space="preserve"> zum Download bereit.</w:t>
      </w:r>
    </w:p>
    <w:p w14:paraId="225A0FFB" w14:textId="7423C2C2" w:rsidR="008E4B7D" w:rsidRPr="0083243F" w:rsidRDefault="008E4B7D" w:rsidP="005168F0">
      <w:pPr>
        <w:spacing w:line="312" w:lineRule="auto"/>
        <w:rPr>
          <w:sz w:val="22"/>
        </w:rPr>
      </w:pPr>
    </w:p>
    <w:p w14:paraId="1AF37D9F" w14:textId="3833DB3E" w:rsidR="008E4B7D" w:rsidRPr="008E4B7D" w:rsidRDefault="008E4B7D" w:rsidP="005168F0">
      <w:pPr>
        <w:spacing w:line="312" w:lineRule="auto"/>
        <w:rPr>
          <w:b/>
          <w:bCs/>
          <w:sz w:val="22"/>
        </w:rPr>
      </w:pPr>
      <w:r w:rsidRPr="008E4B7D">
        <w:rPr>
          <w:b/>
          <w:bCs/>
          <w:sz w:val="22"/>
        </w:rPr>
        <w:t xml:space="preserve">Fotograf: </w:t>
      </w:r>
      <w:r w:rsidR="000072A1">
        <w:rPr>
          <w:b/>
          <w:bCs/>
          <w:sz w:val="22"/>
        </w:rPr>
        <w:t>Frank Peterschröder</w:t>
      </w:r>
    </w:p>
    <w:p w14:paraId="385126B0" w14:textId="2D2D0FC6" w:rsidR="008A7602" w:rsidRPr="00DD3511" w:rsidRDefault="008E4B7D" w:rsidP="00DD3511">
      <w:pPr>
        <w:spacing w:line="312" w:lineRule="auto"/>
        <w:rPr>
          <w:b/>
          <w:sz w:val="22"/>
        </w:rPr>
      </w:pPr>
      <w:r>
        <w:rPr>
          <w:b/>
          <w:sz w:val="22"/>
        </w:rPr>
        <w:t>Nutzungsrecht</w:t>
      </w:r>
      <w:r w:rsidR="008A7602" w:rsidRPr="00265ACE">
        <w:rPr>
          <w:b/>
          <w:sz w:val="22"/>
        </w:rPr>
        <w:t>: Schüco International KG</w:t>
      </w:r>
    </w:p>
    <w:p w14:paraId="552B1006" w14:textId="0049FC7C" w:rsidR="000072A1" w:rsidRPr="000072A1" w:rsidRDefault="000072A1" w:rsidP="000072A1">
      <w:pPr>
        <w:spacing w:line="312" w:lineRule="auto"/>
        <w:rPr>
          <w:sz w:val="22"/>
        </w:rPr>
      </w:pPr>
      <w:r>
        <w:rPr>
          <w:noProof/>
          <w:sz w:val="22"/>
        </w:rPr>
        <w:drawing>
          <wp:inline distT="0" distB="0" distL="0" distR="0" wp14:anchorId="0667FB18" wp14:editId="1969D111">
            <wp:extent cx="2164675" cy="1440000"/>
            <wp:effectExtent l="0" t="0" r="7620"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64675" cy="1440000"/>
                    </a:xfrm>
                    <a:prstGeom prst="rect">
                      <a:avLst/>
                    </a:prstGeom>
                    <a:noFill/>
                    <a:ln>
                      <a:noFill/>
                    </a:ln>
                  </pic:spPr>
                </pic:pic>
              </a:graphicData>
            </a:graphic>
          </wp:inline>
        </w:drawing>
      </w:r>
      <w:r>
        <w:rPr>
          <w:sz w:val="22"/>
        </w:rPr>
        <w:br/>
        <w:t xml:space="preserve">(v.l.) Dr. Walter Stadlbauer und Andreas Engelhardt, COO/CTO und persönlich haftender Gesellschafter von Schüco, unterzeichnen gemeinsam mit </w:t>
      </w:r>
      <w:r w:rsidRPr="000072A1">
        <w:rPr>
          <w:sz w:val="22"/>
        </w:rPr>
        <w:t>Lázló Kálmán</w:t>
      </w:r>
      <w:r>
        <w:rPr>
          <w:sz w:val="22"/>
        </w:rPr>
        <w:t xml:space="preserve">, </w:t>
      </w:r>
      <w:r w:rsidRPr="000072A1">
        <w:rPr>
          <w:sz w:val="22"/>
        </w:rPr>
        <w:t>Geschäftsführer Metallinvest Holding GmbH</w:t>
      </w:r>
      <w:r w:rsidR="003C1901">
        <w:rPr>
          <w:sz w:val="22"/>
        </w:rPr>
        <w:t>,</w:t>
      </w:r>
      <w:r>
        <w:rPr>
          <w:sz w:val="22"/>
        </w:rPr>
        <w:t xml:space="preserve"> und </w:t>
      </w:r>
      <w:r w:rsidRPr="000072A1">
        <w:rPr>
          <w:sz w:val="22"/>
        </w:rPr>
        <w:t>R</w:t>
      </w:r>
      <w:r w:rsidR="00DD3511">
        <w:rPr>
          <w:sz w:val="22"/>
        </w:rPr>
        <w:t>e</w:t>
      </w:r>
      <w:r w:rsidRPr="000072A1">
        <w:rPr>
          <w:sz w:val="22"/>
        </w:rPr>
        <w:t>iner Bachnick</w:t>
      </w:r>
      <w:r>
        <w:rPr>
          <w:sz w:val="22"/>
        </w:rPr>
        <w:t xml:space="preserve">, </w:t>
      </w:r>
      <w:r w:rsidRPr="000072A1">
        <w:rPr>
          <w:sz w:val="22"/>
        </w:rPr>
        <w:t>Geschäftsführer RSFB Technologie GesmbH &amp; AWB Aluminiumwerk Berlin GmbH</w:t>
      </w:r>
      <w:r>
        <w:rPr>
          <w:sz w:val="22"/>
        </w:rPr>
        <w:t xml:space="preserve">, </w:t>
      </w:r>
      <w:r w:rsidR="00EA220A">
        <w:rPr>
          <w:sz w:val="22"/>
        </w:rPr>
        <w:t>die Vertragsdokumente</w:t>
      </w:r>
      <w:r>
        <w:rPr>
          <w:sz w:val="22"/>
        </w:rPr>
        <w:t xml:space="preserve"> im Schüco Welcome Forum in Bielefeld. </w:t>
      </w:r>
    </w:p>
    <w:p w14:paraId="427BF9CE" w14:textId="7012964F" w:rsidR="005168F0" w:rsidRPr="00610835" w:rsidRDefault="005168F0" w:rsidP="005168F0">
      <w:pPr>
        <w:spacing w:line="312" w:lineRule="auto"/>
        <w:rPr>
          <w:sz w:val="22"/>
        </w:rPr>
      </w:pPr>
    </w:p>
    <w:sectPr w:rsidR="005168F0" w:rsidRPr="00610835" w:rsidSect="007A7037">
      <w:headerReference w:type="default" r:id="rId12"/>
      <w:footerReference w:type="default" r:id="rId13"/>
      <w:headerReference w:type="first" r:id="rId14"/>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02E4D7" w14:textId="77777777" w:rsidR="0056741B" w:rsidRDefault="0056741B" w:rsidP="00F958EA">
      <w:pPr>
        <w:spacing w:line="240" w:lineRule="auto"/>
      </w:pPr>
      <w:r>
        <w:separator/>
      </w:r>
    </w:p>
  </w:endnote>
  <w:endnote w:type="continuationSeparator" w:id="0">
    <w:p w14:paraId="1A2D3E5E" w14:textId="77777777" w:rsidR="0056741B" w:rsidRDefault="0056741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4D24D7" w14:textId="77777777" w:rsidR="0056741B" w:rsidRDefault="0056741B" w:rsidP="00F958EA">
      <w:pPr>
        <w:spacing w:line="240" w:lineRule="auto"/>
      </w:pPr>
      <w:r>
        <w:separator/>
      </w:r>
    </w:p>
  </w:footnote>
  <w:footnote w:type="continuationSeparator" w:id="0">
    <w:p w14:paraId="72F8E71A" w14:textId="77777777" w:rsidR="0056741B" w:rsidRDefault="0056741B"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512037200">
    <w:abstractNumId w:val="1"/>
  </w:num>
  <w:num w:numId="2" w16cid:durableId="1335494520">
    <w:abstractNumId w:val="4"/>
  </w:num>
  <w:num w:numId="3" w16cid:durableId="70585050">
    <w:abstractNumId w:val="2"/>
  </w:num>
  <w:num w:numId="4" w16cid:durableId="1460689242">
    <w:abstractNumId w:val="0"/>
  </w:num>
  <w:num w:numId="5" w16cid:durableId="1411961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72A1"/>
    <w:rsid w:val="00007D60"/>
    <w:rsid w:val="000243D1"/>
    <w:rsid w:val="00024ACE"/>
    <w:rsid w:val="000301D8"/>
    <w:rsid w:val="00040810"/>
    <w:rsid w:val="00042BCE"/>
    <w:rsid w:val="00051401"/>
    <w:rsid w:val="00055CD5"/>
    <w:rsid w:val="000624E1"/>
    <w:rsid w:val="00073518"/>
    <w:rsid w:val="00083752"/>
    <w:rsid w:val="000843C5"/>
    <w:rsid w:val="000A5E24"/>
    <w:rsid w:val="000C299E"/>
    <w:rsid w:val="001051B8"/>
    <w:rsid w:val="00113D9B"/>
    <w:rsid w:val="001144C6"/>
    <w:rsid w:val="0011455F"/>
    <w:rsid w:val="00115275"/>
    <w:rsid w:val="0011576F"/>
    <w:rsid w:val="00131804"/>
    <w:rsid w:val="00175C50"/>
    <w:rsid w:val="0018293F"/>
    <w:rsid w:val="00183DB4"/>
    <w:rsid w:val="00191315"/>
    <w:rsid w:val="001A28F4"/>
    <w:rsid w:val="001A3597"/>
    <w:rsid w:val="001A59C9"/>
    <w:rsid w:val="001A6CC0"/>
    <w:rsid w:val="001C4E5A"/>
    <w:rsid w:val="001C5624"/>
    <w:rsid w:val="001C6FAC"/>
    <w:rsid w:val="001C71CC"/>
    <w:rsid w:val="001E1C0D"/>
    <w:rsid w:val="001F11C3"/>
    <w:rsid w:val="001F1716"/>
    <w:rsid w:val="001F7A93"/>
    <w:rsid w:val="002018DC"/>
    <w:rsid w:val="0021268C"/>
    <w:rsid w:val="002176B8"/>
    <w:rsid w:val="00221120"/>
    <w:rsid w:val="00227E10"/>
    <w:rsid w:val="00236391"/>
    <w:rsid w:val="00236E2E"/>
    <w:rsid w:val="0024327E"/>
    <w:rsid w:val="00252D6E"/>
    <w:rsid w:val="00254BAE"/>
    <w:rsid w:val="00265ACE"/>
    <w:rsid w:val="002762A8"/>
    <w:rsid w:val="00284CF1"/>
    <w:rsid w:val="002911E7"/>
    <w:rsid w:val="002B211F"/>
    <w:rsid w:val="002B7D28"/>
    <w:rsid w:val="002E3613"/>
    <w:rsid w:val="002E65C2"/>
    <w:rsid w:val="002F3983"/>
    <w:rsid w:val="00316AA3"/>
    <w:rsid w:val="003312EB"/>
    <w:rsid w:val="00332231"/>
    <w:rsid w:val="00337E7E"/>
    <w:rsid w:val="003442BA"/>
    <w:rsid w:val="003471F7"/>
    <w:rsid w:val="00366A18"/>
    <w:rsid w:val="00366F03"/>
    <w:rsid w:val="00367473"/>
    <w:rsid w:val="0037157E"/>
    <w:rsid w:val="003855FF"/>
    <w:rsid w:val="003A46F2"/>
    <w:rsid w:val="003C0B27"/>
    <w:rsid w:val="003C1901"/>
    <w:rsid w:val="003C1C27"/>
    <w:rsid w:val="003C3118"/>
    <w:rsid w:val="003D531E"/>
    <w:rsid w:val="003F280C"/>
    <w:rsid w:val="003F56F4"/>
    <w:rsid w:val="00400E95"/>
    <w:rsid w:val="00406FD3"/>
    <w:rsid w:val="0040727A"/>
    <w:rsid w:val="00413635"/>
    <w:rsid w:val="00417BFB"/>
    <w:rsid w:val="00421006"/>
    <w:rsid w:val="00430432"/>
    <w:rsid w:val="00431009"/>
    <w:rsid w:val="00433486"/>
    <w:rsid w:val="00433911"/>
    <w:rsid w:val="00444D4D"/>
    <w:rsid w:val="00445B24"/>
    <w:rsid w:val="00461334"/>
    <w:rsid w:val="004975ED"/>
    <w:rsid w:val="004A4939"/>
    <w:rsid w:val="004B3B23"/>
    <w:rsid w:val="004C0725"/>
    <w:rsid w:val="004D5FF8"/>
    <w:rsid w:val="004D7A4A"/>
    <w:rsid w:val="004E1B2B"/>
    <w:rsid w:val="004E33D8"/>
    <w:rsid w:val="004F1C77"/>
    <w:rsid w:val="004F2161"/>
    <w:rsid w:val="004F241B"/>
    <w:rsid w:val="004F35BF"/>
    <w:rsid w:val="004F540D"/>
    <w:rsid w:val="00514E18"/>
    <w:rsid w:val="005168F0"/>
    <w:rsid w:val="005303A4"/>
    <w:rsid w:val="0054107C"/>
    <w:rsid w:val="0056741B"/>
    <w:rsid w:val="0058361A"/>
    <w:rsid w:val="00590284"/>
    <w:rsid w:val="00593611"/>
    <w:rsid w:val="005A0735"/>
    <w:rsid w:val="005A24FE"/>
    <w:rsid w:val="005A37EF"/>
    <w:rsid w:val="005B3834"/>
    <w:rsid w:val="005D3F43"/>
    <w:rsid w:val="005D5BE2"/>
    <w:rsid w:val="005E5091"/>
    <w:rsid w:val="005F0DEC"/>
    <w:rsid w:val="005F20B2"/>
    <w:rsid w:val="00606851"/>
    <w:rsid w:val="0061040B"/>
    <w:rsid w:val="00610835"/>
    <w:rsid w:val="0063779F"/>
    <w:rsid w:val="006457DB"/>
    <w:rsid w:val="0065091F"/>
    <w:rsid w:val="006578B1"/>
    <w:rsid w:val="006712DC"/>
    <w:rsid w:val="00673773"/>
    <w:rsid w:val="00674031"/>
    <w:rsid w:val="00687074"/>
    <w:rsid w:val="006B1F00"/>
    <w:rsid w:val="006B380A"/>
    <w:rsid w:val="006D5606"/>
    <w:rsid w:val="006E42B7"/>
    <w:rsid w:val="006F50AD"/>
    <w:rsid w:val="00723D0C"/>
    <w:rsid w:val="007276CC"/>
    <w:rsid w:val="00754512"/>
    <w:rsid w:val="007560DD"/>
    <w:rsid w:val="00766D56"/>
    <w:rsid w:val="007A1939"/>
    <w:rsid w:val="007A31A8"/>
    <w:rsid w:val="007A5FD5"/>
    <w:rsid w:val="007A7037"/>
    <w:rsid w:val="007C5A9D"/>
    <w:rsid w:val="007E3C35"/>
    <w:rsid w:val="007E7BE5"/>
    <w:rsid w:val="007F0D21"/>
    <w:rsid w:val="007F23F0"/>
    <w:rsid w:val="007F2EB5"/>
    <w:rsid w:val="008067CE"/>
    <w:rsid w:val="00816A4D"/>
    <w:rsid w:val="0083243F"/>
    <w:rsid w:val="00850E55"/>
    <w:rsid w:val="00851AD0"/>
    <w:rsid w:val="008615B3"/>
    <w:rsid w:val="00871C59"/>
    <w:rsid w:val="00882012"/>
    <w:rsid w:val="00884FFA"/>
    <w:rsid w:val="008955A8"/>
    <w:rsid w:val="008A7602"/>
    <w:rsid w:val="008D6CD6"/>
    <w:rsid w:val="008E4B7D"/>
    <w:rsid w:val="008F14C2"/>
    <w:rsid w:val="008F302C"/>
    <w:rsid w:val="00900A75"/>
    <w:rsid w:val="00903553"/>
    <w:rsid w:val="00910D50"/>
    <w:rsid w:val="009120EE"/>
    <w:rsid w:val="009216C4"/>
    <w:rsid w:val="00923774"/>
    <w:rsid w:val="009250DC"/>
    <w:rsid w:val="00926846"/>
    <w:rsid w:val="00950F6B"/>
    <w:rsid w:val="009757CA"/>
    <w:rsid w:val="00993209"/>
    <w:rsid w:val="009957D5"/>
    <w:rsid w:val="009B20B6"/>
    <w:rsid w:val="009B2BB7"/>
    <w:rsid w:val="009D60F9"/>
    <w:rsid w:val="009E59BA"/>
    <w:rsid w:val="009E61AC"/>
    <w:rsid w:val="009F61FB"/>
    <w:rsid w:val="00A06231"/>
    <w:rsid w:val="00A1070C"/>
    <w:rsid w:val="00A34AC2"/>
    <w:rsid w:val="00A40B3D"/>
    <w:rsid w:val="00A4192A"/>
    <w:rsid w:val="00A4223F"/>
    <w:rsid w:val="00A51720"/>
    <w:rsid w:val="00A520A4"/>
    <w:rsid w:val="00A70010"/>
    <w:rsid w:val="00A858AC"/>
    <w:rsid w:val="00A934AB"/>
    <w:rsid w:val="00AA7002"/>
    <w:rsid w:val="00AE4BD3"/>
    <w:rsid w:val="00AE4D8C"/>
    <w:rsid w:val="00AE78A6"/>
    <w:rsid w:val="00AF4FDC"/>
    <w:rsid w:val="00B00D3C"/>
    <w:rsid w:val="00B02208"/>
    <w:rsid w:val="00B33415"/>
    <w:rsid w:val="00B370AA"/>
    <w:rsid w:val="00B377FB"/>
    <w:rsid w:val="00B40B7E"/>
    <w:rsid w:val="00B50B7A"/>
    <w:rsid w:val="00B72234"/>
    <w:rsid w:val="00B754E6"/>
    <w:rsid w:val="00B9195A"/>
    <w:rsid w:val="00BA12B8"/>
    <w:rsid w:val="00BB7146"/>
    <w:rsid w:val="00BD68E7"/>
    <w:rsid w:val="00BE3851"/>
    <w:rsid w:val="00BF07F1"/>
    <w:rsid w:val="00BF2E0F"/>
    <w:rsid w:val="00BF7744"/>
    <w:rsid w:val="00C0715C"/>
    <w:rsid w:val="00C11A76"/>
    <w:rsid w:val="00C1264D"/>
    <w:rsid w:val="00C3591B"/>
    <w:rsid w:val="00C57139"/>
    <w:rsid w:val="00C62430"/>
    <w:rsid w:val="00C84C83"/>
    <w:rsid w:val="00C94D55"/>
    <w:rsid w:val="00CA1631"/>
    <w:rsid w:val="00CB073D"/>
    <w:rsid w:val="00CB3238"/>
    <w:rsid w:val="00CC1CD2"/>
    <w:rsid w:val="00CC40DC"/>
    <w:rsid w:val="00CC480F"/>
    <w:rsid w:val="00CC48E9"/>
    <w:rsid w:val="00CE6AE3"/>
    <w:rsid w:val="00CF00B5"/>
    <w:rsid w:val="00CF1140"/>
    <w:rsid w:val="00D02557"/>
    <w:rsid w:val="00D05009"/>
    <w:rsid w:val="00D14D3A"/>
    <w:rsid w:val="00D16D92"/>
    <w:rsid w:val="00D23BE8"/>
    <w:rsid w:val="00D43792"/>
    <w:rsid w:val="00D75F9A"/>
    <w:rsid w:val="00D92017"/>
    <w:rsid w:val="00D923AB"/>
    <w:rsid w:val="00DA004E"/>
    <w:rsid w:val="00DD3511"/>
    <w:rsid w:val="00DD59CD"/>
    <w:rsid w:val="00DD5DF3"/>
    <w:rsid w:val="00E0091E"/>
    <w:rsid w:val="00E026D1"/>
    <w:rsid w:val="00E07BA6"/>
    <w:rsid w:val="00E2500A"/>
    <w:rsid w:val="00E25945"/>
    <w:rsid w:val="00E379C6"/>
    <w:rsid w:val="00E40DE6"/>
    <w:rsid w:val="00E42967"/>
    <w:rsid w:val="00E72483"/>
    <w:rsid w:val="00E8298F"/>
    <w:rsid w:val="00E83185"/>
    <w:rsid w:val="00E83315"/>
    <w:rsid w:val="00E93EE2"/>
    <w:rsid w:val="00E94F80"/>
    <w:rsid w:val="00EA220A"/>
    <w:rsid w:val="00EA2B8C"/>
    <w:rsid w:val="00EA4346"/>
    <w:rsid w:val="00EB32BD"/>
    <w:rsid w:val="00EF4035"/>
    <w:rsid w:val="00F234C8"/>
    <w:rsid w:val="00F3463D"/>
    <w:rsid w:val="00F410F7"/>
    <w:rsid w:val="00F454AC"/>
    <w:rsid w:val="00F62406"/>
    <w:rsid w:val="00F7613D"/>
    <w:rsid w:val="00F933AE"/>
    <w:rsid w:val="00F9528B"/>
    <w:rsid w:val="00F958EA"/>
    <w:rsid w:val="00FA7A99"/>
    <w:rsid w:val="00FB5F4A"/>
    <w:rsid w:val="00FC4A97"/>
    <w:rsid w:val="00FD41E1"/>
    <w:rsid w:val="00FD6160"/>
    <w:rsid w:val="00FE2AC5"/>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11576F"/>
    <w:rPr>
      <w:sz w:val="16"/>
      <w:szCs w:val="16"/>
    </w:rPr>
  </w:style>
  <w:style w:type="paragraph" w:styleId="Kommentartext">
    <w:name w:val="annotation text"/>
    <w:basedOn w:val="Standard"/>
    <w:link w:val="KommentartextZchn"/>
    <w:uiPriority w:val="99"/>
    <w:semiHidden/>
    <w:unhideWhenUsed/>
    <w:rsid w:val="0011576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1576F"/>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11576F"/>
    <w:rPr>
      <w:b/>
      <w:bCs/>
    </w:rPr>
  </w:style>
  <w:style w:type="character" w:customStyle="1" w:styleId="KommentarthemaZchn">
    <w:name w:val="Kommentarthema Zchn"/>
    <w:basedOn w:val="KommentartextZchn"/>
    <w:link w:val="Kommentarthema"/>
    <w:uiPriority w:val="99"/>
    <w:semiHidden/>
    <w:rsid w:val="0011576F"/>
    <w:rPr>
      <w:rFonts w:ascii="Arial" w:hAnsi="Arial"/>
      <w:b/>
      <w:bCs/>
      <w:lang w:eastAsia="en-US"/>
    </w:rPr>
  </w:style>
  <w:style w:type="paragraph" w:styleId="berarbeitung">
    <w:name w:val="Revision"/>
    <w:hidden/>
    <w:uiPriority w:val="99"/>
    <w:semiHidden/>
    <w:rsid w:val="00EA220A"/>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392370">
      <w:bodyDiv w:val="1"/>
      <w:marLeft w:val="0"/>
      <w:marRight w:val="0"/>
      <w:marTop w:val="0"/>
      <w:marBottom w:val="0"/>
      <w:divBdr>
        <w:top w:val="none" w:sz="0" w:space="0" w:color="auto"/>
        <w:left w:val="none" w:sz="0" w:space="0" w:color="auto"/>
        <w:bottom w:val="none" w:sz="0" w:space="0" w:color="auto"/>
        <w:right w:val="none" w:sz="0" w:space="0" w:color="auto"/>
      </w:divBdr>
    </w:div>
    <w:div w:id="341053848">
      <w:bodyDiv w:val="1"/>
      <w:marLeft w:val="0"/>
      <w:marRight w:val="0"/>
      <w:marTop w:val="0"/>
      <w:marBottom w:val="0"/>
      <w:divBdr>
        <w:top w:val="none" w:sz="0" w:space="0" w:color="auto"/>
        <w:left w:val="none" w:sz="0" w:space="0" w:color="auto"/>
        <w:bottom w:val="none" w:sz="0" w:space="0" w:color="auto"/>
        <w:right w:val="none" w:sz="0" w:space="0" w:color="auto"/>
      </w:divBdr>
    </w:div>
    <w:div w:id="461191673">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98882880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902522060">
      <w:bodyDiv w:val="1"/>
      <w:marLeft w:val="0"/>
      <w:marRight w:val="0"/>
      <w:marTop w:val="0"/>
      <w:marBottom w:val="0"/>
      <w:divBdr>
        <w:top w:val="none" w:sz="0" w:space="0" w:color="auto"/>
        <w:left w:val="none" w:sz="0" w:space="0" w:color="auto"/>
        <w:bottom w:val="none" w:sz="0" w:space="0" w:color="auto"/>
        <w:right w:val="none" w:sz="0" w:space="0" w:color="auto"/>
      </w:divBdr>
    </w:div>
    <w:div w:id="2037611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schueco.de/presse" TargetMode="External"/><Relationship Id="rId4" Type="http://schemas.openxmlformats.org/officeDocument/2006/relationships/webSettings" Target="webSettings.xml"/><Relationship Id="rId9" Type="http://schemas.openxmlformats.org/officeDocument/2006/relationships/hyperlink" Target="http://www.awb-alu.com" TargetMode="Externa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3</Pages>
  <Words>699</Words>
  <Characters>4409</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5098</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4</cp:revision>
  <cp:lastPrinted>2019-07-18T15:28:00Z</cp:lastPrinted>
  <dcterms:created xsi:type="dcterms:W3CDTF">2023-06-20T11:48:00Z</dcterms:created>
  <dcterms:modified xsi:type="dcterms:W3CDTF">2023-06-29T11:32:00Z</dcterms:modified>
</cp:coreProperties>
</file>