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BF1159"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31B28159"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3B56BA">
              <w:rPr>
                <w:noProof/>
              </w:rPr>
              <w:t>Ma</w:t>
            </w:r>
            <w:r w:rsidR="00BF1F53">
              <w:rPr>
                <w:noProof/>
              </w:rPr>
              <w:t>y</w:t>
            </w:r>
            <w:r w:rsidR="003B56BA">
              <w:rPr>
                <w:noProof/>
              </w:rPr>
              <w:t xml:space="preserve"> </w:t>
            </w:r>
            <w:r w:rsidR="00265ACE">
              <w:rPr>
                <w:noProof/>
              </w:rPr>
              <w:t>202</w:t>
            </w:r>
            <w:r w:rsidR="003B56BA">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6412F4F0" w:rsidR="00227E10" w:rsidRDefault="003B56BA" w:rsidP="007276CC">
            <w:pPr>
              <w:pStyle w:val="Absender"/>
            </w:pPr>
            <w:r>
              <w:t>Sandra Greiser Vorndamme</w:t>
            </w:r>
          </w:p>
          <w:p w14:paraId="23E4CFEA" w14:textId="77777777" w:rsidR="00227E10" w:rsidRPr="00BF1F53" w:rsidRDefault="00227E10" w:rsidP="007276CC">
            <w:pPr>
              <w:pStyle w:val="Absender"/>
              <w:rPr>
                <w:lang w:val="de-DE"/>
              </w:rPr>
            </w:pPr>
            <w:r w:rsidRPr="00BF1F53">
              <w:rPr>
                <w:lang w:val="de-DE"/>
              </w:rPr>
              <w:t>Karolinenstr. 1–15</w:t>
            </w:r>
          </w:p>
          <w:p w14:paraId="1C09075F" w14:textId="77777777" w:rsidR="00227E10" w:rsidRPr="00BF1F53" w:rsidRDefault="00227E10" w:rsidP="007276CC">
            <w:pPr>
              <w:pStyle w:val="Absender"/>
              <w:rPr>
                <w:lang w:val="de-DE"/>
              </w:rPr>
            </w:pPr>
            <w:r w:rsidRPr="00BF1F53">
              <w:rPr>
                <w:lang w:val="de-DE"/>
              </w:rPr>
              <w:t>33609 Bielefeld, Germany</w:t>
            </w:r>
          </w:p>
          <w:p w14:paraId="216C864E" w14:textId="794A73FB" w:rsidR="00227E10" w:rsidRPr="00BF1F53" w:rsidRDefault="00227E10" w:rsidP="007276CC">
            <w:pPr>
              <w:pStyle w:val="Absender"/>
              <w:rPr>
                <w:lang w:val="de-DE"/>
              </w:rPr>
            </w:pPr>
            <w:r w:rsidRPr="00BF1F53">
              <w:rPr>
                <w:lang w:val="de-DE"/>
              </w:rPr>
              <w:t>Tel.: +49 (0)521 783-1174</w:t>
            </w:r>
          </w:p>
          <w:p w14:paraId="6A195C02" w14:textId="77777777" w:rsidR="00227E10" w:rsidRPr="00BF1F53" w:rsidRDefault="00227E10" w:rsidP="007276CC">
            <w:pPr>
              <w:pStyle w:val="Absender"/>
              <w:rPr>
                <w:lang w:val="de-DE"/>
              </w:rPr>
            </w:pPr>
            <w:r w:rsidRPr="00BF1F53">
              <w:rPr>
                <w:lang w:val="de-DE"/>
              </w:rPr>
              <w:t>E-mail: PR@schueco.com</w:t>
            </w:r>
          </w:p>
          <w:p w14:paraId="69EB9928" w14:textId="77777777" w:rsidR="00227E10" w:rsidRPr="00BF1F53" w:rsidRDefault="000E7583" w:rsidP="007276CC">
            <w:pPr>
              <w:pStyle w:val="Absender"/>
              <w:rPr>
                <w:lang w:val="de-DE"/>
              </w:rPr>
            </w:pPr>
            <w:hyperlink r:id="rId7" w:history="1">
              <w:r w:rsidR="00447C8F" w:rsidRPr="00BF1F53">
                <w:rPr>
                  <w:rStyle w:val="Hyperlink"/>
                  <w:lang w:val="de-DE"/>
                </w:rPr>
                <w:t>www.schueco.com/press</w:t>
              </w:r>
            </w:hyperlink>
          </w:p>
          <w:p w14:paraId="0E5F8AF8" w14:textId="77777777" w:rsidR="00A520A4" w:rsidRPr="00BF1F53" w:rsidRDefault="00A520A4" w:rsidP="001144C6">
            <w:pPr>
              <w:pStyle w:val="Absender"/>
              <w:rPr>
                <w:lang w:val="de-DE"/>
              </w:rPr>
            </w:pPr>
            <w:r w:rsidRPr="00BF1F53">
              <w:rPr>
                <w:lang w:val="de-DE"/>
              </w:rPr>
              <w:t>www.schueco.com/press</w:t>
            </w:r>
          </w:p>
        </w:tc>
      </w:tr>
    </w:tbl>
    <w:p w14:paraId="5985965A" w14:textId="77777777" w:rsidR="00A15D84" w:rsidRPr="00BF1F53" w:rsidRDefault="00A15D84" w:rsidP="005168F0">
      <w:pPr>
        <w:pStyle w:val="Titel"/>
        <w:spacing w:line="312" w:lineRule="auto"/>
        <w:rPr>
          <w:b/>
          <w:sz w:val="22"/>
          <w:szCs w:val="22"/>
          <w:lang w:val="de-DE"/>
        </w:rPr>
      </w:pPr>
    </w:p>
    <w:p w14:paraId="5B89568D" w14:textId="6F0BB464" w:rsidR="005168F0" w:rsidRPr="003F280C" w:rsidRDefault="005B4044" w:rsidP="005168F0">
      <w:pPr>
        <w:pStyle w:val="Titel"/>
        <w:spacing w:line="312" w:lineRule="auto"/>
        <w:rPr>
          <w:b/>
          <w:sz w:val="22"/>
          <w:szCs w:val="22"/>
        </w:rPr>
      </w:pPr>
      <w:r>
        <w:rPr>
          <w:b/>
          <w:sz w:val="22"/>
          <w:szCs w:val="22"/>
        </w:rPr>
        <w:t>Award-winning product design:</w:t>
      </w:r>
    </w:p>
    <w:p w14:paraId="3ECA3803" w14:textId="66826242" w:rsidR="004A4939" w:rsidRPr="000618EA" w:rsidRDefault="00270B99" w:rsidP="005168F0">
      <w:pPr>
        <w:pStyle w:val="Titel"/>
        <w:spacing w:line="312" w:lineRule="auto"/>
        <w:rPr>
          <w:b/>
          <w:sz w:val="28"/>
          <w:szCs w:val="28"/>
        </w:rPr>
      </w:pPr>
      <w:r>
        <w:rPr>
          <w:b/>
          <w:sz w:val="28"/>
          <w:szCs w:val="28"/>
        </w:rPr>
        <w:t>Schüco receives Red Dot and iF Design 2023 awards</w:t>
      </w:r>
    </w:p>
    <w:p w14:paraId="6ED3AE4B" w14:textId="77777777" w:rsidR="004B3B23" w:rsidRPr="000618EA" w:rsidRDefault="004B3B23" w:rsidP="005168F0">
      <w:pPr>
        <w:spacing w:line="312" w:lineRule="auto"/>
        <w:rPr>
          <w:sz w:val="22"/>
        </w:rPr>
      </w:pPr>
    </w:p>
    <w:p w14:paraId="4AF6F78E" w14:textId="0FD37967" w:rsidR="005B4044" w:rsidRDefault="00816A4D" w:rsidP="001227A6">
      <w:pPr>
        <w:pStyle w:val="Intro"/>
        <w:spacing w:line="312" w:lineRule="auto"/>
        <w:rPr>
          <w:b/>
        </w:rPr>
      </w:pPr>
      <w:r>
        <w:rPr>
          <w:b/>
        </w:rPr>
        <w:t>Bielefeld. An aesthetic shape is as much an important aspect of product design as high functionality. Four Schüco systems have impressed in international design competitions due to the high quality of their product design. The Red Dot Award 2023</w:t>
      </w:r>
      <w:r w:rsidR="000E7583">
        <w:rPr>
          <w:b/>
        </w:rPr>
        <w:t xml:space="preserve">: </w:t>
      </w:r>
      <w:r w:rsidR="000E7583">
        <w:rPr>
          <w:b/>
        </w:rPr>
        <w:t>Product Design</w:t>
      </w:r>
      <w:r>
        <w:rPr>
          <w:b/>
        </w:rPr>
        <w:t xml:space="preserve"> was awarded to</w:t>
      </w:r>
      <w:r w:rsidR="000E7583">
        <w:rPr>
          <w:b/>
        </w:rPr>
        <w:t xml:space="preserve"> </w:t>
      </w:r>
      <w:r>
        <w:rPr>
          <w:b/>
        </w:rPr>
        <w:t>the S</w:t>
      </w:r>
      <w:proofErr w:type="spellStart"/>
      <w:r>
        <w:rPr>
          <w:b/>
        </w:rPr>
        <w:t>chüco</w:t>
      </w:r>
      <w:proofErr w:type="spellEnd"/>
      <w:r>
        <w:rPr>
          <w:b/>
        </w:rPr>
        <w:t xml:space="preserve"> AS PD 75.HI Panorama Design sliding system, </w:t>
      </w:r>
      <w:r w:rsidR="000E7583">
        <w:rPr>
          <w:b/>
        </w:rPr>
        <w:t xml:space="preserve">the </w:t>
      </w:r>
      <w:proofErr w:type="spellStart"/>
      <w:r w:rsidR="000E7583">
        <w:rPr>
          <w:b/>
        </w:rPr>
        <w:t>Schüco</w:t>
      </w:r>
      <w:proofErr w:type="spellEnd"/>
      <w:r w:rsidR="000E7583">
        <w:rPr>
          <w:b/>
        </w:rPr>
        <w:t xml:space="preserve"> AS FD 75/90.HI folding sliding system, </w:t>
      </w:r>
      <w:r>
        <w:rPr>
          <w:b/>
        </w:rPr>
        <w:t>the S</w:t>
      </w:r>
      <w:proofErr w:type="spellStart"/>
      <w:r>
        <w:rPr>
          <w:b/>
        </w:rPr>
        <w:t>chüco</w:t>
      </w:r>
      <w:proofErr w:type="spellEnd"/>
      <w:r>
        <w:rPr>
          <w:b/>
        </w:rPr>
        <w:t xml:space="preserve"> </w:t>
      </w:r>
      <w:proofErr w:type="spellStart"/>
      <w:r>
        <w:rPr>
          <w:b/>
        </w:rPr>
        <w:t>WoodDesign</w:t>
      </w:r>
      <w:proofErr w:type="spellEnd"/>
      <w:r>
        <w:rPr>
          <w:b/>
        </w:rPr>
        <w:t xml:space="preserve"> window system and the Schüco AD AL 75 door system. The folding sliding system and the Panorama Design sliding system also received the coveted iF Design Award 2023 for pioneering design. </w:t>
      </w:r>
    </w:p>
    <w:p w14:paraId="3F4A8954" w14:textId="77777777" w:rsidR="000E7583" w:rsidRPr="007A31A8" w:rsidRDefault="000E7583" w:rsidP="005168F0">
      <w:pPr>
        <w:spacing w:line="312" w:lineRule="auto"/>
        <w:rPr>
          <w:sz w:val="22"/>
        </w:rPr>
      </w:pPr>
    </w:p>
    <w:p w14:paraId="3C2298D8" w14:textId="77777777" w:rsidR="00A15D84" w:rsidRPr="001E0487" w:rsidRDefault="00A15D84" w:rsidP="00A15D84">
      <w:pPr>
        <w:pStyle w:val="Intro"/>
        <w:spacing w:line="312" w:lineRule="auto"/>
        <w:rPr>
          <w:b/>
        </w:rPr>
      </w:pPr>
      <w:r>
        <w:rPr>
          <w:b/>
        </w:rPr>
        <w:t>Schüco AS PD 75.HI Panorama Design sliding system</w:t>
      </w:r>
    </w:p>
    <w:p w14:paraId="256F1C67" w14:textId="32624350" w:rsidR="009C68E4" w:rsidRDefault="009C68E4" w:rsidP="009C68E4">
      <w:pPr>
        <w:spacing w:line="312" w:lineRule="auto"/>
        <w:rPr>
          <w:sz w:val="22"/>
        </w:rPr>
      </w:pPr>
      <w:r>
        <w:rPr>
          <w:sz w:val="22"/>
        </w:rPr>
        <w:t xml:space="preserve">Everything is concealed: the frameless appearance, slimline face widths in the interlock section and a barrier-free threshold which sinks into the ground when closed (Performance Line) encapsulate the concept of elevated minimalism. The Schüco AS PD 75.HI sliding system enables the largest possible views to the outside, seamlessly connecting the indoor and outdoor areas. Individual customisation options are also possible for the Access Line and Design Line, including a dynamic cover profile for a flush-fitted appearance, an integrated flush pull grip and numerous customisable features such as integrated sun shading, a timber appearance and integration in building automation systems. This ensures a perfect interplay of design, convenience, security and smart technology. </w:t>
      </w:r>
    </w:p>
    <w:p w14:paraId="138A8830" w14:textId="32A16B25" w:rsidR="009C68E4" w:rsidRDefault="009C68E4" w:rsidP="009C68E4">
      <w:pPr>
        <w:spacing w:line="312" w:lineRule="auto"/>
        <w:rPr>
          <w:sz w:val="22"/>
        </w:rPr>
      </w:pPr>
    </w:p>
    <w:p w14:paraId="6BE82E29" w14:textId="15475069" w:rsidR="004A4939" w:rsidRPr="000A7BAD" w:rsidRDefault="000A7BAD" w:rsidP="005168F0">
      <w:pPr>
        <w:spacing w:line="312" w:lineRule="auto"/>
        <w:rPr>
          <w:b/>
          <w:bCs/>
          <w:sz w:val="22"/>
        </w:rPr>
      </w:pPr>
      <w:r>
        <w:rPr>
          <w:b/>
          <w:bCs/>
          <w:sz w:val="22"/>
        </w:rPr>
        <w:t>Schüco AS FD 75/90.HI folding sliding system platform</w:t>
      </w:r>
    </w:p>
    <w:p w14:paraId="1AE35167" w14:textId="3DC9407A" w:rsidR="00C27032" w:rsidRDefault="00C27032" w:rsidP="00C27032">
      <w:pPr>
        <w:pStyle w:val="Intro"/>
        <w:spacing w:line="312" w:lineRule="auto"/>
        <w:rPr>
          <w:bCs/>
        </w:rPr>
      </w:pPr>
      <w:r>
        <w:rPr>
          <w:bCs/>
        </w:rPr>
        <w:t xml:space="preserve">A folding design to meet high architectural demands: available in heights of up to 3.5 metres and widths of up to 1.5 metres, the folding sliding system platform has the appearance of a glass façade. The </w:t>
      </w:r>
      <w:r>
        <w:rPr>
          <w:bCs/>
        </w:rPr>
        <w:lastRenderedPageBreak/>
        <w:t>individual units can be folded easily and flexibly to the inside or outside, in just one direction or to the left and right like curtains, opening up the entire width of up to 9 metres without any fixed sliding vents. A side-hung door can also be integrated for quick access to the outside. Accessibility does not get any better than this. The system allows daylight to flood inside and provides undisturbed views to the outside and the feeling of being close to nature.</w:t>
      </w:r>
    </w:p>
    <w:p w14:paraId="02F130E1" w14:textId="77777777" w:rsidR="00C27032" w:rsidRDefault="00C27032" w:rsidP="00C27032">
      <w:pPr>
        <w:pStyle w:val="Intro"/>
        <w:spacing w:line="312" w:lineRule="auto"/>
        <w:rPr>
          <w:bCs/>
        </w:rPr>
      </w:pPr>
    </w:p>
    <w:p w14:paraId="21CAC8F5" w14:textId="15F14AEC" w:rsidR="000A7BAD" w:rsidRPr="0062481A" w:rsidRDefault="0062481A" w:rsidP="005168F0">
      <w:pPr>
        <w:spacing w:line="312" w:lineRule="auto"/>
        <w:rPr>
          <w:b/>
          <w:bCs/>
          <w:sz w:val="22"/>
        </w:rPr>
      </w:pPr>
      <w:r>
        <w:rPr>
          <w:b/>
          <w:bCs/>
          <w:sz w:val="22"/>
        </w:rPr>
        <w:t>Schüco WoodDesign for aluminium windows</w:t>
      </w:r>
    </w:p>
    <w:p w14:paraId="323D2F41" w14:textId="40DE8C70" w:rsidR="0062481A" w:rsidRPr="0062481A" w:rsidRDefault="0062481A" w:rsidP="0062481A">
      <w:pPr>
        <w:pStyle w:val="Intro"/>
        <w:spacing w:line="312" w:lineRule="auto"/>
        <w:rPr>
          <w:bCs/>
        </w:rPr>
      </w:pPr>
      <w:r>
        <w:rPr>
          <w:bCs/>
        </w:rPr>
        <w:t>The natural material timber is timeless, cosy and versatile, making it absolutely on trend in terms of interior design. To meet this requirement for high-quality design, Schüco has combined the two materials timber and aluminium in a single window system: the timber surface finish, available in numerous options, covers the interior window profile and blends harmoniously into the interior design. On the outside, aluminium offers impressive stability, durability and resistance. The Schüco WoodDesign window system offers the perfect combination of design, materials and functionality.</w:t>
      </w:r>
    </w:p>
    <w:p w14:paraId="64D3F3CF" w14:textId="77777777" w:rsidR="0062481A" w:rsidRDefault="0062481A" w:rsidP="005168F0">
      <w:pPr>
        <w:spacing w:line="312" w:lineRule="auto"/>
        <w:rPr>
          <w:sz w:val="22"/>
        </w:rPr>
      </w:pPr>
    </w:p>
    <w:p w14:paraId="493798A3" w14:textId="5FBF5D83" w:rsidR="000A7BAD" w:rsidRPr="00BF1F53" w:rsidRDefault="0062481A" w:rsidP="005168F0">
      <w:pPr>
        <w:spacing w:line="312" w:lineRule="auto"/>
        <w:rPr>
          <w:b/>
          <w:bCs/>
          <w:sz w:val="22"/>
        </w:rPr>
      </w:pPr>
      <w:r>
        <w:rPr>
          <w:b/>
          <w:bCs/>
          <w:sz w:val="22"/>
        </w:rPr>
        <w:t>Schüco AD AL 75 pivot door system</w:t>
      </w:r>
    </w:p>
    <w:p w14:paraId="16072D37" w14:textId="2101134D" w:rsidR="0062481A" w:rsidRDefault="00D95114" w:rsidP="005168F0">
      <w:pPr>
        <w:spacing w:line="312" w:lineRule="auto"/>
        <w:rPr>
          <w:sz w:val="22"/>
        </w:rPr>
      </w:pPr>
      <w:r>
        <w:rPr>
          <w:sz w:val="22"/>
        </w:rPr>
        <w:t>The perfect combination of movement and design: Schüco AD AL 75 is a pivot door which consists of thermally-insulated aluminium profiles and innovative air-lux gasket technology. The gaskets inflate with air, completely closing the gap between the door leaf and frame. This ensures excellent structural properties in all weather conditions and creates a pleasant living environment. The large-scale door leaves can be individually designed with opaque or transparent infills in various materials.</w:t>
      </w:r>
    </w:p>
    <w:p w14:paraId="64444D8E" w14:textId="2B6027B0" w:rsidR="001F6387" w:rsidRDefault="001F6387" w:rsidP="005168F0">
      <w:pPr>
        <w:spacing w:line="312" w:lineRule="auto"/>
        <w:rPr>
          <w:sz w:val="22"/>
        </w:rPr>
      </w:pPr>
    </w:p>
    <w:p w14:paraId="71D59389" w14:textId="77777777" w:rsidR="00D95114" w:rsidRDefault="00D95114" w:rsidP="008158E1">
      <w:pPr>
        <w:spacing w:line="312" w:lineRule="auto"/>
        <w:rPr>
          <w:sz w:val="22"/>
        </w:rPr>
      </w:pPr>
    </w:p>
    <w:p w14:paraId="39FD51F2" w14:textId="414E3F0C" w:rsidR="008158E1" w:rsidRDefault="000E7583" w:rsidP="008158E1">
      <w:pPr>
        <w:spacing w:line="312" w:lineRule="auto"/>
        <w:rPr>
          <w:sz w:val="22"/>
        </w:rPr>
      </w:pPr>
      <w:hyperlink r:id="rId8" w:history="1">
        <w:r w:rsidR="00447C8F">
          <w:rPr>
            <w:rStyle w:val="Hyperlink"/>
            <w:sz w:val="22"/>
          </w:rPr>
          <w:t>www.schueco.com</w:t>
        </w:r>
      </w:hyperlink>
    </w:p>
    <w:p w14:paraId="1378D125" w14:textId="77777777" w:rsidR="0062481A" w:rsidRPr="008A5D7D" w:rsidRDefault="0062481A" w:rsidP="008158E1">
      <w:pPr>
        <w:spacing w:line="312" w:lineRule="auto"/>
        <w:rPr>
          <w:rStyle w:val="Hyperlink"/>
        </w:rPr>
      </w:pPr>
      <w:bookmarkStart w:id="0" w:name="_Hlk124772528"/>
    </w:p>
    <w:p w14:paraId="71FCC3ED" w14:textId="77777777" w:rsidR="00484375" w:rsidRDefault="00484375" w:rsidP="00F9528B">
      <w:pPr>
        <w:spacing w:line="312" w:lineRule="auto"/>
        <w:jc w:val="both"/>
        <w:rPr>
          <w:rStyle w:val="Fett"/>
          <w:rFonts w:cs="Arial"/>
          <w:szCs w:val="18"/>
        </w:rPr>
      </w:pPr>
      <w:bookmarkStart w:id="1" w:name="_Hlk77926191"/>
      <w:bookmarkEnd w:id="0"/>
      <w:r>
        <w:rPr>
          <w:rStyle w:val="Fett"/>
          <w:rFonts w:cs="Arial"/>
          <w:szCs w:val="18"/>
        </w:rPr>
        <w:br w:type="page"/>
      </w:r>
    </w:p>
    <w:p w14:paraId="45554665" w14:textId="77777777" w:rsidR="00484375" w:rsidRDefault="00484375" w:rsidP="00F9528B">
      <w:pPr>
        <w:spacing w:line="312" w:lineRule="auto"/>
        <w:jc w:val="both"/>
        <w:rPr>
          <w:rStyle w:val="Fett"/>
          <w:rFonts w:cs="Arial"/>
          <w:szCs w:val="18"/>
        </w:rPr>
      </w:pPr>
    </w:p>
    <w:p w14:paraId="21B239FE" w14:textId="08F54B45" w:rsidR="00F9528B" w:rsidRPr="00806322" w:rsidRDefault="00F9528B" w:rsidP="00F9528B">
      <w:pPr>
        <w:spacing w:line="312" w:lineRule="auto"/>
        <w:jc w:val="both"/>
        <w:rPr>
          <w:rFonts w:cs="Arial"/>
          <w:b/>
          <w:szCs w:val="18"/>
        </w:rPr>
      </w:pPr>
      <w:r>
        <w:rPr>
          <w:rFonts w:cs="Arial"/>
          <w:b/>
          <w:szCs w:val="18"/>
        </w:rPr>
        <w:t>Schüco – System solutions for windows, doors and façades</w:t>
      </w:r>
    </w:p>
    <w:p w14:paraId="4D67857D" w14:textId="736248A4" w:rsidR="00F9528B" w:rsidRPr="00447C8F" w:rsidRDefault="007F23F0" w:rsidP="007F23F0">
      <w:pPr>
        <w:spacing w:line="312" w:lineRule="auto"/>
        <w:jc w:val="both"/>
        <w:rPr>
          <w:rFonts w:cs="Arial"/>
          <w:szCs w:val="18"/>
        </w:rPr>
      </w:pPr>
      <w:r>
        <w:rPr>
          <w:rFonts w:cs="Arial"/>
          <w:szCs w:val="18"/>
        </w:rPr>
        <w:t xml:space="preserve">Based in Bielefeld, the Schüco Group develops and sells system solutions made of aluminium, steel and PVC-U for building envelopes. Its product portfolio comprises window, door, façade, ventilation, security and sun shading systems. Intelligent and networked products complete the range available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with 6330 employees. For more information, visit </w:t>
      </w:r>
      <w:hyperlink r:id="rId9" w:history="1">
        <w:r>
          <w:rPr>
            <w:rStyle w:val="Hyperlink"/>
            <w:rFonts w:cs="Arial"/>
            <w:szCs w:val="18"/>
          </w:rPr>
          <w:t>www.schueco.com</w:t>
        </w:r>
      </w:hyperlink>
    </w:p>
    <w:p w14:paraId="1778D970" w14:textId="737A7099" w:rsidR="00F9528B" w:rsidRPr="00447C8F" w:rsidRDefault="00F9528B" w:rsidP="00F9528B">
      <w:pPr>
        <w:spacing w:line="312" w:lineRule="auto"/>
        <w:jc w:val="both"/>
        <w:rPr>
          <w:rFonts w:cs="Arial"/>
          <w:szCs w:val="18"/>
        </w:rPr>
      </w:pPr>
    </w:p>
    <w:p w14:paraId="3B3E8A9A" w14:textId="044C8E83" w:rsidR="00484375" w:rsidRPr="00447C8F" w:rsidRDefault="00484375" w:rsidP="00F9528B">
      <w:pPr>
        <w:spacing w:line="312" w:lineRule="auto"/>
        <w:jc w:val="both"/>
        <w:rPr>
          <w:rFonts w:cs="Arial"/>
          <w:szCs w:val="18"/>
        </w:rPr>
      </w:pPr>
    </w:p>
    <w:bookmarkEnd w:id="1"/>
    <w:p w14:paraId="2BA81EB2" w14:textId="77777777" w:rsidR="00BF1159" w:rsidRDefault="00BF1159" w:rsidP="00BF1159">
      <w:pPr>
        <w:spacing w:line="312" w:lineRule="auto"/>
        <w:rPr>
          <w:sz w:val="22"/>
        </w:rPr>
      </w:pPr>
    </w:p>
    <w:p w14:paraId="02C4C9C9" w14:textId="7A084E13" w:rsidR="00610835" w:rsidRPr="00610835" w:rsidRDefault="00610835" w:rsidP="00BF1159">
      <w:pPr>
        <w:spacing w:line="312" w:lineRule="auto"/>
        <w:rPr>
          <w:sz w:val="22"/>
        </w:rPr>
      </w:pPr>
      <w:r>
        <w:rPr>
          <w:sz w:val="22"/>
        </w:rPr>
        <w:t xml:space="preserve">High-resolution pictures are available to download in the Schüco Newsroom at </w:t>
      </w:r>
      <w:hyperlink r:id="rId10" w:history="1">
        <w:r w:rsidR="00447C8F">
          <w:rPr>
            <w:rStyle w:val="Hyperlink"/>
            <w:sz w:val="22"/>
          </w:rPr>
          <w:t>www.schueco.com/press</w:t>
        </w:r>
      </w:hyperlink>
      <w:r w:rsidR="00447C8F">
        <w:rPr>
          <w:sz w:val="22"/>
        </w:rPr>
        <w:t>.</w:t>
      </w:r>
    </w:p>
    <w:p w14:paraId="527DE26F" w14:textId="77777777" w:rsidR="005168F0" w:rsidRPr="00610835" w:rsidRDefault="005168F0" w:rsidP="005168F0">
      <w:pPr>
        <w:spacing w:line="312" w:lineRule="auto"/>
        <w:rPr>
          <w:sz w:val="22"/>
        </w:rPr>
      </w:pPr>
    </w:p>
    <w:p w14:paraId="21094ECF" w14:textId="0AFA5C8E" w:rsidR="00EE2CF2" w:rsidRPr="007661FD" w:rsidRDefault="00EE2CF2" w:rsidP="00EE2CF2">
      <w:pPr>
        <w:spacing w:line="312" w:lineRule="auto"/>
        <w:rPr>
          <w:b/>
          <w:sz w:val="22"/>
        </w:rPr>
      </w:pPr>
      <w:r>
        <w:rPr>
          <w:b/>
          <w:sz w:val="22"/>
        </w:rPr>
        <w:t xml:space="preserve">Picture credits: Schüco International KG </w:t>
      </w:r>
    </w:p>
    <w:p w14:paraId="59DDE8A8" w14:textId="77777777" w:rsidR="00436211" w:rsidRPr="00F122B9" w:rsidRDefault="00436211" w:rsidP="008158E1">
      <w:pPr>
        <w:spacing w:line="312" w:lineRule="auto"/>
        <w:rPr>
          <w:sz w:val="22"/>
        </w:rPr>
      </w:pPr>
    </w:p>
    <w:p w14:paraId="411784FD" w14:textId="7EC9E42B" w:rsidR="008158E1" w:rsidRPr="00F122B9" w:rsidRDefault="00436211" w:rsidP="008158E1">
      <w:pPr>
        <w:spacing w:line="312" w:lineRule="auto"/>
        <w:rPr>
          <w:sz w:val="22"/>
        </w:rPr>
      </w:pPr>
      <w:r>
        <w:rPr>
          <w:noProof/>
        </w:rPr>
        <w:drawing>
          <wp:inline distT="0" distB="0" distL="0" distR="0" wp14:anchorId="0F2F572C" wp14:editId="6BE5A5E2">
            <wp:extent cx="1950720" cy="1144220"/>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6656" cy="1165299"/>
                    </a:xfrm>
                    <a:prstGeom prst="rect">
                      <a:avLst/>
                    </a:prstGeom>
                    <a:noFill/>
                    <a:ln>
                      <a:noFill/>
                    </a:ln>
                  </pic:spPr>
                </pic:pic>
              </a:graphicData>
            </a:graphic>
          </wp:inline>
        </w:drawing>
      </w:r>
      <w:r w:rsidRPr="00F122B9">
        <w:rPr>
          <w:sz w:val="22"/>
        </w:rPr>
        <w:t xml:space="preserve"> </w:t>
      </w:r>
      <w:r>
        <w:rPr>
          <w:noProof/>
        </w:rPr>
        <w:drawing>
          <wp:inline distT="0" distB="0" distL="0" distR="0" wp14:anchorId="224331BF" wp14:editId="14FF043A">
            <wp:extent cx="609600" cy="1187778"/>
            <wp:effectExtent l="0" t="0" r="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31975" cy="1231374"/>
                    </a:xfrm>
                    <a:prstGeom prst="rect">
                      <a:avLst/>
                    </a:prstGeom>
                    <a:noFill/>
                    <a:ln>
                      <a:noFill/>
                    </a:ln>
                  </pic:spPr>
                </pic:pic>
              </a:graphicData>
            </a:graphic>
          </wp:inline>
        </w:drawing>
      </w:r>
      <w:r w:rsidRPr="00F122B9">
        <w:rPr>
          <w:sz w:val="22"/>
        </w:rPr>
        <w:t xml:space="preserve">  </w:t>
      </w:r>
      <w:r w:rsidR="00661A37">
        <w:rPr>
          <w:noProof/>
        </w:rPr>
        <w:drawing>
          <wp:inline distT="0" distB="0" distL="0" distR="0" wp14:anchorId="087726BA" wp14:editId="17F2EFF2">
            <wp:extent cx="1660979" cy="116268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71364" cy="1169954"/>
                    </a:xfrm>
                    <a:prstGeom prst="rect">
                      <a:avLst/>
                    </a:prstGeom>
                    <a:noFill/>
                    <a:ln>
                      <a:noFill/>
                    </a:ln>
                  </pic:spPr>
                </pic:pic>
              </a:graphicData>
            </a:graphic>
          </wp:inline>
        </w:drawing>
      </w:r>
    </w:p>
    <w:p w14:paraId="3E55B128" w14:textId="7FC03EA1" w:rsidR="008158E1" w:rsidRDefault="00661A37" w:rsidP="007661FD">
      <w:pPr>
        <w:spacing w:line="312" w:lineRule="auto"/>
        <w:rPr>
          <w:rFonts w:cs="Arial"/>
          <w:sz w:val="22"/>
        </w:rPr>
      </w:pPr>
      <w:r>
        <w:rPr>
          <w:rFonts w:cs="Arial"/>
          <w:sz w:val="22"/>
        </w:rPr>
        <w:t>The Schüco AS PD 75.HI Panorama Design sliding system platform received the Red Dot Award 2023</w:t>
      </w:r>
      <w:r w:rsidR="000E7583">
        <w:rPr>
          <w:rFonts w:cs="Arial"/>
          <w:sz w:val="22"/>
        </w:rPr>
        <w:t xml:space="preserve">: </w:t>
      </w:r>
      <w:r w:rsidR="000E7583">
        <w:rPr>
          <w:rFonts w:cs="Arial"/>
          <w:sz w:val="22"/>
        </w:rPr>
        <w:t>Product Design</w:t>
      </w:r>
      <w:r>
        <w:rPr>
          <w:rFonts w:cs="Arial"/>
          <w:sz w:val="22"/>
        </w:rPr>
        <w:t xml:space="preserve"> and the iF Design Award 2023. </w:t>
      </w:r>
    </w:p>
    <w:p w14:paraId="1B083E38" w14:textId="2647A829" w:rsidR="003C01BA" w:rsidRDefault="003C01BA" w:rsidP="007661FD">
      <w:pPr>
        <w:spacing w:line="312" w:lineRule="auto"/>
        <w:rPr>
          <w:rFonts w:cs="Arial"/>
          <w:sz w:val="22"/>
        </w:rPr>
      </w:pPr>
    </w:p>
    <w:p w14:paraId="260B011E" w14:textId="77777777" w:rsidR="003C01BA" w:rsidRPr="00F122B9" w:rsidRDefault="003C01BA" w:rsidP="007661FD">
      <w:pPr>
        <w:spacing w:line="312" w:lineRule="auto"/>
        <w:rPr>
          <w:sz w:val="22"/>
        </w:rPr>
      </w:pPr>
    </w:p>
    <w:p w14:paraId="681389A7" w14:textId="77777777" w:rsidR="003C01BA" w:rsidRPr="00447C8F" w:rsidRDefault="003C01BA" w:rsidP="003C01BA">
      <w:pPr>
        <w:spacing w:line="312" w:lineRule="auto"/>
        <w:rPr>
          <w:b/>
        </w:rPr>
      </w:pPr>
      <w:r>
        <w:rPr>
          <w:noProof/>
        </w:rPr>
        <w:drawing>
          <wp:inline distT="0" distB="0" distL="0" distR="0" wp14:anchorId="772A3E02" wp14:editId="2A99CFEF">
            <wp:extent cx="1800327" cy="1056005"/>
            <wp:effectExtent l="0" t="0" r="9525"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44579" cy="1081961"/>
                    </a:xfrm>
                    <a:prstGeom prst="rect">
                      <a:avLst/>
                    </a:prstGeom>
                    <a:noFill/>
                    <a:ln>
                      <a:noFill/>
                    </a:ln>
                  </pic:spPr>
                </pic:pic>
              </a:graphicData>
            </a:graphic>
          </wp:inline>
        </w:drawing>
      </w:r>
      <w:r w:rsidRPr="00447C8F">
        <w:rPr>
          <w:b/>
        </w:rPr>
        <w:t xml:space="preserve">  </w:t>
      </w:r>
      <w:r>
        <w:rPr>
          <w:noProof/>
        </w:rPr>
        <w:drawing>
          <wp:inline distT="0" distB="0" distL="0" distR="0" wp14:anchorId="69CACB61" wp14:editId="23E933FD">
            <wp:extent cx="650240" cy="1266965"/>
            <wp:effectExtent l="0" t="0" r="0" b="9525"/>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6132" cy="1317415"/>
                    </a:xfrm>
                    <a:prstGeom prst="rect">
                      <a:avLst/>
                    </a:prstGeom>
                    <a:noFill/>
                    <a:ln>
                      <a:noFill/>
                    </a:ln>
                  </pic:spPr>
                </pic:pic>
              </a:graphicData>
            </a:graphic>
          </wp:inline>
        </w:drawing>
      </w:r>
      <w:r w:rsidRPr="00447C8F">
        <w:rPr>
          <w:b/>
        </w:rPr>
        <w:t xml:space="preserve"> </w:t>
      </w:r>
      <w:r>
        <w:rPr>
          <w:noProof/>
        </w:rPr>
        <w:drawing>
          <wp:inline distT="0" distB="0" distL="0" distR="0" wp14:anchorId="447C2C07" wp14:editId="6AB1EE71">
            <wp:extent cx="1809569" cy="1266697"/>
            <wp:effectExtent l="0" t="0" r="63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856071" cy="1299248"/>
                    </a:xfrm>
                    <a:prstGeom prst="rect">
                      <a:avLst/>
                    </a:prstGeom>
                    <a:noFill/>
                    <a:ln>
                      <a:noFill/>
                    </a:ln>
                  </pic:spPr>
                </pic:pic>
              </a:graphicData>
            </a:graphic>
          </wp:inline>
        </w:drawing>
      </w:r>
    </w:p>
    <w:p w14:paraId="5094CA85" w14:textId="612D0283" w:rsidR="003C01BA" w:rsidRPr="00447C8F" w:rsidRDefault="003C01BA" w:rsidP="003C01BA">
      <w:pPr>
        <w:spacing w:line="312" w:lineRule="auto"/>
        <w:rPr>
          <w:rFonts w:cs="Arial"/>
          <w:sz w:val="22"/>
        </w:rPr>
      </w:pPr>
      <w:bookmarkStart w:id="2" w:name="_Hlk108534096"/>
      <w:r>
        <w:rPr>
          <w:rFonts w:cs="Arial"/>
          <w:sz w:val="22"/>
        </w:rPr>
        <w:t>The Schüco AS FD 75/90.HI folding sliding system platform received the Red Dot Award 2023</w:t>
      </w:r>
      <w:r w:rsidR="000E7583">
        <w:rPr>
          <w:rFonts w:cs="Arial"/>
          <w:sz w:val="22"/>
        </w:rPr>
        <w:t>:</w:t>
      </w:r>
      <w:r w:rsidR="000E7583" w:rsidRPr="000E7583">
        <w:rPr>
          <w:rFonts w:cs="Arial"/>
          <w:sz w:val="22"/>
        </w:rPr>
        <w:t xml:space="preserve"> </w:t>
      </w:r>
      <w:r w:rsidR="000E7583">
        <w:rPr>
          <w:rFonts w:cs="Arial"/>
          <w:sz w:val="22"/>
        </w:rPr>
        <w:t>Product Design</w:t>
      </w:r>
      <w:r>
        <w:rPr>
          <w:rFonts w:cs="Arial"/>
          <w:sz w:val="22"/>
        </w:rPr>
        <w:t xml:space="preserve"> and the iF Design Award 2023. </w:t>
      </w:r>
    </w:p>
    <w:bookmarkEnd w:id="2"/>
    <w:p w14:paraId="787A1DCD" w14:textId="31334FB2" w:rsidR="008158E1" w:rsidRPr="00447C8F" w:rsidRDefault="008158E1" w:rsidP="008158E1">
      <w:pPr>
        <w:spacing w:line="312" w:lineRule="auto"/>
        <w:rPr>
          <w:sz w:val="22"/>
        </w:rPr>
      </w:pPr>
    </w:p>
    <w:p w14:paraId="18853144" w14:textId="77777777" w:rsidR="00436211" w:rsidRPr="00447C8F" w:rsidRDefault="00436211" w:rsidP="008158E1">
      <w:pPr>
        <w:spacing w:line="312" w:lineRule="auto"/>
        <w:rPr>
          <w:sz w:val="22"/>
        </w:rPr>
      </w:pPr>
    </w:p>
    <w:p w14:paraId="1B1937F2" w14:textId="3C70E92C" w:rsidR="00802325" w:rsidRDefault="00436211" w:rsidP="005168F0">
      <w:pPr>
        <w:spacing w:line="312" w:lineRule="auto"/>
        <w:rPr>
          <w:rFonts w:cs="Arial"/>
          <w:sz w:val="22"/>
        </w:rPr>
      </w:pPr>
      <w:r>
        <w:rPr>
          <w:noProof/>
        </w:rPr>
        <w:drawing>
          <wp:inline distT="0" distB="0" distL="0" distR="0" wp14:anchorId="2E0C8F6E" wp14:editId="1273C59F">
            <wp:extent cx="2048062" cy="1201318"/>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72629" cy="1215728"/>
                    </a:xfrm>
                    <a:prstGeom prst="rect">
                      <a:avLst/>
                    </a:prstGeom>
                    <a:noFill/>
                    <a:ln>
                      <a:noFill/>
                    </a:ln>
                  </pic:spPr>
                </pic:pic>
              </a:graphicData>
            </a:graphic>
          </wp:inline>
        </w:drawing>
      </w:r>
      <w:r w:rsidR="00B27EB2">
        <w:rPr>
          <w:rFonts w:cs="Arial"/>
          <w:sz w:val="22"/>
        </w:rPr>
        <w:t xml:space="preserve">   </w:t>
      </w:r>
      <w:r w:rsidR="00802325">
        <w:rPr>
          <w:noProof/>
        </w:rPr>
        <w:drawing>
          <wp:inline distT="0" distB="0" distL="0" distR="0" wp14:anchorId="22B5C6D1" wp14:editId="2548AB05">
            <wp:extent cx="1786557" cy="1264642"/>
            <wp:effectExtent l="0" t="0" r="4445"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89650" cy="1266832"/>
                    </a:xfrm>
                    <a:prstGeom prst="rect">
                      <a:avLst/>
                    </a:prstGeom>
                    <a:noFill/>
                    <a:ln>
                      <a:noFill/>
                    </a:ln>
                  </pic:spPr>
                </pic:pic>
              </a:graphicData>
            </a:graphic>
          </wp:inline>
        </w:drawing>
      </w:r>
    </w:p>
    <w:p w14:paraId="31ED6A59" w14:textId="3A4BA766" w:rsidR="00802325" w:rsidRPr="00D95114" w:rsidRDefault="00802325" w:rsidP="00802325">
      <w:pPr>
        <w:spacing w:line="312" w:lineRule="auto"/>
        <w:rPr>
          <w:rFonts w:cs="Arial"/>
          <w:sz w:val="22"/>
        </w:rPr>
      </w:pPr>
      <w:r>
        <w:rPr>
          <w:rFonts w:cs="Arial"/>
          <w:sz w:val="22"/>
        </w:rPr>
        <w:t>Schüco WoodDesign for aluminium windows received the Red Dot Award 2023</w:t>
      </w:r>
      <w:r w:rsidR="000E7583">
        <w:rPr>
          <w:rFonts w:cs="Arial"/>
          <w:sz w:val="22"/>
        </w:rPr>
        <w:t xml:space="preserve">: </w:t>
      </w:r>
      <w:r w:rsidR="000E7583">
        <w:rPr>
          <w:rFonts w:cs="Arial"/>
          <w:sz w:val="22"/>
        </w:rPr>
        <w:t>Product Design</w:t>
      </w:r>
      <w:r>
        <w:rPr>
          <w:rFonts w:cs="Arial"/>
          <w:sz w:val="22"/>
        </w:rPr>
        <w:t>.</w:t>
      </w:r>
    </w:p>
    <w:p w14:paraId="6E46D10A" w14:textId="2DCE60A0" w:rsidR="00B60200" w:rsidRDefault="00B60200" w:rsidP="00802325">
      <w:pPr>
        <w:spacing w:line="312" w:lineRule="auto"/>
        <w:rPr>
          <w:rFonts w:cs="Arial"/>
          <w:sz w:val="22"/>
        </w:rPr>
      </w:pPr>
    </w:p>
    <w:p w14:paraId="615D947E" w14:textId="666044C2" w:rsidR="00B60200" w:rsidRDefault="00436211" w:rsidP="00802325">
      <w:pPr>
        <w:spacing w:line="312" w:lineRule="auto"/>
        <w:rPr>
          <w:rFonts w:cs="Arial"/>
          <w:sz w:val="22"/>
        </w:rPr>
      </w:pPr>
      <w:r>
        <w:rPr>
          <w:noProof/>
        </w:rPr>
        <w:drawing>
          <wp:inline distT="0" distB="0" distL="0" distR="0" wp14:anchorId="7AE67FEE" wp14:editId="0F877051">
            <wp:extent cx="2164981" cy="1269898"/>
            <wp:effectExtent l="0" t="0" r="6985" b="6985"/>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78695" cy="1277942"/>
                    </a:xfrm>
                    <a:prstGeom prst="rect">
                      <a:avLst/>
                    </a:prstGeom>
                    <a:noFill/>
                    <a:ln>
                      <a:noFill/>
                    </a:ln>
                  </pic:spPr>
                </pic:pic>
              </a:graphicData>
            </a:graphic>
          </wp:inline>
        </w:drawing>
      </w:r>
      <w:r w:rsidR="00B27EB2">
        <w:rPr>
          <w:rFonts w:cs="Arial"/>
          <w:sz w:val="22"/>
        </w:rPr>
        <w:t xml:space="preserve">   </w:t>
      </w:r>
      <w:r w:rsidR="00B60200">
        <w:rPr>
          <w:noProof/>
        </w:rPr>
        <w:drawing>
          <wp:inline distT="0" distB="0" distL="0" distR="0" wp14:anchorId="70FC2243" wp14:editId="1C57DA23">
            <wp:extent cx="1817914" cy="1272540"/>
            <wp:effectExtent l="0" t="0" r="0" b="381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20015" cy="1274010"/>
                    </a:xfrm>
                    <a:prstGeom prst="rect">
                      <a:avLst/>
                    </a:prstGeom>
                    <a:noFill/>
                    <a:ln>
                      <a:noFill/>
                    </a:ln>
                  </pic:spPr>
                </pic:pic>
              </a:graphicData>
            </a:graphic>
          </wp:inline>
        </w:drawing>
      </w:r>
    </w:p>
    <w:p w14:paraId="5F85CFB9" w14:textId="5E5966C6" w:rsidR="007661FD" w:rsidRDefault="00B60200" w:rsidP="007661FD">
      <w:pPr>
        <w:spacing w:line="312" w:lineRule="auto"/>
        <w:rPr>
          <w:rFonts w:cs="Arial"/>
          <w:sz w:val="22"/>
        </w:rPr>
      </w:pPr>
      <w:r>
        <w:rPr>
          <w:rFonts w:cs="Arial"/>
          <w:sz w:val="22"/>
        </w:rPr>
        <w:t>The Schüco AD AL 75 pivot door system received the Red Dot Award 2023</w:t>
      </w:r>
      <w:r w:rsidR="000E7583">
        <w:rPr>
          <w:rFonts w:cs="Arial"/>
          <w:sz w:val="22"/>
        </w:rPr>
        <w:t xml:space="preserve">: </w:t>
      </w:r>
      <w:r w:rsidR="000E7583">
        <w:rPr>
          <w:rFonts w:cs="Arial"/>
          <w:sz w:val="22"/>
        </w:rPr>
        <w:t>Product Design</w:t>
      </w:r>
      <w:r>
        <w:rPr>
          <w:rFonts w:cs="Arial"/>
          <w:sz w:val="22"/>
        </w:rPr>
        <w:t>.</w:t>
      </w:r>
    </w:p>
    <w:sectPr w:rsidR="007661FD"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0550E" w14:textId="77777777" w:rsidR="00654E2E" w:rsidRDefault="00654E2E" w:rsidP="00F958EA">
      <w:pPr>
        <w:spacing w:line="240" w:lineRule="auto"/>
      </w:pPr>
      <w:r>
        <w:separator/>
      </w:r>
    </w:p>
  </w:endnote>
  <w:endnote w:type="continuationSeparator" w:id="0">
    <w:p w14:paraId="1BC0ACE2" w14:textId="77777777" w:rsidR="00654E2E" w:rsidRDefault="00654E2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1CA9C" w14:textId="77777777" w:rsidR="00654E2E" w:rsidRDefault="00654E2E" w:rsidP="00F958EA">
      <w:pPr>
        <w:spacing w:line="240" w:lineRule="auto"/>
      </w:pPr>
      <w:r>
        <w:separator/>
      </w:r>
    </w:p>
  </w:footnote>
  <w:footnote w:type="continuationSeparator" w:id="0">
    <w:p w14:paraId="7D818F0D" w14:textId="77777777" w:rsidR="00654E2E" w:rsidRDefault="00654E2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67F36"/>
    <w:multiLevelType w:val="hybridMultilevel"/>
    <w:tmpl w:val="06C27BF4"/>
    <w:lvl w:ilvl="0" w:tplc="846A726C">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3BAE42CA"/>
    <w:multiLevelType w:val="hybridMultilevel"/>
    <w:tmpl w:val="0C905F36"/>
    <w:lvl w:ilvl="0" w:tplc="F6CA2AE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612251046">
    <w:abstractNumId w:val="3"/>
  </w:num>
  <w:num w:numId="2" w16cid:durableId="311956182">
    <w:abstractNumId w:val="6"/>
  </w:num>
  <w:num w:numId="3" w16cid:durableId="1461412799">
    <w:abstractNumId w:val="4"/>
  </w:num>
  <w:num w:numId="4" w16cid:durableId="59598944">
    <w:abstractNumId w:val="1"/>
  </w:num>
  <w:num w:numId="5" w16cid:durableId="805390818">
    <w:abstractNumId w:val="5"/>
  </w:num>
  <w:num w:numId="6" w16cid:durableId="352458738">
    <w:abstractNumId w:val="0"/>
  </w:num>
  <w:num w:numId="7" w16cid:durableId="5217446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18EA"/>
    <w:rsid w:val="000624E1"/>
    <w:rsid w:val="00073518"/>
    <w:rsid w:val="00083752"/>
    <w:rsid w:val="000843C5"/>
    <w:rsid w:val="00091F4D"/>
    <w:rsid w:val="000A5E24"/>
    <w:rsid w:val="000A7BAD"/>
    <w:rsid w:val="000B08CE"/>
    <w:rsid w:val="000C299E"/>
    <w:rsid w:val="000D15E6"/>
    <w:rsid w:val="000E143D"/>
    <w:rsid w:val="000E7583"/>
    <w:rsid w:val="001051B8"/>
    <w:rsid w:val="001124AA"/>
    <w:rsid w:val="00113D9B"/>
    <w:rsid w:val="001144C6"/>
    <w:rsid w:val="0011455F"/>
    <w:rsid w:val="00115275"/>
    <w:rsid w:val="001227A6"/>
    <w:rsid w:val="00131804"/>
    <w:rsid w:val="00134F59"/>
    <w:rsid w:val="0015480E"/>
    <w:rsid w:val="00175C50"/>
    <w:rsid w:val="0018293F"/>
    <w:rsid w:val="00183DB4"/>
    <w:rsid w:val="00191315"/>
    <w:rsid w:val="001A28F4"/>
    <w:rsid w:val="001A3597"/>
    <w:rsid w:val="001A59C9"/>
    <w:rsid w:val="001A6CC0"/>
    <w:rsid w:val="001C4E5A"/>
    <w:rsid w:val="001C5624"/>
    <w:rsid w:val="001C6FAC"/>
    <w:rsid w:val="001C71CC"/>
    <w:rsid w:val="001E0487"/>
    <w:rsid w:val="001F11C3"/>
    <w:rsid w:val="001F1716"/>
    <w:rsid w:val="001F6387"/>
    <w:rsid w:val="001F7A93"/>
    <w:rsid w:val="002018DC"/>
    <w:rsid w:val="0021268C"/>
    <w:rsid w:val="00216CC9"/>
    <w:rsid w:val="002176B8"/>
    <w:rsid w:val="00221120"/>
    <w:rsid w:val="00227E10"/>
    <w:rsid w:val="00236391"/>
    <w:rsid w:val="0024327E"/>
    <w:rsid w:val="00252D6E"/>
    <w:rsid w:val="00254BAE"/>
    <w:rsid w:val="00265ACE"/>
    <w:rsid w:val="00270B99"/>
    <w:rsid w:val="002762A8"/>
    <w:rsid w:val="00284CF1"/>
    <w:rsid w:val="002911E7"/>
    <w:rsid w:val="00295EA0"/>
    <w:rsid w:val="002A79B3"/>
    <w:rsid w:val="002B211F"/>
    <w:rsid w:val="002B7D28"/>
    <w:rsid w:val="002E3613"/>
    <w:rsid w:val="002E65C2"/>
    <w:rsid w:val="002F3983"/>
    <w:rsid w:val="003174AF"/>
    <w:rsid w:val="003312EB"/>
    <w:rsid w:val="00332231"/>
    <w:rsid w:val="00337E7E"/>
    <w:rsid w:val="00343217"/>
    <w:rsid w:val="003442BA"/>
    <w:rsid w:val="003471F7"/>
    <w:rsid w:val="00366A18"/>
    <w:rsid w:val="00367473"/>
    <w:rsid w:val="0037157E"/>
    <w:rsid w:val="003855FF"/>
    <w:rsid w:val="003A46F2"/>
    <w:rsid w:val="003B56BA"/>
    <w:rsid w:val="003C01BA"/>
    <w:rsid w:val="003C0B27"/>
    <w:rsid w:val="003C1C27"/>
    <w:rsid w:val="003C3118"/>
    <w:rsid w:val="003F280C"/>
    <w:rsid w:val="003F56F4"/>
    <w:rsid w:val="00400E95"/>
    <w:rsid w:val="0040727A"/>
    <w:rsid w:val="00413635"/>
    <w:rsid w:val="00417BFB"/>
    <w:rsid w:val="00421006"/>
    <w:rsid w:val="00431009"/>
    <w:rsid w:val="00433486"/>
    <w:rsid w:val="00436211"/>
    <w:rsid w:val="00444D4D"/>
    <w:rsid w:val="00445B24"/>
    <w:rsid w:val="00447C8F"/>
    <w:rsid w:val="00461334"/>
    <w:rsid w:val="00484375"/>
    <w:rsid w:val="004975ED"/>
    <w:rsid w:val="004A4939"/>
    <w:rsid w:val="004B3B23"/>
    <w:rsid w:val="004C0725"/>
    <w:rsid w:val="004D5FF8"/>
    <w:rsid w:val="004D7A4A"/>
    <w:rsid w:val="004E1595"/>
    <w:rsid w:val="004E33D8"/>
    <w:rsid w:val="004F1C77"/>
    <w:rsid w:val="004F2161"/>
    <w:rsid w:val="004F241B"/>
    <w:rsid w:val="004F35BF"/>
    <w:rsid w:val="004F540D"/>
    <w:rsid w:val="004F6F79"/>
    <w:rsid w:val="0050599D"/>
    <w:rsid w:val="00514E18"/>
    <w:rsid w:val="005168F0"/>
    <w:rsid w:val="005303A4"/>
    <w:rsid w:val="0054107C"/>
    <w:rsid w:val="0058361A"/>
    <w:rsid w:val="00590284"/>
    <w:rsid w:val="00593611"/>
    <w:rsid w:val="005A0735"/>
    <w:rsid w:val="005A24FE"/>
    <w:rsid w:val="005A37EF"/>
    <w:rsid w:val="005B3834"/>
    <w:rsid w:val="005B4044"/>
    <w:rsid w:val="005D3F43"/>
    <w:rsid w:val="005D5BE2"/>
    <w:rsid w:val="005E5091"/>
    <w:rsid w:val="005F0DEC"/>
    <w:rsid w:val="005F20B2"/>
    <w:rsid w:val="00606851"/>
    <w:rsid w:val="0061040B"/>
    <w:rsid w:val="00610835"/>
    <w:rsid w:val="0062481A"/>
    <w:rsid w:val="0063779F"/>
    <w:rsid w:val="006457DB"/>
    <w:rsid w:val="0064689B"/>
    <w:rsid w:val="0065091F"/>
    <w:rsid w:val="00654E2E"/>
    <w:rsid w:val="006578B1"/>
    <w:rsid w:val="00661A37"/>
    <w:rsid w:val="006712DC"/>
    <w:rsid w:val="00674031"/>
    <w:rsid w:val="00687074"/>
    <w:rsid w:val="006B1F00"/>
    <w:rsid w:val="006B380A"/>
    <w:rsid w:val="006B5F77"/>
    <w:rsid w:val="006D5606"/>
    <w:rsid w:val="006E42B7"/>
    <w:rsid w:val="006F50AD"/>
    <w:rsid w:val="00707016"/>
    <w:rsid w:val="00714E93"/>
    <w:rsid w:val="00723D0C"/>
    <w:rsid w:val="007276CC"/>
    <w:rsid w:val="007661FD"/>
    <w:rsid w:val="00766D56"/>
    <w:rsid w:val="007A1939"/>
    <w:rsid w:val="007A31A8"/>
    <w:rsid w:val="007A5FD5"/>
    <w:rsid w:val="007A7037"/>
    <w:rsid w:val="007E3C35"/>
    <w:rsid w:val="007F0D21"/>
    <w:rsid w:val="007F23F0"/>
    <w:rsid w:val="00802325"/>
    <w:rsid w:val="008067CE"/>
    <w:rsid w:val="008158E1"/>
    <w:rsid w:val="00816A4D"/>
    <w:rsid w:val="00850E55"/>
    <w:rsid w:val="008615B3"/>
    <w:rsid w:val="00871C59"/>
    <w:rsid w:val="00881B6A"/>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575C2"/>
    <w:rsid w:val="00972AA1"/>
    <w:rsid w:val="009757CA"/>
    <w:rsid w:val="00993209"/>
    <w:rsid w:val="009957D5"/>
    <w:rsid w:val="009B20B6"/>
    <w:rsid w:val="009B2BB7"/>
    <w:rsid w:val="009C64BD"/>
    <w:rsid w:val="009C68E4"/>
    <w:rsid w:val="009D60F9"/>
    <w:rsid w:val="009D653C"/>
    <w:rsid w:val="009E52F3"/>
    <w:rsid w:val="009E59BA"/>
    <w:rsid w:val="009E61AC"/>
    <w:rsid w:val="009F61FB"/>
    <w:rsid w:val="00A06231"/>
    <w:rsid w:val="00A1070C"/>
    <w:rsid w:val="00A10773"/>
    <w:rsid w:val="00A14593"/>
    <w:rsid w:val="00A15D84"/>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02923"/>
    <w:rsid w:val="00B02DCA"/>
    <w:rsid w:val="00B27EB2"/>
    <w:rsid w:val="00B33415"/>
    <w:rsid w:val="00B370AA"/>
    <w:rsid w:val="00B377FB"/>
    <w:rsid w:val="00B40B7E"/>
    <w:rsid w:val="00B50B7A"/>
    <w:rsid w:val="00B55E32"/>
    <w:rsid w:val="00B60200"/>
    <w:rsid w:val="00B754E6"/>
    <w:rsid w:val="00B9195A"/>
    <w:rsid w:val="00BA12B8"/>
    <w:rsid w:val="00BB7146"/>
    <w:rsid w:val="00BD68E7"/>
    <w:rsid w:val="00BE3851"/>
    <w:rsid w:val="00BF07F1"/>
    <w:rsid w:val="00BF1159"/>
    <w:rsid w:val="00BF1F53"/>
    <w:rsid w:val="00BF2E0F"/>
    <w:rsid w:val="00C0715C"/>
    <w:rsid w:val="00C11A76"/>
    <w:rsid w:val="00C1264D"/>
    <w:rsid w:val="00C27032"/>
    <w:rsid w:val="00C3591B"/>
    <w:rsid w:val="00C55196"/>
    <w:rsid w:val="00C57139"/>
    <w:rsid w:val="00C62430"/>
    <w:rsid w:val="00C84C83"/>
    <w:rsid w:val="00C94D55"/>
    <w:rsid w:val="00CA1631"/>
    <w:rsid w:val="00CB073D"/>
    <w:rsid w:val="00CB3238"/>
    <w:rsid w:val="00CB79EA"/>
    <w:rsid w:val="00CC1CD2"/>
    <w:rsid w:val="00CC40DC"/>
    <w:rsid w:val="00CC480F"/>
    <w:rsid w:val="00CC48E9"/>
    <w:rsid w:val="00CE6AE3"/>
    <w:rsid w:val="00CF00B5"/>
    <w:rsid w:val="00CF1140"/>
    <w:rsid w:val="00D02557"/>
    <w:rsid w:val="00D05009"/>
    <w:rsid w:val="00D14D3A"/>
    <w:rsid w:val="00D16D92"/>
    <w:rsid w:val="00D23BE8"/>
    <w:rsid w:val="00D43792"/>
    <w:rsid w:val="00D734D4"/>
    <w:rsid w:val="00D75F9A"/>
    <w:rsid w:val="00D86DCE"/>
    <w:rsid w:val="00D92017"/>
    <w:rsid w:val="00D923AB"/>
    <w:rsid w:val="00D95114"/>
    <w:rsid w:val="00DA004E"/>
    <w:rsid w:val="00DD59CD"/>
    <w:rsid w:val="00DD5DF3"/>
    <w:rsid w:val="00DE51E6"/>
    <w:rsid w:val="00E0091E"/>
    <w:rsid w:val="00E026D1"/>
    <w:rsid w:val="00E07BA6"/>
    <w:rsid w:val="00E2500A"/>
    <w:rsid w:val="00E25945"/>
    <w:rsid w:val="00E379C6"/>
    <w:rsid w:val="00E40DE6"/>
    <w:rsid w:val="00E42967"/>
    <w:rsid w:val="00E4552F"/>
    <w:rsid w:val="00E72483"/>
    <w:rsid w:val="00E8298F"/>
    <w:rsid w:val="00E83185"/>
    <w:rsid w:val="00E83315"/>
    <w:rsid w:val="00E93EE2"/>
    <w:rsid w:val="00E94F80"/>
    <w:rsid w:val="00EA2B8C"/>
    <w:rsid w:val="00EA4346"/>
    <w:rsid w:val="00EA6516"/>
    <w:rsid w:val="00EB32BD"/>
    <w:rsid w:val="00ED5964"/>
    <w:rsid w:val="00EE2CF2"/>
    <w:rsid w:val="00EF4035"/>
    <w:rsid w:val="00F122B9"/>
    <w:rsid w:val="00F21286"/>
    <w:rsid w:val="00F234C8"/>
    <w:rsid w:val="00F3463D"/>
    <w:rsid w:val="00F410F7"/>
    <w:rsid w:val="00F454AC"/>
    <w:rsid w:val="00F62406"/>
    <w:rsid w:val="00F7613D"/>
    <w:rsid w:val="00F933AE"/>
    <w:rsid w:val="00F942CC"/>
    <w:rsid w:val="00F9528B"/>
    <w:rsid w:val="00F958EA"/>
    <w:rsid w:val="00FA7A99"/>
    <w:rsid w:val="00FB12DF"/>
    <w:rsid w:val="00FB5F4A"/>
    <w:rsid w:val="00FC4A97"/>
    <w:rsid w:val="00FD41E1"/>
    <w:rsid w:val="00FD5E59"/>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D95114"/>
    <w:rPr>
      <w:sz w:val="16"/>
      <w:szCs w:val="16"/>
    </w:rPr>
  </w:style>
  <w:style w:type="paragraph" w:styleId="Kommentartext">
    <w:name w:val="annotation text"/>
    <w:basedOn w:val="Standard"/>
    <w:link w:val="KommentartextZchn"/>
    <w:uiPriority w:val="99"/>
    <w:unhideWhenUsed/>
    <w:rsid w:val="00D95114"/>
    <w:pPr>
      <w:spacing w:line="240" w:lineRule="auto"/>
    </w:pPr>
    <w:rPr>
      <w:sz w:val="20"/>
      <w:szCs w:val="20"/>
    </w:rPr>
  </w:style>
  <w:style w:type="character" w:customStyle="1" w:styleId="KommentartextZchn">
    <w:name w:val="Kommentartext Zchn"/>
    <w:basedOn w:val="Absatz-Standardschriftart"/>
    <w:link w:val="Kommentartext"/>
    <w:uiPriority w:val="99"/>
    <w:rsid w:val="00D95114"/>
    <w:rPr>
      <w:rFonts w:ascii="Arial" w:hAnsi="Arial"/>
    </w:rPr>
  </w:style>
  <w:style w:type="paragraph" w:styleId="Kommentarthema">
    <w:name w:val="annotation subject"/>
    <w:basedOn w:val="Kommentartext"/>
    <w:next w:val="Kommentartext"/>
    <w:link w:val="KommentarthemaZchn"/>
    <w:uiPriority w:val="99"/>
    <w:semiHidden/>
    <w:unhideWhenUsed/>
    <w:rsid w:val="00D95114"/>
    <w:rPr>
      <w:b/>
      <w:bCs/>
    </w:rPr>
  </w:style>
  <w:style w:type="character" w:customStyle="1" w:styleId="KommentarthemaZchn">
    <w:name w:val="Kommentarthema Zchn"/>
    <w:basedOn w:val="KommentartextZchn"/>
    <w:link w:val="Kommentarthema"/>
    <w:uiPriority w:val="99"/>
    <w:semiHidden/>
    <w:rsid w:val="00D9511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eader" Target="header2.xml"/><Relationship Id="rId10" Type="http://schemas.openxmlformats.org/officeDocument/2006/relationships/hyperlink" Target="http://www.schueco.com/press" TargetMode="External"/><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1.emf"/></Relationships>
</file>

<file path=word/_rels/header2.xml.rels><?xml version="1.0" encoding="UTF-8" standalone="yes"?>
<Relationships xmlns="http://schemas.openxmlformats.org/package/2006/relationships"><Relationship Id="rId1" Type="http://schemas.openxmlformats.org/officeDocument/2006/relationships/image" Target="media/image1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766</Words>
  <Characters>4832</Characters>
  <Application>Microsoft Office Word</Application>
  <DocSecurity>0</DocSecurity>
  <Lines>40</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5587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2023-05-22T08:51:00Z</dcterms:created>
  <dcterms:modified xsi:type="dcterms:W3CDTF">2023-05-22T10:18:00Z</dcterms:modified>
</cp:coreProperties>
</file>