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95B84A2" w14:textId="77777777" w:rsidTr="007276CC">
        <w:tc>
          <w:tcPr>
            <w:tcW w:w="6237" w:type="dxa"/>
            <w:shd w:val="clear" w:color="auto" w:fill="auto"/>
          </w:tcPr>
          <w:p w14:paraId="7DF23503" w14:textId="77777777" w:rsidR="00227E10" w:rsidRDefault="009D60F9" w:rsidP="00227E10">
            <w:pPr>
              <w:pStyle w:val="Titel"/>
            </w:pPr>
            <w:r>
              <w:t>Presseinformation</w:t>
            </w:r>
          </w:p>
          <w:p w14:paraId="4FE8B484" w14:textId="4156E0A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B4AE7">
              <w:rPr>
                <w:noProof/>
              </w:rPr>
              <w:t>24. J</w:t>
            </w:r>
            <w:r w:rsidR="001D349C">
              <w:rPr>
                <w:noProof/>
              </w:rPr>
              <w:t xml:space="preserve">anuar </w:t>
            </w:r>
            <w:r w:rsidR="003255BF">
              <w:rPr>
                <w:noProof/>
              </w:rPr>
              <w:t>202</w:t>
            </w:r>
            <w:r w:rsidR="00926B4D">
              <w:rPr>
                <w:noProof/>
              </w:rPr>
              <w:t>3</w:t>
            </w:r>
            <w:r w:rsidRPr="00227E10">
              <w:fldChar w:fldCharType="end"/>
            </w:r>
          </w:p>
        </w:tc>
        <w:tc>
          <w:tcPr>
            <w:tcW w:w="737" w:type="dxa"/>
            <w:shd w:val="clear" w:color="auto" w:fill="auto"/>
          </w:tcPr>
          <w:p w14:paraId="2D6212AE" w14:textId="77777777" w:rsidR="00227E10" w:rsidRDefault="00227E10" w:rsidP="004A4939"/>
        </w:tc>
        <w:tc>
          <w:tcPr>
            <w:tcW w:w="2835" w:type="dxa"/>
            <w:shd w:val="clear" w:color="auto" w:fill="auto"/>
          </w:tcPr>
          <w:p w14:paraId="2673782D" w14:textId="77777777" w:rsidR="00227E10" w:rsidRPr="007276CC" w:rsidRDefault="00227E10" w:rsidP="007276CC">
            <w:pPr>
              <w:pStyle w:val="Absender"/>
              <w:spacing w:before="100"/>
              <w:rPr>
                <w:b/>
              </w:rPr>
            </w:pPr>
            <w:r w:rsidRPr="007276CC">
              <w:rPr>
                <w:b/>
              </w:rPr>
              <w:t>Ansprechpartner für die Redaktion:</w:t>
            </w:r>
          </w:p>
          <w:p w14:paraId="36D61D75" w14:textId="77777777" w:rsidR="00227E10" w:rsidRDefault="00227E10" w:rsidP="007276CC">
            <w:pPr>
              <w:pStyle w:val="Absender"/>
            </w:pPr>
            <w:r>
              <w:t>Schüco International KG</w:t>
            </w:r>
          </w:p>
          <w:p w14:paraId="4F34D371" w14:textId="77777777" w:rsidR="00227E10" w:rsidRDefault="00227E10" w:rsidP="007276CC">
            <w:pPr>
              <w:pStyle w:val="Absender"/>
            </w:pPr>
            <w:r>
              <w:t>Ulrike Krüger</w:t>
            </w:r>
          </w:p>
          <w:p w14:paraId="38A069E5" w14:textId="77777777" w:rsidR="00227E10" w:rsidRDefault="00227E10" w:rsidP="007276CC">
            <w:pPr>
              <w:pStyle w:val="Absender"/>
            </w:pPr>
            <w:r>
              <w:t>Karolinenstr. 1–15</w:t>
            </w:r>
          </w:p>
          <w:p w14:paraId="7D0B59D8" w14:textId="77777777" w:rsidR="00227E10" w:rsidRDefault="00227E10" w:rsidP="007276CC">
            <w:pPr>
              <w:pStyle w:val="Absender"/>
            </w:pPr>
            <w:r>
              <w:t>33609 Bielefeld</w:t>
            </w:r>
          </w:p>
          <w:p w14:paraId="3782A3A3" w14:textId="77777777" w:rsidR="00227E10" w:rsidRDefault="00227E10" w:rsidP="007276CC">
            <w:pPr>
              <w:pStyle w:val="Absender"/>
            </w:pPr>
            <w:r>
              <w:t>Tel.: +49 (0)521 783-803</w:t>
            </w:r>
          </w:p>
          <w:p w14:paraId="29CC7AE9" w14:textId="77777777" w:rsidR="00227E10" w:rsidRPr="007A31A8" w:rsidRDefault="00227E10" w:rsidP="005F0DEC">
            <w:pPr>
              <w:pStyle w:val="Absender"/>
            </w:pPr>
            <w:r w:rsidRPr="007A31A8">
              <w:t>Fax: +49 (0)521 783-</w:t>
            </w:r>
            <w:r w:rsidR="005F0DEC" w:rsidRPr="007A31A8">
              <w:t>950803</w:t>
            </w:r>
          </w:p>
          <w:p w14:paraId="2493F631" w14:textId="77777777" w:rsidR="00227E10" w:rsidRPr="00A520A4" w:rsidRDefault="00227E10" w:rsidP="007276CC">
            <w:pPr>
              <w:pStyle w:val="Absender"/>
              <w:rPr>
                <w:lang w:val="fr-FR"/>
              </w:rPr>
            </w:pPr>
            <w:r w:rsidRPr="00A520A4">
              <w:rPr>
                <w:lang w:val="fr-FR"/>
              </w:rPr>
              <w:t>Mail: PR@schueco.com</w:t>
            </w:r>
          </w:p>
          <w:p w14:paraId="5B587C75" w14:textId="77777777" w:rsidR="00227E10" w:rsidRPr="00A520A4" w:rsidRDefault="0009019E" w:rsidP="007276CC">
            <w:pPr>
              <w:pStyle w:val="Absender"/>
              <w:rPr>
                <w:lang w:val="fr-FR"/>
              </w:rPr>
            </w:pPr>
            <w:hyperlink r:id="rId7" w:history="1">
              <w:r w:rsidR="00A520A4" w:rsidRPr="00A520A4">
                <w:rPr>
                  <w:rStyle w:val="Hyperlink"/>
                  <w:lang w:val="fr-FR"/>
                </w:rPr>
                <w:t>www.schueco.de/presse</w:t>
              </w:r>
            </w:hyperlink>
          </w:p>
          <w:p w14:paraId="6CAB795B"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16FBF5F9" w14:textId="77777777" w:rsidR="00CC48E9" w:rsidRDefault="00CC48E9" w:rsidP="005168F0">
      <w:pPr>
        <w:pStyle w:val="Titel"/>
        <w:spacing w:line="312" w:lineRule="auto"/>
        <w:rPr>
          <w:b/>
          <w:sz w:val="22"/>
          <w:szCs w:val="22"/>
        </w:rPr>
      </w:pPr>
    </w:p>
    <w:p w14:paraId="5B1810FF" w14:textId="1BB25568" w:rsidR="005168F0" w:rsidRPr="003F280C" w:rsidRDefault="00D83A2C" w:rsidP="005168F0">
      <w:pPr>
        <w:pStyle w:val="Titel"/>
        <w:spacing w:line="312" w:lineRule="auto"/>
        <w:rPr>
          <w:b/>
          <w:sz w:val="22"/>
          <w:szCs w:val="22"/>
        </w:rPr>
      </w:pPr>
      <w:r>
        <w:rPr>
          <w:b/>
          <w:sz w:val="22"/>
          <w:szCs w:val="22"/>
        </w:rPr>
        <w:t>Für ein klimagerechtes Bauen und Sanieren</w:t>
      </w:r>
      <w:r w:rsidR="001D349C">
        <w:rPr>
          <w:b/>
          <w:sz w:val="22"/>
          <w:szCs w:val="22"/>
        </w:rPr>
        <w:t>:</w:t>
      </w:r>
    </w:p>
    <w:p w14:paraId="3427B758" w14:textId="3852691A" w:rsidR="00D83A2C" w:rsidRPr="00D83A2C" w:rsidRDefault="00D83A2C" w:rsidP="005168F0">
      <w:pPr>
        <w:pStyle w:val="Titel"/>
        <w:spacing w:line="312" w:lineRule="auto"/>
        <w:rPr>
          <w:b/>
          <w:sz w:val="28"/>
          <w:szCs w:val="28"/>
        </w:rPr>
      </w:pPr>
      <w:r w:rsidRPr="00D83A2C">
        <w:rPr>
          <w:b/>
          <w:sz w:val="28"/>
          <w:szCs w:val="28"/>
        </w:rPr>
        <w:t>Building Networks auf dem Sch</w:t>
      </w:r>
      <w:r>
        <w:rPr>
          <w:b/>
          <w:sz w:val="28"/>
          <w:szCs w:val="28"/>
        </w:rPr>
        <w:t>üco Stand B1/</w:t>
      </w:r>
      <w:r w:rsidR="00811BF8">
        <w:rPr>
          <w:b/>
          <w:sz w:val="28"/>
          <w:szCs w:val="28"/>
        </w:rPr>
        <w:t>301</w:t>
      </w:r>
    </w:p>
    <w:p w14:paraId="4AEE77EC" w14:textId="77777777" w:rsidR="004B3B23" w:rsidRPr="00D83A2C" w:rsidRDefault="004B3B23" w:rsidP="005168F0">
      <w:pPr>
        <w:spacing w:line="312" w:lineRule="auto"/>
        <w:rPr>
          <w:sz w:val="22"/>
        </w:rPr>
      </w:pPr>
    </w:p>
    <w:p w14:paraId="397B7CEA" w14:textId="527D16EA" w:rsidR="004A4939" w:rsidRPr="007A31A8" w:rsidRDefault="00816A4D" w:rsidP="005168F0">
      <w:pPr>
        <w:pStyle w:val="Intro"/>
        <w:spacing w:line="312" w:lineRule="auto"/>
        <w:rPr>
          <w:b/>
        </w:rPr>
      </w:pPr>
      <w:r w:rsidRPr="008A7602">
        <w:rPr>
          <w:b/>
        </w:rPr>
        <w:t xml:space="preserve">Bielefeld. </w:t>
      </w:r>
      <w:r w:rsidR="002241AC">
        <w:rPr>
          <w:b/>
        </w:rPr>
        <w:t>Zu hohe</w:t>
      </w:r>
      <w:r w:rsidR="001D349C">
        <w:rPr>
          <w:b/>
        </w:rPr>
        <w:t xml:space="preserve"> Energiekosten</w:t>
      </w:r>
      <w:r w:rsidR="002241AC">
        <w:rPr>
          <w:b/>
        </w:rPr>
        <w:t xml:space="preserve"> und -verbräuche</w:t>
      </w:r>
      <w:r w:rsidR="001D349C">
        <w:rPr>
          <w:b/>
        </w:rPr>
        <w:t xml:space="preserve">, </w:t>
      </w:r>
      <w:r w:rsidR="002241AC">
        <w:rPr>
          <w:b/>
        </w:rPr>
        <w:t>zu hohe CO</w:t>
      </w:r>
      <w:r w:rsidR="002241AC" w:rsidRPr="002241AC">
        <w:rPr>
          <w:b/>
          <w:vertAlign w:val="subscript"/>
        </w:rPr>
        <w:t>2</w:t>
      </w:r>
      <w:r w:rsidR="002241AC">
        <w:rPr>
          <w:b/>
        </w:rPr>
        <w:t xml:space="preserve">-Ausstöße </w:t>
      </w:r>
      <w:r w:rsidR="001D349C">
        <w:rPr>
          <w:b/>
        </w:rPr>
        <w:t xml:space="preserve">und die </w:t>
      </w:r>
      <w:r w:rsidR="002241AC">
        <w:rPr>
          <w:b/>
        </w:rPr>
        <w:t xml:space="preserve">allseits spürbaren </w:t>
      </w:r>
      <w:r w:rsidR="001D349C">
        <w:rPr>
          <w:b/>
        </w:rPr>
        <w:t xml:space="preserve">Folgen des Klimawandels sind Herausforderungen, </w:t>
      </w:r>
      <w:r w:rsidR="00900156">
        <w:rPr>
          <w:b/>
        </w:rPr>
        <w:t>denen</w:t>
      </w:r>
      <w:r w:rsidR="00684490">
        <w:rPr>
          <w:b/>
        </w:rPr>
        <w:t xml:space="preserve"> sich die </w:t>
      </w:r>
      <w:r w:rsidR="002241AC">
        <w:rPr>
          <w:b/>
        </w:rPr>
        <w:t xml:space="preserve">Baubranche </w:t>
      </w:r>
      <w:r w:rsidR="00684490">
        <w:rPr>
          <w:b/>
        </w:rPr>
        <w:t>umgehend widmen muss</w:t>
      </w:r>
      <w:r w:rsidR="0070637F">
        <w:rPr>
          <w:b/>
        </w:rPr>
        <w:t xml:space="preserve"> – </w:t>
      </w:r>
      <w:r w:rsidR="00D83A2C">
        <w:rPr>
          <w:b/>
        </w:rPr>
        <w:t>und die die BAU mit ihrem Motto „</w:t>
      </w:r>
      <w:r w:rsidR="005E36F5">
        <w:rPr>
          <w:b/>
        </w:rPr>
        <w:t>Lösungen für das umwelt- und klimagerechte Bauen</w:t>
      </w:r>
      <w:r w:rsidR="00D83A2C">
        <w:rPr>
          <w:b/>
        </w:rPr>
        <w:t xml:space="preserve">“ thematisiert. Auch </w:t>
      </w:r>
      <w:r w:rsidR="00684490">
        <w:rPr>
          <w:b/>
        </w:rPr>
        <w:t xml:space="preserve">auf dem Schüco Stand </w:t>
      </w:r>
      <w:r w:rsidR="0095682E">
        <w:rPr>
          <w:b/>
        </w:rPr>
        <w:t>B1/</w:t>
      </w:r>
      <w:r w:rsidR="0070637F">
        <w:rPr>
          <w:b/>
        </w:rPr>
        <w:t>301</w:t>
      </w:r>
      <w:r w:rsidR="0095682E">
        <w:rPr>
          <w:b/>
        </w:rPr>
        <w:t xml:space="preserve"> </w:t>
      </w:r>
      <w:r w:rsidR="00684490">
        <w:rPr>
          <w:b/>
        </w:rPr>
        <w:t xml:space="preserve">dreht sich alles um nachhaltiges Bauen und Renovieren. </w:t>
      </w:r>
      <w:r w:rsidR="0095682E">
        <w:rPr>
          <w:b/>
        </w:rPr>
        <w:t>Unter dem</w:t>
      </w:r>
      <w:r w:rsidR="00684490">
        <w:rPr>
          <w:b/>
        </w:rPr>
        <w:t xml:space="preserve"> Claim „Building Networks“ </w:t>
      </w:r>
      <w:r w:rsidR="0095682E">
        <w:rPr>
          <w:b/>
        </w:rPr>
        <w:t xml:space="preserve">präsentiert das Unternehmen seine zukunftsorientierten </w:t>
      </w:r>
      <w:r w:rsidR="0078218B">
        <w:rPr>
          <w:b/>
        </w:rPr>
        <w:t xml:space="preserve">Services sowie </w:t>
      </w:r>
      <w:r w:rsidR="00900156">
        <w:rPr>
          <w:b/>
        </w:rPr>
        <w:t>sein werkstoffübergreifendes Produktportfolio</w:t>
      </w:r>
      <w:r w:rsidR="0095682E">
        <w:rPr>
          <w:b/>
        </w:rPr>
        <w:t xml:space="preserve"> </w:t>
      </w:r>
      <w:r w:rsidR="00B71CC9">
        <w:rPr>
          <w:b/>
        </w:rPr>
        <w:t xml:space="preserve">– </w:t>
      </w:r>
      <w:r w:rsidR="0095682E">
        <w:rPr>
          <w:b/>
        </w:rPr>
        <w:t>und freut sich auf eine Messe</w:t>
      </w:r>
      <w:r w:rsidR="00BA547B">
        <w:rPr>
          <w:b/>
        </w:rPr>
        <w:t xml:space="preserve"> mit vielen persönlichen Gesprächen.</w:t>
      </w:r>
    </w:p>
    <w:p w14:paraId="5173F13A" w14:textId="77777777" w:rsidR="004B3B23" w:rsidRPr="007A31A8" w:rsidRDefault="004B3B23" w:rsidP="005168F0">
      <w:pPr>
        <w:spacing w:line="312" w:lineRule="auto"/>
        <w:rPr>
          <w:sz w:val="22"/>
        </w:rPr>
      </w:pPr>
    </w:p>
    <w:p w14:paraId="67FA1E34" w14:textId="5C0C3986" w:rsidR="004A4939" w:rsidRPr="00BA547B" w:rsidRDefault="00011433" w:rsidP="008E151F">
      <w:pPr>
        <w:spacing w:line="312" w:lineRule="auto"/>
        <w:rPr>
          <w:sz w:val="22"/>
        </w:rPr>
      </w:pPr>
      <w:r>
        <w:rPr>
          <w:sz w:val="22"/>
        </w:rPr>
        <w:t>Die gesamte Bauwirtschaft steht vor der Aufgabe, den CO</w:t>
      </w:r>
      <w:r w:rsidRPr="00B016E8">
        <w:rPr>
          <w:sz w:val="22"/>
          <w:vertAlign w:val="subscript"/>
        </w:rPr>
        <w:t>2</w:t>
      </w:r>
      <w:r>
        <w:rPr>
          <w:sz w:val="22"/>
        </w:rPr>
        <w:t xml:space="preserve">-Fußabdruck für Neubauten und </w:t>
      </w:r>
      <w:r w:rsidR="00B016E8">
        <w:rPr>
          <w:sz w:val="22"/>
        </w:rPr>
        <w:t xml:space="preserve">für Bestandsgebäude deutlich zu reduzieren. </w:t>
      </w:r>
      <w:bookmarkStart w:id="0" w:name="_Hlk122442124"/>
      <w:r w:rsidR="00B016E8">
        <w:rPr>
          <w:sz w:val="22"/>
        </w:rPr>
        <w:t xml:space="preserve">Dafür zeigt Schüco auf seinem Messestand B1/301 entsprechende Lösungen, entwickelt seine Produkte </w:t>
      </w:r>
      <w:r w:rsidR="001855FF">
        <w:rPr>
          <w:sz w:val="22"/>
        </w:rPr>
        <w:t xml:space="preserve">für ein klimagerechtes Bauen </w:t>
      </w:r>
      <w:r w:rsidR="00B016E8">
        <w:rPr>
          <w:sz w:val="22"/>
        </w:rPr>
        <w:t xml:space="preserve">stetig weiter und </w:t>
      </w:r>
      <w:r w:rsidR="00B016E8" w:rsidRPr="00B016E8">
        <w:rPr>
          <w:sz w:val="22"/>
        </w:rPr>
        <w:t>treibt u. a</w:t>
      </w:r>
      <w:r w:rsidR="00B016E8">
        <w:rPr>
          <w:sz w:val="22"/>
        </w:rPr>
        <w:t>. die Prozesse</w:t>
      </w:r>
      <w:r w:rsidR="00B016E8" w:rsidRPr="00B016E8">
        <w:rPr>
          <w:sz w:val="22"/>
        </w:rPr>
        <w:t xml:space="preserve"> </w:t>
      </w:r>
      <w:r w:rsidR="00B016E8">
        <w:rPr>
          <w:sz w:val="22"/>
        </w:rPr>
        <w:t xml:space="preserve">zu </w:t>
      </w:r>
      <w:r w:rsidR="00B016E8" w:rsidRPr="00B016E8">
        <w:rPr>
          <w:sz w:val="22"/>
        </w:rPr>
        <w:t>einer zirkulären Bauweise aktiv voran</w:t>
      </w:r>
      <w:r w:rsidR="00B016E8">
        <w:rPr>
          <w:sz w:val="22"/>
        </w:rPr>
        <w:t xml:space="preserve">. </w:t>
      </w:r>
      <w:r w:rsidR="001855FF">
        <w:rPr>
          <w:sz w:val="22"/>
        </w:rPr>
        <w:t xml:space="preserve">Dazu gehört auch die Digitalisierung der Bauwirtschaft – ebenfalls ein Megathema, zu dem Schüco seine Services in München vorstellt. </w:t>
      </w:r>
      <w:r w:rsidR="00C904F4">
        <w:rPr>
          <w:sz w:val="22"/>
        </w:rPr>
        <w:t xml:space="preserve">Insofern fokussiert sich Schüco mit seinem Messestand auf </w:t>
      </w:r>
      <w:r w:rsidR="008E151F">
        <w:rPr>
          <w:sz w:val="22"/>
        </w:rPr>
        <w:t xml:space="preserve">die Themen Nachhaltigkeit, Sicherheit, Smart und Faszination, </w:t>
      </w:r>
      <w:r w:rsidR="00BF03A2">
        <w:rPr>
          <w:sz w:val="22"/>
        </w:rPr>
        <w:t xml:space="preserve">während unter dem Thema </w:t>
      </w:r>
      <w:bookmarkStart w:id="1" w:name="_Hlk122540426"/>
      <w:r w:rsidR="00B64E4F">
        <w:rPr>
          <w:sz w:val="22"/>
        </w:rPr>
        <w:t xml:space="preserve">Partnerschaft </w:t>
      </w:r>
      <w:r w:rsidR="00BF03A2">
        <w:rPr>
          <w:sz w:val="22"/>
        </w:rPr>
        <w:t xml:space="preserve">Beratungsleistungen und Services </w:t>
      </w:r>
      <w:bookmarkEnd w:id="1"/>
      <w:r w:rsidR="00BF03A2">
        <w:rPr>
          <w:sz w:val="22"/>
        </w:rPr>
        <w:t xml:space="preserve">für </w:t>
      </w:r>
      <w:r w:rsidR="008E151F">
        <w:rPr>
          <w:sz w:val="22"/>
        </w:rPr>
        <w:t>diese</w:t>
      </w:r>
      <w:r w:rsidR="00BF03A2">
        <w:rPr>
          <w:sz w:val="22"/>
        </w:rPr>
        <w:t xml:space="preserve"> drängende</w:t>
      </w:r>
      <w:r w:rsidR="008E151F">
        <w:rPr>
          <w:sz w:val="22"/>
        </w:rPr>
        <w:t>n</w:t>
      </w:r>
      <w:r w:rsidR="00BF03A2">
        <w:rPr>
          <w:sz w:val="22"/>
        </w:rPr>
        <w:t xml:space="preserve"> Branchenthemen vorgestellt werden. </w:t>
      </w:r>
      <w:bookmarkEnd w:id="0"/>
    </w:p>
    <w:p w14:paraId="01658C75" w14:textId="77777777" w:rsidR="004A4939" w:rsidRPr="00BA547B" w:rsidRDefault="004A4939" w:rsidP="005168F0">
      <w:pPr>
        <w:spacing w:line="312" w:lineRule="auto"/>
        <w:rPr>
          <w:sz w:val="22"/>
        </w:rPr>
      </w:pPr>
    </w:p>
    <w:p w14:paraId="2E97DE2B" w14:textId="4D309451" w:rsidR="00BB1E8B" w:rsidRPr="00BB1E8B" w:rsidRDefault="005B21B8" w:rsidP="005168F0">
      <w:pPr>
        <w:spacing w:line="312" w:lineRule="auto"/>
        <w:rPr>
          <w:b/>
          <w:bCs/>
          <w:sz w:val="22"/>
        </w:rPr>
      </w:pPr>
      <w:r>
        <w:rPr>
          <w:b/>
          <w:bCs/>
          <w:sz w:val="22"/>
        </w:rPr>
        <w:t>Nachhaltigkeit</w:t>
      </w:r>
      <w:r w:rsidR="00BB1E8B" w:rsidRPr="00BB1E8B">
        <w:rPr>
          <w:b/>
          <w:bCs/>
          <w:sz w:val="22"/>
        </w:rPr>
        <w:t xml:space="preserve"> – </w:t>
      </w:r>
      <w:r w:rsidR="00844B0A">
        <w:rPr>
          <w:b/>
          <w:bCs/>
          <w:sz w:val="22"/>
        </w:rPr>
        <w:t xml:space="preserve">Produkte </w:t>
      </w:r>
      <w:r w:rsidR="00926B4D">
        <w:rPr>
          <w:b/>
          <w:bCs/>
          <w:sz w:val="22"/>
        </w:rPr>
        <w:t xml:space="preserve">und Services </w:t>
      </w:r>
      <w:r w:rsidR="00844B0A">
        <w:rPr>
          <w:b/>
          <w:bCs/>
          <w:sz w:val="22"/>
        </w:rPr>
        <w:t xml:space="preserve">für </w:t>
      </w:r>
      <w:r w:rsidR="007D2A86">
        <w:rPr>
          <w:b/>
          <w:bCs/>
          <w:sz w:val="22"/>
        </w:rPr>
        <w:t>klimagerechte Gebäude</w:t>
      </w:r>
    </w:p>
    <w:p w14:paraId="6F531BB6" w14:textId="67393930" w:rsidR="00AC4309" w:rsidRDefault="00AC4309" w:rsidP="00C7584A">
      <w:pPr>
        <w:spacing w:line="312" w:lineRule="auto"/>
        <w:rPr>
          <w:sz w:val="22"/>
        </w:rPr>
      </w:pPr>
      <w:r>
        <w:rPr>
          <w:sz w:val="22"/>
        </w:rPr>
        <w:t xml:space="preserve">Schüco sieht Nachhaltigkeit als ganzheitliche Herausforderung, als Verpflichtung und Antrieb zugleich und orientiert sich an den Bedürfnissen seiner Kunden. </w:t>
      </w:r>
      <w:r w:rsidRPr="00AC4309">
        <w:rPr>
          <w:sz w:val="22"/>
        </w:rPr>
        <w:t xml:space="preserve">Auf dieser Basis </w:t>
      </w:r>
      <w:r>
        <w:rPr>
          <w:sz w:val="22"/>
        </w:rPr>
        <w:t xml:space="preserve">entwickelt </w:t>
      </w:r>
      <w:r w:rsidR="0023658B">
        <w:rPr>
          <w:sz w:val="22"/>
        </w:rPr>
        <w:t xml:space="preserve">das </w:t>
      </w:r>
      <w:r w:rsidR="0023658B">
        <w:rPr>
          <w:sz w:val="22"/>
        </w:rPr>
        <w:lastRenderedPageBreak/>
        <w:t>Unternehmen</w:t>
      </w:r>
      <w:r w:rsidR="0070637F">
        <w:rPr>
          <w:sz w:val="22"/>
        </w:rPr>
        <w:t xml:space="preserve"> seine Produkte</w:t>
      </w:r>
      <w:r>
        <w:rPr>
          <w:sz w:val="22"/>
        </w:rPr>
        <w:t xml:space="preserve">, </w:t>
      </w:r>
      <w:r w:rsidRPr="00AC4309">
        <w:rPr>
          <w:sz w:val="22"/>
        </w:rPr>
        <w:t>um einen aktiven Beitrag für  nachhaltiges Bauen zu leisten.</w:t>
      </w:r>
      <w:r>
        <w:rPr>
          <w:sz w:val="22"/>
        </w:rPr>
        <w:t xml:space="preserve"> </w:t>
      </w:r>
      <w:bookmarkStart w:id="2" w:name="_Hlk122442497"/>
      <w:r w:rsidRPr="00AC4309">
        <w:rPr>
          <w:sz w:val="22"/>
        </w:rPr>
        <w:t xml:space="preserve">Die Aufsatzkonstruktion </w:t>
      </w:r>
      <w:r w:rsidR="00EF1478">
        <w:rPr>
          <w:sz w:val="22"/>
        </w:rPr>
        <w:t xml:space="preserve">Schüco </w:t>
      </w:r>
      <w:r w:rsidRPr="00AC4309">
        <w:rPr>
          <w:sz w:val="22"/>
        </w:rPr>
        <w:t>AOC</w:t>
      </w:r>
      <w:r w:rsidR="00EF1478">
        <w:rPr>
          <w:sz w:val="22"/>
        </w:rPr>
        <w:t>.TI</w:t>
      </w:r>
      <w:r w:rsidRPr="00AC4309">
        <w:rPr>
          <w:sz w:val="22"/>
        </w:rPr>
        <w:t xml:space="preserve"> </w:t>
      </w:r>
      <w:r w:rsidR="00EF1478">
        <w:rPr>
          <w:sz w:val="22"/>
        </w:rPr>
        <w:t>(Add-On-Construction</w:t>
      </w:r>
      <w:r w:rsidR="003A19E6">
        <w:rPr>
          <w:sz w:val="22"/>
        </w:rPr>
        <w:t xml:space="preserve">, </w:t>
      </w:r>
      <w:r w:rsidR="00EF1478">
        <w:rPr>
          <w:sz w:val="22"/>
        </w:rPr>
        <w:t xml:space="preserve">Timber) </w:t>
      </w:r>
      <w:r w:rsidR="00900156">
        <w:rPr>
          <w:sz w:val="22"/>
        </w:rPr>
        <w:t xml:space="preserve">beispielsweise </w:t>
      </w:r>
      <w:r w:rsidRPr="00AC4309">
        <w:rPr>
          <w:sz w:val="22"/>
        </w:rPr>
        <w:t>bedient den Wunsch eines vermehrten Einsatzes</w:t>
      </w:r>
      <w:r>
        <w:rPr>
          <w:sz w:val="22"/>
        </w:rPr>
        <w:t xml:space="preserve"> </w:t>
      </w:r>
      <w:r w:rsidRPr="00AC4309">
        <w:rPr>
          <w:sz w:val="22"/>
        </w:rPr>
        <w:t>der nachwachsenden Ressource Holz und vereint zugleich innovative</w:t>
      </w:r>
      <w:r>
        <w:rPr>
          <w:sz w:val="22"/>
        </w:rPr>
        <w:t xml:space="preserve"> </w:t>
      </w:r>
      <w:r w:rsidRPr="00AC4309">
        <w:rPr>
          <w:sz w:val="22"/>
        </w:rPr>
        <w:t xml:space="preserve">Technologie und maximale Gestaltungsfreiheit für </w:t>
      </w:r>
      <w:r w:rsidR="0070637F">
        <w:rPr>
          <w:sz w:val="22"/>
        </w:rPr>
        <w:t xml:space="preserve">zeitgemäße </w:t>
      </w:r>
      <w:r w:rsidRPr="00AC4309">
        <w:rPr>
          <w:sz w:val="22"/>
        </w:rPr>
        <w:t>Architektur.</w:t>
      </w:r>
      <w:r>
        <w:rPr>
          <w:sz w:val="22"/>
        </w:rPr>
        <w:t xml:space="preserve"> </w:t>
      </w:r>
      <w:r w:rsidR="00EF1478" w:rsidRPr="00EF1478">
        <w:rPr>
          <w:sz w:val="22"/>
        </w:rPr>
        <w:t>Die</w:t>
      </w:r>
      <w:r w:rsidR="00C7584A">
        <w:rPr>
          <w:sz w:val="22"/>
        </w:rPr>
        <w:t xml:space="preserve"> nach dem</w:t>
      </w:r>
      <w:r w:rsidR="00EF1478" w:rsidRPr="00EF1478">
        <w:rPr>
          <w:sz w:val="22"/>
        </w:rPr>
        <w:t xml:space="preserve"> </w:t>
      </w:r>
      <w:r w:rsidR="00C7584A" w:rsidRPr="00C7584A">
        <w:rPr>
          <w:sz w:val="22"/>
        </w:rPr>
        <w:t>Cradle to Cradle Certified® Products Programm</w:t>
      </w:r>
      <w:r w:rsidR="00C7584A">
        <w:rPr>
          <w:sz w:val="22"/>
        </w:rPr>
        <w:t xml:space="preserve"> in Silber zertifizierte </w:t>
      </w:r>
      <w:r w:rsidR="00EF1478">
        <w:rPr>
          <w:sz w:val="22"/>
        </w:rPr>
        <w:t>Konstruktion</w:t>
      </w:r>
      <w:r w:rsidR="00EF1478" w:rsidRPr="00EF1478">
        <w:rPr>
          <w:sz w:val="22"/>
        </w:rPr>
        <w:t xml:space="preserve"> ermöglicht eine hohe Tragkraft bei gleichzeitig schmalen Ansichtsbreiten. Vielfältige Blendrahmen-Varianten decken Unterkonstruktionen in 50, 60 und 75 mm Ansichtsbreite ab und erzeugen ein harmonisches Erscheinungsbild für Vertikalfassaden und Lichtdächer. Dank einer einheitlichen Dichtung für Pfosten und Riegel reduzieren sich Planungs-, Logistik und Einkaufsaufwand. Das minimiert</w:t>
      </w:r>
      <w:r w:rsidR="0050744F">
        <w:rPr>
          <w:sz w:val="22"/>
        </w:rPr>
        <w:t xml:space="preserve"> </w:t>
      </w:r>
      <w:r w:rsidR="00EF1478" w:rsidRPr="00EF1478">
        <w:rPr>
          <w:sz w:val="22"/>
        </w:rPr>
        <w:t>Fehlerquellen</w:t>
      </w:r>
      <w:r w:rsidR="00900156">
        <w:rPr>
          <w:sz w:val="22"/>
        </w:rPr>
        <w:t xml:space="preserve"> bei optimaler Zeit- und Kosteneffizienz. </w:t>
      </w:r>
      <w:bookmarkEnd w:id="2"/>
    </w:p>
    <w:p w14:paraId="597C117C" w14:textId="77777777" w:rsidR="00AC4309" w:rsidRDefault="00AC4309" w:rsidP="00AC4309">
      <w:pPr>
        <w:spacing w:line="312" w:lineRule="auto"/>
        <w:rPr>
          <w:sz w:val="22"/>
        </w:rPr>
      </w:pPr>
    </w:p>
    <w:p w14:paraId="0555B2D2" w14:textId="01D99550" w:rsidR="00617202" w:rsidRDefault="007D2A86" w:rsidP="00617202">
      <w:pPr>
        <w:spacing w:line="312" w:lineRule="auto"/>
        <w:rPr>
          <w:b/>
          <w:bCs/>
          <w:sz w:val="22"/>
        </w:rPr>
      </w:pPr>
      <w:r>
        <w:rPr>
          <w:b/>
          <w:bCs/>
          <w:sz w:val="22"/>
        </w:rPr>
        <w:t>Sicherheit</w:t>
      </w:r>
      <w:r w:rsidR="00617202" w:rsidRPr="00617202">
        <w:rPr>
          <w:b/>
          <w:bCs/>
          <w:sz w:val="22"/>
        </w:rPr>
        <w:t xml:space="preserve"> – </w:t>
      </w:r>
      <w:r w:rsidR="00617202">
        <w:rPr>
          <w:b/>
          <w:bCs/>
          <w:sz w:val="22"/>
        </w:rPr>
        <w:t>Maximaler Schutz für Mensch und Gebäude</w:t>
      </w:r>
    </w:p>
    <w:p w14:paraId="57CEB5D1" w14:textId="0C41D8F4" w:rsidR="00617202" w:rsidRDefault="00617202" w:rsidP="004476AA">
      <w:pPr>
        <w:spacing w:line="312" w:lineRule="auto"/>
        <w:rPr>
          <w:sz w:val="22"/>
        </w:rPr>
      </w:pPr>
      <w:r>
        <w:rPr>
          <w:sz w:val="22"/>
        </w:rPr>
        <w:t xml:space="preserve">In diesem Bereich zeigt Schüco seine ganzheitlichen Produktsortimente </w:t>
      </w:r>
      <w:r w:rsidRPr="00617202">
        <w:rPr>
          <w:sz w:val="22"/>
        </w:rPr>
        <w:t xml:space="preserve">gegen Ein- und Ausbruch, </w:t>
      </w:r>
      <w:r w:rsidR="004476AA">
        <w:rPr>
          <w:sz w:val="22"/>
        </w:rPr>
        <w:t>gegen Feuer und Rauch sowie gegen Durchschuss und Explosion.</w:t>
      </w:r>
      <w:r>
        <w:rPr>
          <w:sz w:val="22"/>
        </w:rPr>
        <w:t xml:space="preserve"> </w:t>
      </w:r>
      <w:r w:rsidR="00350D56">
        <w:rPr>
          <w:sz w:val="22"/>
        </w:rPr>
        <w:t>Beispielsweise</w:t>
      </w:r>
      <w:r w:rsidR="002D0FB3">
        <w:rPr>
          <w:sz w:val="22"/>
        </w:rPr>
        <w:t xml:space="preserve"> </w:t>
      </w:r>
      <w:r w:rsidR="00737921">
        <w:rPr>
          <w:sz w:val="22"/>
        </w:rPr>
        <w:t>bietet</w:t>
      </w:r>
      <w:r w:rsidR="002D0FB3">
        <w:rPr>
          <w:sz w:val="22"/>
        </w:rPr>
        <w:t xml:space="preserve"> </w:t>
      </w:r>
      <w:r w:rsidR="004476AA">
        <w:rPr>
          <w:sz w:val="22"/>
        </w:rPr>
        <w:t>der Hochsicherheitsspezialist SÄLZER innerhalb der Schüco Gruppe</w:t>
      </w:r>
      <w:r w:rsidR="002D0FB3">
        <w:rPr>
          <w:sz w:val="22"/>
        </w:rPr>
        <w:t xml:space="preserve"> </w:t>
      </w:r>
      <w:r w:rsidR="00737921">
        <w:rPr>
          <w:sz w:val="22"/>
        </w:rPr>
        <w:t xml:space="preserve">mit der </w:t>
      </w:r>
      <w:r w:rsidR="00FF128A">
        <w:rPr>
          <w:sz w:val="22"/>
        </w:rPr>
        <w:t>Pfosten-Riegel-Konstruktion</w:t>
      </w:r>
      <w:r w:rsidR="00737921">
        <w:rPr>
          <w:sz w:val="22"/>
        </w:rPr>
        <w:t xml:space="preserve"> </w:t>
      </w:r>
      <w:bookmarkStart w:id="3" w:name="_Hlk122442366"/>
      <w:r w:rsidR="00737921">
        <w:rPr>
          <w:sz w:val="22"/>
        </w:rPr>
        <w:t xml:space="preserve">S1es-60 </w:t>
      </w:r>
      <w:bookmarkEnd w:id="3"/>
      <w:r w:rsidR="00737921">
        <w:rPr>
          <w:sz w:val="22"/>
        </w:rPr>
        <w:t>maximalen Schutz gegen Einbruch, Durchschuss und Explosion – auch in Kombination</w:t>
      </w:r>
      <w:r w:rsidR="004476AA">
        <w:rPr>
          <w:sz w:val="22"/>
        </w:rPr>
        <w:t xml:space="preserve"> und bei nur 60 mm Ansichtsbreite</w:t>
      </w:r>
      <w:r w:rsidR="00737921">
        <w:rPr>
          <w:sz w:val="22"/>
        </w:rPr>
        <w:t xml:space="preserve">. </w:t>
      </w:r>
      <w:r w:rsidR="002D0FB3">
        <w:rPr>
          <w:sz w:val="22"/>
        </w:rPr>
        <w:t>Von außen komplett unsichtbar in das Profil integrierte Hochsicherheitskomponenten und en</w:t>
      </w:r>
      <w:r w:rsidR="005645BE">
        <w:rPr>
          <w:sz w:val="22"/>
        </w:rPr>
        <w:t>t</w:t>
      </w:r>
      <w:r w:rsidR="002D0FB3">
        <w:rPr>
          <w:sz w:val="22"/>
        </w:rPr>
        <w:t xml:space="preserve">sprechende Verglasungen bieten Einbruchhemmung bis RC 5, Durchschusshemmung bis FB7-NS und </w:t>
      </w:r>
      <w:r w:rsidR="004476AA">
        <w:rPr>
          <w:sz w:val="22"/>
        </w:rPr>
        <w:t xml:space="preserve">höchsten </w:t>
      </w:r>
      <w:r w:rsidR="002D0FB3">
        <w:rPr>
          <w:sz w:val="22"/>
        </w:rPr>
        <w:t>Schutz gegen Explosi</w:t>
      </w:r>
      <w:r w:rsidR="005645BE">
        <w:rPr>
          <w:sz w:val="22"/>
        </w:rPr>
        <w:t>o</w:t>
      </w:r>
      <w:r w:rsidR="002D0FB3">
        <w:rPr>
          <w:sz w:val="22"/>
        </w:rPr>
        <w:t>n</w:t>
      </w:r>
      <w:r w:rsidR="00737921">
        <w:rPr>
          <w:sz w:val="22"/>
        </w:rPr>
        <w:t xml:space="preserve">, geprüft und zertifiziert. Dabei lassen sich die Sicherheitsfunktionen einzeln auswählen oder bedarfsgerecht innerhalb der Gebäudehülle miteinander kombinieren. </w:t>
      </w:r>
      <w:r w:rsidR="004476AA">
        <w:rPr>
          <w:sz w:val="22"/>
        </w:rPr>
        <w:t>So ist</w:t>
      </w:r>
      <w:r w:rsidR="00350D56">
        <w:rPr>
          <w:sz w:val="22"/>
        </w:rPr>
        <w:t xml:space="preserve"> eine nahtlose Kombination </w:t>
      </w:r>
      <w:r w:rsidR="004476AA">
        <w:rPr>
          <w:sz w:val="22"/>
        </w:rPr>
        <w:t xml:space="preserve">auch </w:t>
      </w:r>
      <w:r w:rsidR="00350D56">
        <w:rPr>
          <w:sz w:val="22"/>
        </w:rPr>
        <w:t>mit ungesicherten Bereichen möglich.</w:t>
      </w:r>
      <w:r w:rsidR="002D0FB3">
        <w:rPr>
          <w:sz w:val="22"/>
        </w:rPr>
        <w:t xml:space="preserve"> </w:t>
      </w:r>
      <w:r w:rsidR="005645BE">
        <w:rPr>
          <w:sz w:val="22"/>
        </w:rPr>
        <w:t xml:space="preserve">Damit bieten </w:t>
      </w:r>
      <w:r w:rsidR="004476AA">
        <w:rPr>
          <w:sz w:val="22"/>
        </w:rPr>
        <w:t>SÄLZER</w:t>
      </w:r>
      <w:r w:rsidR="005645BE">
        <w:rPr>
          <w:sz w:val="22"/>
        </w:rPr>
        <w:t xml:space="preserve"> und Schüco ein </w:t>
      </w:r>
      <w:r w:rsidR="004476AA">
        <w:rPr>
          <w:sz w:val="22"/>
        </w:rPr>
        <w:t>ästhetisches</w:t>
      </w:r>
      <w:r w:rsidR="005645BE">
        <w:rPr>
          <w:sz w:val="22"/>
        </w:rPr>
        <w:t xml:space="preserve"> Fassadensystem </w:t>
      </w:r>
      <w:r w:rsidR="004476AA">
        <w:rPr>
          <w:sz w:val="22"/>
        </w:rPr>
        <w:t xml:space="preserve"> mit hoher Flexibilität und gestalterischer Freiheit. </w:t>
      </w:r>
    </w:p>
    <w:p w14:paraId="04787198" w14:textId="1BAA96FB" w:rsidR="005645BE" w:rsidRDefault="005645BE" w:rsidP="005645BE">
      <w:pPr>
        <w:spacing w:line="312" w:lineRule="auto"/>
        <w:rPr>
          <w:sz w:val="22"/>
        </w:rPr>
      </w:pPr>
    </w:p>
    <w:p w14:paraId="7A6EEEF3" w14:textId="07ABDEFB" w:rsidR="005645BE" w:rsidRDefault="005645BE" w:rsidP="005645BE">
      <w:pPr>
        <w:spacing w:line="312" w:lineRule="auto"/>
        <w:rPr>
          <w:b/>
          <w:bCs/>
          <w:sz w:val="22"/>
        </w:rPr>
      </w:pPr>
      <w:bookmarkStart w:id="4" w:name="_Hlk122094103"/>
      <w:bookmarkStart w:id="5" w:name="_Hlk122094273"/>
      <w:r w:rsidRPr="005645BE">
        <w:rPr>
          <w:b/>
          <w:bCs/>
          <w:sz w:val="22"/>
        </w:rPr>
        <w:t>Smart – Vernetzte Gebäude für mehr Komfort</w:t>
      </w:r>
    </w:p>
    <w:p w14:paraId="79030839" w14:textId="60292382" w:rsidR="003C47C8" w:rsidRDefault="005942B4" w:rsidP="008E151F">
      <w:pPr>
        <w:spacing w:line="312" w:lineRule="auto"/>
        <w:rPr>
          <w:sz w:val="22"/>
        </w:rPr>
      </w:pPr>
      <w:r>
        <w:rPr>
          <w:sz w:val="22"/>
        </w:rPr>
        <w:t>Mit smarten</w:t>
      </w:r>
      <w:r w:rsidR="009B6E08">
        <w:rPr>
          <w:sz w:val="22"/>
        </w:rPr>
        <w:t>, vernetzten und digitalen</w:t>
      </w:r>
      <w:r>
        <w:rPr>
          <w:sz w:val="22"/>
        </w:rPr>
        <w:t xml:space="preserve"> Produkten von Schüco</w:t>
      </w:r>
      <w:r w:rsidR="003C47C8">
        <w:rPr>
          <w:sz w:val="22"/>
        </w:rPr>
        <w:t xml:space="preserve"> </w:t>
      </w:r>
      <w:r w:rsidR="003C47C8" w:rsidRPr="003C47C8">
        <w:rPr>
          <w:sz w:val="22"/>
        </w:rPr>
        <w:t xml:space="preserve">wird die Gebäudehülle zur intelligenten Schnittstelle zwischen Innen und Außen: beispielsweise durch Lüftungs- und Gebäudemanagementsysteme, durch </w:t>
      </w:r>
      <w:r w:rsidR="006B4AE7">
        <w:rPr>
          <w:sz w:val="22"/>
        </w:rPr>
        <w:t>ausgezeichnete</w:t>
      </w:r>
      <w:r w:rsidR="003C47C8" w:rsidRPr="003C47C8">
        <w:rPr>
          <w:sz w:val="22"/>
        </w:rPr>
        <w:t xml:space="preserve"> Zutrittskontroll- und Türkommunikationssysteme </w:t>
      </w:r>
      <w:r w:rsidR="00B47A5F">
        <w:rPr>
          <w:sz w:val="22"/>
        </w:rPr>
        <w:t>–</w:t>
      </w:r>
      <w:r w:rsidR="003C47C8" w:rsidRPr="003C47C8">
        <w:rPr>
          <w:sz w:val="22"/>
        </w:rPr>
        <w:t xml:space="preserve"> und durch IoF ID (Internet of </w:t>
      </w:r>
      <w:r w:rsidR="003C47C8" w:rsidRPr="003C47C8">
        <w:rPr>
          <w:sz w:val="22"/>
        </w:rPr>
        <w:lastRenderedPageBreak/>
        <w:t xml:space="preserve">Façades), eine kleine Plakette mit großem Wissen. </w:t>
      </w:r>
      <w:bookmarkStart w:id="6" w:name="_Hlk119508854"/>
      <w:r w:rsidR="007A17AE">
        <w:rPr>
          <w:sz w:val="22"/>
        </w:rPr>
        <w:t>Damit</w:t>
      </w:r>
      <w:r w:rsidR="007A17AE" w:rsidRPr="007A17AE">
        <w:rPr>
          <w:sz w:val="22"/>
        </w:rPr>
        <w:t xml:space="preserve"> </w:t>
      </w:r>
      <w:bookmarkEnd w:id="6"/>
      <w:r w:rsidR="007A17AE" w:rsidRPr="007A17AE">
        <w:rPr>
          <w:bCs/>
          <w:sz w:val="22"/>
        </w:rPr>
        <w:t xml:space="preserve">geht Schüco </w:t>
      </w:r>
      <w:r w:rsidR="009B6E08">
        <w:rPr>
          <w:bCs/>
          <w:sz w:val="22"/>
        </w:rPr>
        <w:t>einen entscheidenden Schritt in Richtung digitale Gebäudehülle</w:t>
      </w:r>
      <w:r w:rsidR="007A17AE" w:rsidRPr="007A17AE">
        <w:rPr>
          <w:bCs/>
          <w:sz w:val="22"/>
        </w:rPr>
        <w:t xml:space="preserve">. </w:t>
      </w:r>
      <w:r w:rsidR="007A17AE">
        <w:rPr>
          <w:bCs/>
          <w:sz w:val="22"/>
        </w:rPr>
        <w:t>Mit dieser</w:t>
      </w:r>
      <w:r w:rsidR="007A17AE" w:rsidRPr="007A17AE">
        <w:rPr>
          <w:bCs/>
          <w:sz w:val="22"/>
        </w:rPr>
        <w:t xml:space="preserve"> kleine</w:t>
      </w:r>
      <w:r w:rsidR="007A17AE">
        <w:rPr>
          <w:bCs/>
          <w:sz w:val="22"/>
        </w:rPr>
        <w:t>n</w:t>
      </w:r>
      <w:r w:rsidR="007A17AE" w:rsidRPr="007A17AE">
        <w:rPr>
          <w:bCs/>
          <w:sz w:val="22"/>
        </w:rPr>
        <w:t xml:space="preserve"> UV- und witterungsbeständige</w:t>
      </w:r>
      <w:r w:rsidR="007A17AE">
        <w:rPr>
          <w:bCs/>
          <w:sz w:val="22"/>
        </w:rPr>
        <w:t>n</w:t>
      </w:r>
      <w:r w:rsidR="007A17AE" w:rsidRPr="007A17AE">
        <w:rPr>
          <w:bCs/>
          <w:sz w:val="22"/>
        </w:rPr>
        <w:t xml:space="preserve"> Plakette </w:t>
      </w:r>
      <w:r w:rsidR="00162462">
        <w:rPr>
          <w:bCs/>
          <w:sz w:val="22"/>
        </w:rPr>
        <w:t>erhalten</w:t>
      </w:r>
      <w:r w:rsidR="007A17AE" w:rsidRPr="007A17AE">
        <w:rPr>
          <w:bCs/>
          <w:sz w:val="22"/>
        </w:rPr>
        <w:t xml:space="preserve"> Fenster</w:t>
      </w:r>
      <w:r w:rsidR="00D4108E">
        <w:rPr>
          <w:bCs/>
          <w:sz w:val="22"/>
        </w:rPr>
        <w:t xml:space="preserve">-, Tür- und Fassadenelemente von Schüco </w:t>
      </w:r>
      <w:r w:rsidR="007A17AE" w:rsidRPr="007A17AE">
        <w:rPr>
          <w:bCs/>
          <w:sz w:val="22"/>
        </w:rPr>
        <w:t xml:space="preserve">– </w:t>
      </w:r>
      <w:r w:rsidR="00FF128A">
        <w:rPr>
          <w:bCs/>
          <w:sz w:val="22"/>
        </w:rPr>
        <w:t>unabhängig vom Werkstoff</w:t>
      </w:r>
      <w:r w:rsidR="007A17AE" w:rsidRPr="007A17AE">
        <w:rPr>
          <w:bCs/>
          <w:sz w:val="22"/>
        </w:rPr>
        <w:t xml:space="preserve"> - eine eigene </w:t>
      </w:r>
      <w:r w:rsidR="001D038D">
        <w:rPr>
          <w:bCs/>
          <w:sz w:val="22"/>
        </w:rPr>
        <w:t>digitale</w:t>
      </w:r>
      <w:r w:rsidR="007A17AE" w:rsidRPr="007A17AE">
        <w:rPr>
          <w:bCs/>
          <w:sz w:val="22"/>
        </w:rPr>
        <w:t xml:space="preserve"> Identität. So kann ein Bauteil eindeutig identifiziert, verortet und automatisch mit allen zum Produkt gehörenden Informationen und Dokumenten verknüpft werden. Das spart Zeit, Kosten und schafft umfassende Transparenz</w:t>
      </w:r>
      <w:r w:rsidR="00E51EE3">
        <w:rPr>
          <w:bCs/>
          <w:sz w:val="22"/>
        </w:rPr>
        <w:t xml:space="preserve">, gerade auch im Hinblick auf Nachhaltigkeit. </w:t>
      </w:r>
      <w:r w:rsidR="007A17AE" w:rsidRPr="007A17AE">
        <w:rPr>
          <w:sz w:val="22"/>
        </w:rPr>
        <w:t xml:space="preserve">Schüco IoF ID wird direkt am Element platziert und über die Software dem Element zugeordnet. Auf der </w:t>
      </w:r>
      <w:r w:rsidR="00AA5EBE">
        <w:rPr>
          <w:sz w:val="22"/>
        </w:rPr>
        <w:t>IoF ID</w:t>
      </w:r>
      <w:r w:rsidR="007A17AE" w:rsidRPr="007A17AE">
        <w:rPr>
          <w:sz w:val="22"/>
        </w:rPr>
        <w:t xml:space="preserve"> sind ein NFC-Chip und ein QR-Code integriert, in denen alle Informationen und Dokumente zum Element hinterlegt werden. Das IoF System erstellt einen digitalen Zwilling des Elements </w:t>
      </w:r>
      <w:r w:rsidR="00D4108E">
        <w:rPr>
          <w:sz w:val="22"/>
        </w:rPr>
        <w:t>und gibt</w:t>
      </w:r>
      <w:r w:rsidR="003C47C8" w:rsidRPr="003C47C8">
        <w:rPr>
          <w:sz w:val="22"/>
        </w:rPr>
        <w:t xml:space="preserve"> z. B. Auskunft über die verbauten Materialien, den CO</w:t>
      </w:r>
      <w:r w:rsidR="003C47C8" w:rsidRPr="003C47C8">
        <w:rPr>
          <w:sz w:val="22"/>
          <w:vertAlign w:val="subscript"/>
        </w:rPr>
        <w:t>2</w:t>
      </w:r>
      <w:r w:rsidR="003C47C8" w:rsidRPr="003C47C8">
        <w:rPr>
          <w:sz w:val="22"/>
        </w:rPr>
        <w:t>-Footprint, Garantien oder die Wartungshistorie.</w:t>
      </w:r>
      <w:bookmarkEnd w:id="4"/>
      <w:bookmarkEnd w:id="5"/>
    </w:p>
    <w:p w14:paraId="4A6C20E7" w14:textId="77777777" w:rsidR="009B6E08" w:rsidRDefault="009B6E08" w:rsidP="003C47C8">
      <w:pPr>
        <w:spacing w:line="312" w:lineRule="auto"/>
        <w:rPr>
          <w:sz w:val="22"/>
        </w:rPr>
      </w:pPr>
    </w:p>
    <w:p w14:paraId="63751D07" w14:textId="4755643C" w:rsidR="003C47C8" w:rsidRDefault="004A5489" w:rsidP="005645BE">
      <w:pPr>
        <w:spacing w:line="312" w:lineRule="auto"/>
        <w:rPr>
          <w:b/>
          <w:bCs/>
          <w:sz w:val="22"/>
        </w:rPr>
      </w:pPr>
      <w:r w:rsidRPr="004A5489">
        <w:rPr>
          <w:b/>
          <w:bCs/>
          <w:sz w:val="22"/>
        </w:rPr>
        <w:t>Fas</w:t>
      </w:r>
      <w:r w:rsidR="007D2A86">
        <w:rPr>
          <w:b/>
          <w:bCs/>
          <w:sz w:val="22"/>
        </w:rPr>
        <w:t>z</w:t>
      </w:r>
      <w:r w:rsidRPr="004A5489">
        <w:rPr>
          <w:b/>
          <w:bCs/>
          <w:sz w:val="22"/>
        </w:rPr>
        <w:t xml:space="preserve">ination – </w:t>
      </w:r>
      <w:r w:rsidR="007D2A86">
        <w:rPr>
          <w:b/>
          <w:bCs/>
          <w:sz w:val="22"/>
        </w:rPr>
        <w:t>Design und Ästhetik für einzigartige Gebäude</w:t>
      </w:r>
    </w:p>
    <w:p w14:paraId="03D5C606" w14:textId="53DD45EC" w:rsidR="00350D56" w:rsidRDefault="004A5489" w:rsidP="00971FAA">
      <w:pPr>
        <w:spacing w:line="312" w:lineRule="auto"/>
        <w:rPr>
          <w:sz w:val="22"/>
        </w:rPr>
      </w:pPr>
      <w:r w:rsidRPr="004A5489">
        <w:rPr>
          <w:sz w:val="22"/>
        </w:rPr>
        <w:t>Raumhohe</w:t>
      </w:r>
      <w:r w:rsidR="00930E1B">
        <w:rPr>
          <w:sz w:val="22"/>
        </w:rPr>
        <w:t>, komfortable</w:t>
      </w:r>
      <w:r w:rsidRPr="004A5489">
        <w:rPr>
          <w:sz w:val="22"/>
        </w:rPr>
        <w:t xml:space="preserve"> Systeme zum Falten, Schieben, Schwingen, Drehen oder Kippen sowie Freiformfassaden für hohe Gestaltungsfreiheit </w:t>
      </w:r>
      <w:r>
        <w:rPr>
          <w:sz w:val="22"/>
        </w:rPr>
        <w:t xml:space="preserve">finden hier ihren Platz. </w:t>
      </w:r>
      <w:r w:rsidRPr="004A5489">
        <w:rPr>
          <w:sz w:val="22"/>
        </w:rPr>
        <w:t xml:space="preserve">Mit </w:t>
      </w:r>
      <w:r w:rsidR="00930E1B">
        <w:rPr>
          <w:sz w:val="22"/>
        </w:rPr>
        <w:t>den</w:t>
      </w:r>
      <w:r w:rsidRPr="004A5489">
        <w:rPr>
          <w:sz w:val="22"/>
        </w:rPr>
        <w:t xml:space="preserve"> Falt- und Schiebesystem-Konstruktionen für individuelle Bauherrenansprüche – bis hin zu Systemen mit einem innovativen </w:t>
      </w:r>
      <w:r w:rsidR="00F24E7C">
        <w:rPr>
          <w:sz w:val="22"/>
        </w:rPr>
        <w:t>Luft-</w:t>
      </w:r>
      <w:r w:rsidRPr="004A5489">
        <w:rPr>
          <w:sz w:val="22"/>
        </w:rPr>
        <w:t xml:space="preserve">Dichtungskonzept für den Einsatz in Hochhäusern – macht Schüco selbst komplexes Bauen mit hohen Anforderungen </w:t>
      </w:r>
      <w:r w:rsidR="00B47A5F">
        <w:rPr>
          <w:sz w:val="22"/>
        </w:rPr>
        <w:t xml:space="preserve">an Design, Ästhetik und Individualität </w:t>
      </w:r>
      <w:r w:rsidRPr="00D31773">
        <w:rPr>
          <w:sz w:val="22"/>
        </w:rPr>
        <w:t xml:space="preserve">einfach. </w:t>
      </w:r>
      <w:r w:rsidR="006D62F7" w:rsidRPr="00D31773">
        <w:rPr>
          <w:sz w:val="22"/>
        </w:rPr>
        <w:t>Neu ist das</w:t>
      </w:r>
      <w:r w:rsidR="005073E9" w:rsidRPr="00D31773">
        <w:rPr>
          <w:sz w:val="22"/>
        </w:rPr>
        <w:t xml:space="preserve"> </w:t>
      </w:r>
      <w:r w:rsidR="00723026" w:rsidRPr="00D31773">
        <w:rPr>
          <w:sz w:val="22"/>
        </w:rPr>
        <w:t xml:space="preserve">rahmenlose </w:t>
      </w:r>
      <w:r w:rsidR="00146D3D" w:rsidRPr="00D31773">
        <w:rPr>
          <w:sz w:val="22"/>
        </w:rPr>
        <w:t xml:space="preserve">Panorama Design </w:t>
      </w:r>
      <w:r w:rsidR="005073E9" w:rsidRPr="00D31773">
        <w:rPr>
          <w:sz w:val="22"/>
        </w:rPr>
        <w:t>Schiebesystem</w:t>
      </w:r>
      <w:r w:rsidR="005073E9">
        <w:rPr>
          <w:sz w:val="22"/>
        </w:rPr>
        <w:t xml:space="preserve"> Schüco AS PD 75.HI</w:t>
      </w:r>
      <w:r w:rsidR="00146D3D">
        <w:rPr>
          <w:sz w:val="22"/>
        </w:rPr>
        <w:t xml:space="preserve"> </w:t>
      </w:r>
      <w:r w:rsidR="006D62F7">
        <w:rPr>
          <w:sz w:val="22"/>
        </w:rPr>
        <w:t xml:space="preserve">mit </w:t>
      </w:r>
      <w:r w:rsidR="00146D3D">
        <w:rPr>
          <w:sz w:val="22"/>
        </w:rPr>
        <w:t>barrierefreier Schwelle</w:t>
      </w:r>
      <w:r w:rsidR="005073E9">
        <w:rPr>
          <w:sz w:val="22"/>
        </w:rPr>
        <w:t xml:space="preserve">. </w:t>
      </w:r>
      <w:r w:rsidR="006D62F7">
        <w:rPr>
          <w:sz w:val="22"/>
        </w:rPr>
        <w:t xml:space="preserve">Auf Tastendruck hebt sich der Fahrflügel aus dem bodenseitigen Blendrahmen, fährt automatisch zur Seite und legt die </w:t>
      </w:r>
      <w:r w:rsidR="00930E1B">
        <w:rPr>
          <w:sz w:val="22"/>
        </w:rPr>
        <w:t>bodengleiche</w:t>
      </w:r>
      <w:r w:rsidR="006D62F7">
        <w:rPr>
          <w:sz w:val="22"/>
        </w:rPr>
        <w:t xml:space="preserve"> Schwelle für einen leichten, komfortablen Übergang frei. </w:t>
      </w:r>
      <w:r w:rsidR="005073E9">
        <w:rPr>
          <w:sz w:val="22"/>
        </w:rPr>
        <w:t xml:space="preserve">Die Blendrahmen werden in Wand, Decke und Boden </w:t>
      </w:r>
      <w:r w:rsidR="005E5AAA">
        <w:rPr>
          <w:sz w:val="22"/>
        </w:rPr>
        <w:t>integriert – bei manuellen Anlagen verschwindet die Griffleiste mit integrierter Griffmulde komplett in der Wand.</w:t>
      </w:r>
      <w:r w:rsidR="005073E9">
        <w:rPr>
          <w:sz w:val="22"/>
        </w:rPr>
        <w:t xml:space="preserve"> </w:t>
      </w:r>
      <w:bookmarkStart w:id="7" w:name="_Hlk123838326"/>
      <w:r w:rsidR="00C7584A" w:rsidRPr="00C7584A">
        <w:rPr>
          <w:sz w:val="22"/>
        </w:rPr>
        <w:t xml:space="preserve">Ein weiteres Highlight </w:t>
      </w:r>
      <w:r w:rsidR="00707C17">
        <w:rPr>
          <w:sz w:val="22"/>
        </w:rPr>
        <w:t xml:space="preserve">ist </w:t>
      </w:r>
      <w:r w:rsidR="00971FAA">
        <w:rPr>
          <w:sz w:val="22"/>
        </w:rPr>
        <w:t xml:space="preserve">die </w:t>
      </w:r>
      <w:r w:rsidR="00707C17">
        <w:rPr>
          <w:sz w:val="22"/>
        </w:rPr>
        <w:t>Faltschiebe</w:t>
      </w:r>
      <w:r w:rsidR="00971FAA">
        <w:rPr>
          <w:sz w:val="22"/>
        </w:rPr>
        <w:t>-Systemplattform</w:t>
      </w:r>
      <w:r w:rsidR="00707C17">
        <w:rPr>
          <w:sz w:val="22"/>
        </w:rPr>
        <w:t xml:space="preserve"> </w:t>
      </w:r>
      <w:r w:rsidR="00C7584A" w:rsidRPr="00C7584A">
        <w:rPr>
          <w:sz w:val="22"/>
        </w:rPr>
        <w:t xml:space="preserve">AS FD </w:t>
      </w:r>
      <w:r w:rsidR="00971FAA">
        <w:rPr>
          <w:sz w:val="22"/>
        </w:rPr>
        <w:t xml:space="preserve">in 75 mm oder 90 mm Bautiefe – mit 90 mm Ansichtsbreite und </w:t>
      </w:r>
      <w:r w:rsidR="00C7584A" w:rsidRPr="00C7584A">
        <w:rPr>
          <w:sz w:val="22"/>
        </w:rPr>
        <w:t xml:space="preserve">Schlagregendichtigkeitsklasse </w:t>
      </w:r>
      <w:r w:rsidR="00BA52BA">
        <w:rPr>
          <w:sz w:val="22"/>
        </w:rPr>
        <w:t xml:space="preserve">bis zu </w:t>
      </w:r>
      <w:r w:rsidR="00C7584A" w:rsidRPr="00C7584A">
        <w:rPr>
          <w:sz w:val="22"/>
        </w:rPr>
        <w:t>E750</w:t>
      </w:r>
      <w:r w:rsidR="00971FAA">
        <w:rPr>
          <w:sz w:val="22"/>
        </w:rPr>
        <w:t>.</w:t>
      </w:r>
      <w:bookmarkEnd w:id="7"/>
      <w:r w:rsidR="00971FAA">
        <w:rPr>
          <w:sz w:val="22"/>
        </w:rPr>
        <w:t xml:space="preserve"> </w:t>
      </w:r>
      <w:r w:rsidR="00D31773">
        <w:rPr>
          <w:sz w:val="22"/>
        </w:rPr>
        <w:t>Blickfang ist auch das neue</w:t>
      </w:r>
      <w:r w:rsidR="006D62F7">
        <w:rPr>
          <w:sz w:val="22"/>
        </w:rPr>
        <w:t xml:space="preserve"> Trennwandsystem für Innenräume, das von der zur Schüco Gruppe gehörenden Tochter Schüco Interior Systems </w:t>
      </w:r>
      <w:r w:rsidR="00C86D3F">
        <w:rPr>
          <w:sz w:val="22"/>
        </w:rPr>
        <w:t xml:space="preserve">KG </w:t>
      </w:r>
      <w:r w:rsidR="006D62F7">
        <w:rPr>
          <w:sz w:val="22"/>
        </w:rPr>
        <w:t xml:space="preserve">aus Borgholzhausen </w:t>
      </w:r>
      <w:r w:rsidR="00B46276">
        <w:rPr>
          <w:sz w:val="22"/>
        </w:rPr>
        <w:t xml:space="preserve">erstmals </w:t>
      </w:r>
      <w:r w:rsidR="006D62F7">
        <w:rPr>
          <w:sz w:val="22"/>
        </w:rPr>
        <w:t>präsentiert wird.</w:t>
      </w:r>
    </w:p>
    <w:p w14:paraId="53998248" w14:textId="77777777" w:rsidR="003D0163" w:rsidRDefault="003D0163">
      <w:pPr>
        <w:spacing w:line="240" w:lineRule="auto"/>
        <w:rPr>
          <w:b/>
          <w:bCs/>
          <w:sz w:val="22"/>
        </w:rPr>
      </w:pPr>
      <w:r>
        <w:rPr>
          <w:b/>
          <w:bCs/>
          <w:sz w:val="22"/>
        </w:rPr>
        <w:br w:type="page"/>
      </w:r>
    </w:p>
    <w:p w14:paraId="2A768D43" w14:textId="57413D77" w:rsidR="004A5489" w:rsidRPr="007B4A91" w:rsidRDefault="001B2859" w:rsidP="00F24E7C">
      <w:pPr>
        <w:tabs>
          <w:tab w:val="left" w:pos="4170"/>
        </w:tabs>
        <w:spacing w:line="312" w:lineRule="auto"/>
        <w:rPr>
          <w:b/>
          <w:bCs/>
          <w:sz w:val="22"/>
        </w:rPr>
      </w:pPr>
      <w:r w:rsidRPr="000E07BD">
        <w:rPr>
          <w:b/>
          <w:bCs/>
          <w:sz w:val="22"/>
        </w:rPr>
        <w:lastRenderedPageBreak/>
        <w:t>Partnerschaft</w:t>
      </w:r>
      <w:r w:rsidR="00B64E4F" w:rsidRPr="000E07BD">
        <w:rPr>
          <w:b/>
          <w:bCs/>
          <w:sz w:val="22"/>
        </w:rPr>
        <w:t xml:space="preserve"> </w:t>
      </w:r>
      <w:r w:rsidR="007B4A91" w:rsidRPr="000E07BD">
        <w:rPr>
          <w:b/>
          <w:bCs/>
          <w:sz w:val="22"/>
        </w:rPr>
        <w:t xml:space="preserve">– </w:t>
      </w:r>
      <w:r w:rsidR="00C904F4" w:rsidRPr="000E07BD">
        <w:rPr>
          <w:b/>
          <w:bCs/>
          <w:sz w:val="22"/>
        </w:rPr>
        <w:t xml:space="preserve">Beratung und Services für </w:t>
      </w:r>
      <w:r w:rsidR="00874879" w:rsidRPr="000E07BD">
        <w:rPr>
          <w:b/>
          <w:bCs/>
          <w:sz w:val="22"/>
        </w:rPr>
        <w:t>zukunftsfähige</w:t>
      </w:r>
      <w:r w:rsidR="00117D14" w:rsidRPr="000E07BD">
        <w:rPr>
          <w:b/>
          <w:bCs/>
          <w:sz w:val="22"/>
        </w:rPr>
        <w:t>s</w:t>
      </w:r>
      <w:r w:rsidR="00874879" w:rsidRPr="000E07BD">
        <w:rPr>
          <w:b/>
          <w:bCs/>
          <w:sz w:val="22"/>
        </w:rPr>
        <w:t xml:space="preserve"> </w:t>
      </w:r>
      <w:r w:rsidR="00117D14" w:rsidRPr="000E07BD">
        <w:rPr>
          <w:b/>
          <w:bCs/>
          <w:sz w:val="22"/>
        </w:rPr>
        <w:t>Bauen</w:t>
      </w:r>
    </w:p>
    <w:p w14:paraId="1677B1A3" w14:textId="73397FD1" w:rsidR="007B4A91" w:rsidRPr="007B4A91" w:rsidRDefault="007B4A91" w:rsidP="0030138F">
      <w:pPr>
        <w:spacing w:line="312" w:lineRule="auto"/>
        <w:rPr>
          <w:sz w:val="22"/>
        </w:rPr>
      </w:pPr>
      <w:r>
        <w:rPr>
          <w:sz w:val="22"/>
        </w:rPr>
        <w:t xml:space="preserve">In diesem </w:t>
      </w:r>
      <w:r w:rsidR="00B47A5F">
        <w:rPr>
          <w:sz w:val="22"/>
        </w:rPr>
        <w:t>Bereich</w:t>
      </w:r>
      <w:r>
        <w:rPr>
          <w:sz w:val="22"/>
        </w:rPr>
        <w:t xml:space="preserve"> stellt das Unternehmen Software-, Schulungs- und Beratungsleistungen für Architekten und Verarbeiter vor. So berät das </w:t>
      </w:r>
      <w:r w:rsidRPr="007B4A91">
        <w:rPr>
          <w:sz w:val="22"/>
        </w:rPr>
        <w:t>Schüco Engineering-Team zu objektspezifischen Sonderkonstruktionen für Bauvorhaben jenseits des Standards</w:t>
      </w:r>
      <w:r w:rsidR="00545B49">
        <w:rPr>
          <w:sz w:val="22"/>
        </w:rPr>
        <w:t>. D</w:t>
      </w:r>
      <w:r w:rsidRPr="007B4A91">
        <w:rPr>
          <w:sz w:val="22"/>
        </w:rPr>
        <w:t xml:space="preserve">er Bereich Digital &amp; Fabrication </w:t>
      </w:r>
      <w:r w:rsidR="00A26CA9">
        <w:rPr>
          <w:sz w:val="22"/>
        </w:rPr>
        <w:t>präsentiert</w:t>
      </w:r>
      <w:r w:rsidRPr="007B4A91">
        <w:rPr>
          <w:sz w:val="22"/>
        </w:rPr>
        <w:t xml:space="preserve"> Software und Maschinen für </w:t>
      </w:r>
      <w:r w:rsidR="00B44835">
        <w:rPr>
          <w:sz w:val="22"/>
        </w:rPr>
        <w:t xml:space="preserve">eine </w:t>
      </w:r>
      <w:r w:rsidRPr="007B4A91">
        <w:rPr>
          <w:sz w:val="22"/>
        </w:rPr>
        <w:t>effiziente Planung, Kalkulation, Fertigung und Montage</w:t>
      </w:r>
      <w:r w:rsidR="00545B49">
        <w:rPr>
          <w:sz w:val="22"/>
        </w:rPr>
        <w:t>. D</w:t>
      </w:r>
      <w:r w:rsidRPr="007B4A91">
        <w:rPr>
          <w:sz w:val="22"/>
        </w:rPr>
        <w:t>er Bereich Global Service mit seinen After Sales Teams steht für Wartung, Reparatur und Nachrüstung aus einer Hand und die Schüco Academy vermittelt Expertenwissen durch Produkt-, Fach- und Softwaretrainings. Diese Rundum-Sorglos-Pakete ergänz</w:t>
      </w:r>
      <w:r w:rsidR="003C3114">
        <w:rPr>
          <w:sz w:val="22"/>
        </w:rPr>
        <w:t xml:space="preserve">t </w:t>
      </w:r>
      <w:r w:rsidRPr="007B4A91">
        <w:rPr>
          <w:sz w:val="22"/>
        </w:rPr>
        <w:t xml:space="preserve">die Schüco PreFab Solutions, </w:t>
      </w:r>
      <w:r w:rsidR="003C3114">
        <w:rPr>
          <w:sz w:val="22"/>
        </w:rPr>
        <w:t xml:space="preserve">indem sie </w:t>
      </w:r>
      <w:r w:rsidRPr="007B4A91">
        <w:rPr>
          <w:sz w:val="22"/>
        </w:rPr>
        <w:t xml:space="preserve">beispielsweise Panorama-Design-Schiebesysteme auf Kundenwunsch fertigt – für die Verarbeiter, die ihre Personal- und Fertigungsressourcen bereits ausgelastet haben und sich dennoch als innovativer Schiebesystemanbieter im Highend-Bereich positionieren wollen. </w:t>
      </w:r>
    </w:p>
    <w:p w14:paraId="0825BFD8" w14:textId="2B3D6CEE" w:rsidR="004A5489" w:rsidRDefault="004A5489" w:rsidP="005168F0">
      <w:pPr>
        <w:spacing w:line="312" w:lineRule="auto"/>
        <w:rPr>
          <w:sz w:val="22"/>
        </w:rPr>
      </w:pPr>
    </w:p>
    <w:p w14:paraId="7618641C" w14:textId="3EB6D5F5" w:rsidR="004A4939" w:rsidRDefault="004A4939" w:rsidP="005168F0">
      <w:pPr>
        <w:spacing w:line="312" w:lineRule="auto"/>
        <w:rPr>
          <w:sz w:val="22"/>
        </w:rPr>
      </w:pPr>
    </w:p>
    <w:p w14:paraId="073AEFE6" w14:textId="77777777" w:rsidR="00B47A5F" w:rsidRPr="005168F0" w:rsidRDefault="00B47A5F" w:rsidP="005168F0">
      <w:pPr>
        <w:spacing w:line="312" w:lineRule="auto"/>
        <w:rPr>
          <w:sz w:val="22"/>
        </w:rPr>
      </w:pPr>
    </w:p>
    <w:p w14:paraId="1A66282A" w14:textId="77777777" w:rsidR="00F9528B" w:rsidRPr="005B21B8" w:rsidRDefault="00F9528B" w:rsidP="00F9528B">
      <w:pPr>
        <w:spacing w:line="312" w:lineRule="auto"/>
        <w:jc w:val="both"/>
        <w:rPr>
          <w:rFonts w:cs="Arial"/>
          <w:szCs w:val="18"/>
        </w:rPr>
      </w:pPr>
      <w:bookmarkStart w:id="8" w:name="_Hlk77926191"/>
    </w:p>
    <w:bookmarkEnd w:id="8"/>
    <w:p w14:paraId="5C1FA65A" w14:textId="77777777" w:rsidR="00F9528B" w:rsidRPr="005B21B8" w:rsidRDefault="00F9528B" w:rsidP="00F9528B">
      <w:pPr>
        <w:pStyle w:val="Kopfzeile"/>
        <w:tabs>
          <w:tab w:val="clear" w:pos="4513"/>
        </w:tabs>
        <w:spacing w:line="312" w:lineRule="auto"/>
        <w:rPr>
          <w:rFonts w:cs="Arial"/>
          <w:szCs w:val="18"/>
        </w:rPr>
      </w:pPr>
    </w:p>
    <w:p w14:paraId="08247CA8" w14:textId="77777777" w:rsidR="00B64E4F" w:rsidRPr="00B64E4F" w:rsidRDefault="00B64E4F" w:rsidP="00B64E4F">
      <w:pPr>
        <w:spacing w:line="312" w:lineRule="auto"/>
        <w:jc w:val="both"/>
        <w:rPr>
          <w:rFonts w:cs="Arial"/>
          <w:b/>
          <w:bCs/>
          <w:szCs w:val="18"/>
        </w:rPr>
      </w:pPr>
      <w:r w:rsidRPr="00B64E4F">
        <w:rPr>
          <w:rFonts w:cs="Arial"/>
          <w:b/>
          <w:bCs/>
          <w:szCs w:val="18"/>
        </w:rPr>
        <w:t>Schüco – Systemlösungen für Fenster, Türen und Fassaden</w:t>
      </w:r>
    </w:p>
    <w:p w14:paraId="7ACEF8B8" w14:textId="439C37B2" w:rsidR="00B64E4F" w:rsidRPr="00B64E4F" w:rsidRDefault="00B64E4F" w:rsidP="00B64E4F">
      <w:pPr>
        <w:spacing w:line="312" w:lineRule="auto"/>
        <w:jc w:val="both"/>
        <w:rPr>
          <w:rFonts w:cs="Arial"/>
          <w:szCs w:val="18"/>
        </w:rPr>
      </w:pPr>
      <w:r w:rsidRPr="00B64E4F">
        <w:rPr>
          <w:rFonts w:cs="Arial"/>
          <w:szCs w:val="18"/>
        </w:rPr>
        <w:t>Die Schüco Gruppe mit Hauptsitz in Bielefeld entwickelt und vertreibt Systemlösungen aus Aluminium, Stahl</w:t>
      </w:r>
      <w:r w:rsidR="007F7931">
        <w:rPr>
          <w:rFonts w:cs="Arial"/>
          <w:szCs w:val="18"/>
        </w:rPr>
        <w:t xml:space="preserve"> und </w:t>
      </w:r>
      <w:r w:rsidRPr="00B64E4F">
        <w:rPr>
          <w:rFonts w:cs="Arial"/>
          <w:szCs w:val="18"/>
        </w:rPr>
        <w:t xml:space="preserve">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Weitere Informationen unter </w:t>
      </w:r>
      <w:hyperlink r:id="rId8" w:history="1">
        <w:r w:rsidRPr="00B64E4F">
          <w:rPr>
            <w:rStyle w:val="Hyperlink"/>
            <w:rFonts w:cs="Arial"/>
            <w:szCs w:val="18"/>
          </w:rPr>
          <w:t>www.schueco.de</w:t>
        </w:r>
      </w:hyperlink>
      <w:r w:rsidRPr="00B64E4F">
        <w:rPr>
          <w:rFonts w:cs="Arial"/>
          <w:szCs w:val="18"/>
        </w:rPr>
        <w:t xml:space="preserve"> </w:t>
      </w:r>
    </w:p>
    <w:p w14:paraId="5F30D949" w14:textId="348C5EFA" w:rsidR="002A3C7A" w:rsidRPr="002A3C7A" w:rsidRDefault="002A3C7A" w:rsidP="002A3C7A">
      <w:pPr>
        <w:spacing w:line="312" w:lineRule="auto"/>
        <w:jc w:val="both"/>
        <w:rPr>
          <w:rFonts w:cs="Arial"/>
          <w:szCs w:val="18"/>
        </w:rPr>
      </w:pPr>
    </w:p>
    <w:p w14:paraId="700C9CA9" w14:textId="77777777" w:rsidR="002A3C7A" w:rsidRPr="002A3C7A" w:rsidRDefault="002A3C7A" w:rsidP="002A3C7A">
      <w:pPr>
        <w:spacing w:line="312" w:lineRule="auto"/>
        <w:jc w:val="both"/>
        <w:rPr>
          <w:rFonts w:cs="Arial"/>
          <w:szCs w:val="18"/>
        </w:rPr>
      </w:pPr>
    </w:p>
    <w:p w14:paraId="2EE2E2C0" w14:textId="77777777" w:rsidR="002A3C7A" w:rsidRPr="002A3C7A" w:rsidRDefault="002A3C7A" w:rsidP="002A3C7A">
      <w:pPr>
        <w:spacing w:line="312" w:lineRule="auto"/>
        <w:jc w:val="both"/>
        <w:rPr>
          <w:rFonts w:cs="Arial"/>
          <w:szCs w:val="18"/>
        </w:rPr>
      </w:pPr>
    </w:p>
    <w:p w14:paraId="287BF39B" w14:textId="363D3A2E" w:rsidR="002A3C7A" w:rsidRPr="00E713D1" w:rsidRDefault="002A3C7A" w:rsidP="00F9528B">
      <w:pPr>
        <w:spacing w:line="312" w:lineRule="auto"/>
        <w:jc w:val="both"/>
        <w:rPr>
          <w:rFonts w:cs="Arial"/>
          <w:szCs w:val="18"/>
        </w:rPr>
      </w:pPr>
    </w:p>
    <w:p w14:paraId="65EDCB61" w14:textId="77777777" w:rsidR="002A3C7A" w:rsidRPr="00E713D1" w:rsidRDefault="002A3C7A" w:rsidP="00F9528B">
      <w:pPr>
        <w:spacing w:line="312" w:lineRule="auto"/>
        <w:jc w:val="both"/>
        <w:rPr>
          <w:rFonts w:cs="Arial"/>
          <w:szCs w:val="18"/>
        </w:rPr>
      </w:pPr>
    </w:p>
    <w:p w14:paraId="5F89ECDB" w14:textId="77777777" w:rsidR="005168F0" w:rsidRPr="00265ACE" w:rsidRDefault="005168F0" w:rsidP="005168F0">
      <w:pPr>
        <w:spacing w:line="312" w:lineRule="auto"/>
        <w:rPr>
          <w:sz w:val="22"/>
        </w:rPr>
      </w:pPr>
    </w:p>
    <w:p w14:paraId="70C5B16E" w14:textId="77777777" w:rsidR="000E07BD" w:rsidRDefault="000E07BD">
      <w:pPr>
        <w:spacing w:line="240" w:lineRule="auto"/>
        <w:rPr>
          <w:sz w:val="22"/>
        </w:rPr>
      </w:pPr>
      <w:r>
        <w:rPr>
          <w:sz w:val="22"/>
        </w:rPr>
        <w:br w:type="page"/>
      </w:r>
    </w:p>
    <w:p w14:paraId="49507DF3" w14:textId="79D4B8E2"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6156B6C1" w14:textId="01E11A7D" w:rsidR="009E6725" w:rsidRDefault="0009019E" w:rsidP="0009019E">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3BC5D098" w14:textId="3520CFC4" w:rsidR="00780E57" w:rsidRDefault="00780E57" w:rsidP="00E2163A">
      <w:pPr>
        <w:spacing w:line="312" w:lineRule="auto"/>
        <w:rPr>
          <w:sz w:val="22"/>
        </w:rPr>
      </w:pPr>
    </w:p>
    <w:p w14:paraId="0D90E8FC" w14:textId="77777777" w:rsidR="0009019E" w:rsidRDefault="0009019E" w:rsidP="00E2163A">
      <w:pPr>
        <w:spacing w:line="312" w:lineRule="auto"/>
        <w:rPr>
          <w:sz w:val="22"/>
        </w:rPr>
      </w:pPr>
    </w:p>
    <w:p w14:paraId="569C1248" w14:textId="77777777" w:rsidR="00780E57" w:rsidRPr="00780E57" w:rsidRDefault="00780E57" w:rsidP="00780E57">
      <w:pPr>
        <w:spacing w:line="312" w:lineRule="auto"/>
        <w:rPr>
          <w:b/>
          <w:sz w:val="22"/>
        </w:rPr>
      </w:pPr>
      <w:r w:rsidRPr="00780E57">
        <w:rPr>
          <w:b/>
          <w:sz w:val="22"/>
        </w:rPr>
        <w:t>Bildnachweis: Schüco International KG</w:t>
      </w:r>
    </w:p>
    <w:p w14:paraId="5BFC7FB4" w14:textId="77777777" w:rsidR="002A3A9C" w:rsidRDefault="002A3A9C" w:rsidP="00461AAA">
      <w:pPr>
        <w:spacing w:line="312" w:lineRule="auto"/>
        <w:rPr>
          <w:sz w:val="22"/>
        </w:rPr>
      </w:pPr>
      <w:r>
        <w:rPr>
          <w:noProof/>
        </w:rPr>
        <w:drawing>
          <wp:inline distT="0" distB="0" distL="0" distR="0" wp14:anchorId="5D955D38" wp14:editId="69194239">
            <wp:extent cx="1457325" cy="1457325"/>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57325" cy="1457325"/>
                    </a:xfrm>
                    <a:prstGeom prst="rect">
                      <a:avLst/>
                    </a:prstGeom>
                    <a:noFill/>
                    <a:ln>
                      <a:noFill/>
                    </a:ln>
                  </pic:spPr>
                </pic:pic>
              </a:graphicData>
            </a:graphic>
          </wp:inline>
        </w:drawing>
      </w:r>
    </w:p>
    <w:p w14:paraId="4FD67D6A" w14:textId="1185FB0B" w:rsidR="00E2163A" w:rsidRDefault="00E2163A" w:rsidP="00461AAA">
      <w:pPr>
        <w:spacing w:line="312" w:lineRule="auto"/>
        <w:rPr>
          <w:sz w:val="22"/>
        </w:rPr>
      </w:pPr>
      <w:r w:rsidRPr="00E2163A">
        <w:rPr>
          <w:sz w:val="22"/>
        </w:rPr>
        <w:t xml:space="preserve">Die neue Aufsatzkonstruktion Schüco AOC.TI (Add-On-Construction.Timber) </w:t>
      </w:r>
      <w:r>
        <w:rPr>
          <w:sz w:val="22"/>
        </w:rPr>
        <w:t>vereint die Werkstoffe Aluminium und Holz</w:t>
      </w:r>
      <w:r w:rsidR="00023027">
        <w:rPr>
          <w:sz w:val="22"/>
        </w:rPr>
        <w:t xml:space="preserve">. Innovative Technologie in Kombination mit maximaler Gestaltungsfreiheit schafft optimale Voraussetzungen für eine zeitgemäße Architektur. </w:t>
      </w:r>
      <w:r w:rsidRPr="00E2163A">
        <w:rPr>
          <w:sz w:val="22"/>
        </w:rPr>
        <w:t xml:space="preserve"> </w:t>
      </w:r>
    </w:p>
    <w:p w14:paraId="32384E4E" w14:textId="77777777" w:rsidR="0009019E" w:rsidRDefault="0009019E" w:rsidP="0009019E">
      <w:pPr>
        <w:spacing w:line="240" w:lineRule="auto"/>
        <w:rPr>
          <w:sz w:val="22"/>
        </w:rPr>
      </w:pPr>
    </w:p>
    <w:p w14:paraId="58D73CA3" w14:textId="05B2AA34" w:rsidR="00780E57" w:rsidRPr="0009019E" w:rsidRDefault="00780E57" w:rsidP="0009019E">
      <w:pPr>
        <w:spacing w:line="240" w:lineRule="auto"/>
        <w:rPr>
          <w:sz w:val="22"/>
        </w:rPr>
      </w:pPr>
      <w:r w:rsidRPr="00780E57">
        <w:rPr>
          <w:b/>
          <w:bCs/>
          <w:sz w:val="22"/>
        </w:rPr>
        <w:t>Bildnachweis:</w:t>
      </w:r>
      <w:r>
        <w:rPr>
          <w:b/>
          <w:bCs/>
          <w:sz w:val="22"/>
        </w:rPr>
        <w:t xml:space="preserve"> Schüco International KG</w:t>
      </w:r>
    </w:p>
    <w:p w14:paraId="496F3FC6" w14:textId="2EE03841" w:rsidR="00E2163A" w:rsidRPr="00E2163A" w:rsidRDefault="003C156F" w:rsidP="00E2163A">
      <w:pPr>
        <w:spacing w:line="312" w:lineRule="auto"/>
        <w:rPr>
          <w:i/>
          <w:iCs/>
          <w:color w:val="00B0F0"/>
          <w:sz w:val="22"/>
        </w:rPr>
      </w:pPr>
      <w:r>
        <w:rPr>
          <w:noProof/>
        </w:rPr>
        <w:drawing>
          <wp:inline distT="0" distB="0" distL="0" distR="0" wp14:anchorId="322D9189" wp14:editId="4791FC81">
            <wp:extent cx="2133600" cy="149542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33600" cy="1495425"/>
                    </a:xfrm>
                    <a:prstGeom prst="rect">
                      <a:avLst/>
                    </a:prstGeom>
                    <a:noFill/>
                    <a:ln>
                      <a:noFill/>
                    </a:ln>
                  </pic:spPr>
                </pic:pic>
              </a:graphicData>
            </a:graphic>
          </wp:inline>
        </w:drawing>
      </w:r>
    </w:p>
    <w:p w14:paraId="5457D481" w14:textId="5BF3DE6C" w:rsidR="00E2163A" w:rsidRPr="00E2163A" w:rsidRDefault="00E2163A" w:rsidP="00E2163A">
      <w:pPr>
        <w:spacing w:line="312" w:lineRule="auto"/>
        <w:rPr>
          <w:sz w:val="22"/>
        </w:rPr>
      </w:pPr>
      <w:r>
        <w:rPr>
          <w:sz w:val="22"/>
        </w:rPr>
        <w:t xml:space="preserve">Die </w:t>
      </w:r>
      <w:r w:rsidRPr="00E2163A">
        <w:rPr>
          <w:sz w:val="22"/>
        </w:rPr>
        <w:t xml:space="preserve">Hochsicherheitsfassade SÄLZER S1es-60 </w:t>
      </w:r>
      <w:r>
        <w:rPr>
          <w:sz w:val="22"/>
        </w:rPr>
        <w:t xml:space="preserve">bietet </w:t>
      </w:r>
      <w:r w:rsidRPr="00E2163A">
        <w:rPr>
          <w:sz w:val="22"/>
        </w:rPr>
        <w:t xml:space="preserve">maximalen Schutz gegen Einbruch, Durchschuss und Explosion – auch in Kombination. Je nach Bedarf ist </w:t>
      </w:r>
      <w:r w:rsidR="004476AA">
        <w:rPr>
          <w:sz w:val="22"/>
        </w:rPr>
        <w:t>zudem</w:t>
      </w:r>
      <w:r w:rsidRPr="00E2163A">
        <w:rPr>
          <w:sz w:val="22"/>
        </w:rPr>
        <w:t xml:space="preserve"> eine nahtlose Kombination mit ungesicherten Bereichen möglich</w:t>
      </w:r>
      <w:r w:rsidR="00AA323E">
        <w:rPr>
          <w:sz w:val="22"/>
        </w:rPr>
        <w:t>.</w:t>
      </w:r>
      <w:r w:rsidRPr="00E2163A">
        <w:rPr>
          <w:sz w:val="22"/>
        </w:rPr>
        <w:t xml:space="preserve"> </w:t>
      </w:r>
    </w:p>
    <w:p w14:paraId="28E37A83" w14:textId="542118E2" w:rsidR="00E2163A" w:rsidRDefault="00E2163A" w:rsidP="00E2163A">
      <w:pPr>
        <w:spacing w:line="312" w:lineRule="auto"/>
        <w:rPr>
          <w:sz w:val="22"/>
        </w:rPr>
      </w:pPr>
    </w:p>
    <w:p w14:paraId="14C46A79" w14:textId="0B46BE34" w:rsidR="00E2163A" w:rsidRDefault="00E2163A" w:rsidP="00E2163A">
      <w:pPr>
        <w:spacing w:line="312" w:lineRule="auto"/>
        <w:rPr>
          <w:sz w:val="22"/>
        </w:rPr>
      </w:pPr>
    </w:p>
    <w:p w14:paraId="33FB7C46" w14:textId="51DB69C9" w:rsidR="0009019E" w:rsidRDefault="0009019E" w:rsidP="00E2163A">
      <w:pPr>
        <w:spacing w:line="312" w:lineRule="auto"/>
        <w:rPr>
          <w:sz w:val="22"/>
        </w:rPr>
      </w:pPr>
    </w:p>
    <w:p w14:paraId="6976347C" w14:textId="76C86B89" w:rsidR="0009019E" w:rsidRDefault="0009019E" w:rsidP="00E2163A">
      <w:pPr>
        <w:spacing w:line="312" w:lineRule="auto"/>
        <w:rPr>
          <w:sz w:val="22"/>
        </w:rPr>
      </w:pPr>
    </w:p>
    <w:p w14:paraId="01D25598" w14:textId="3C149864" w:rsidR="0009019E" w:rsidRDefault="0009019E" w:rsidP="00E2163A">
      <w:pPr>
        <w:spacing w:line="312" w:lineRule="auto"/>
        <w:rPr>
          <w:sz w:val="22"/>
        </w:rPr>
      </w:pPr>
    </w:p>
    <w:p w14:paraId="7D2709BE" w14:textId="5DADC0EC" w:rsidR="0009019E" w:rsidRDefault="0009019E" w:rsidP="00E2163A">
      <w:pPr>
        <w:spacing w:line="312" w:lineRule="auto"/>
        <w:rPr>
          <w:sz w:val="22"/>
        </w:rPr>
      </w:pPr>
    </w:p>
    <w:p w14:paraId="6DCF0429" w14:textId="39DF7E59" w:rsidR="0009019E" w:rsidRDefault="0009019E" w:rsidP="00E2163A">
      <w:pPr>
        <w:spacing w:line="312" w:lineRule="auto"/>
        <w:rPr>
          <w:sz w:val="22"/>
        </w:rPr>
      </w:pPr>
    </w:p>
    <w:p w14:paraId="4DFEF413" w14:textId="77777777" w:rsidR="0009019E" w:rsidRDefault="0009019E" w:rsidP="00E2163A">
      <w:pPr>
        <w:spacing w:line="312" w:lineRule="auto"/>
        <w:rPr>
          <w:sz w:val="22"/>
        </w:rPr>
      </w:pPr>
    </w:p>
    <w:p w14:paraId="5B07249E" w14:textId="77777777" w:rsidR="0009019E" w:rsidRDefault="0009019E" w:rsidP="00E2163A">
      <w:pPr>
        <w:spacing w:line="312" w:lineRule="auto"/>
        <w:rPr>
          <w:sz w:val="22"/>
        </w:rPr>
      </w:pPr>
    </w:p>
    <w:p w14:paraId="47BA007F" w14:textId="77777777" w:rsidR="00780E57" w:rsidRPr="00780E57" w:rsidRDefault="00780E57" w:rsidP="00780E57">
      <w:pPr>
        <w:spacing w:line="312" w:lineRule="auto"/>
        <w:rPr>
          <w:b/>
          <w:sz w:val="22"/>
        </w:rPr>
      </w:pPr>
      <w:r w:rsidRPr="00780E57">
        <w:rPr>
          <w:b/>
          <w:sz w:val="22"/>
        </w:rPr>
        <w:lastRenderedPageBreak/>
        <w:t>Bildnachweis: Schüco International KG</w:t>
      </w:r>
    </w:p>
    <w:p w14:paraId="2CCCBC65" w14:textId="28396BD7" w:rsidR="002A3A9C" w:rsidRDefault="002A3A9C" w:rsidP="00E2163A">
      <w:pPr>
        <w:spacing w:line="312" w:lineRule="auto"/>
        <w:rPr>
          <w:sz w:val="22"/>
        </w:rPr>
      </w:pPr>
      <w:r>
        <w:rPr>
          <w:noProof/>
        </w:rPr>
        <w:drawing>
          <wp:inline distT="0" distB="0" distL="0" distR="0" wp14:anchorId="7C7FAB1A" wp14:editId="563B05DB">
            <wp:extent cx="2171700" cy="1541520"/>
            <wp:effectExtent l="0" t="0" r="0" b="190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94320" cy="1557576"/>
                    </a:xfrm>
                    <a:prstGeom prst="rect">
                      <a:avLst/>
                    </a:prstGeom>
                    <a:noFill/>
                    <a:ln>
                      <a:noFill/>
                    </a:ln>
                  </pic:spPr>
                </pic:pic>
              </a:graphicData>
            </a:graphic>
          </wp:inline>
        </w:drawing>
      </w:r>
    </w:p>
    <w:p w14:paraId="4D65FB0E" w14:textId="48E64B47" w:rsidR="00E2163A" w:rsidRDefault="00E2163A" w:rsidP="0009019E">
      <w:pPr>
        <w:spacing w:line="312" w:lineRule="auto"/>
        <w:rPr>
          <w:sz w:val="22"/>
        </w:rPr>
      </w:pPr>
      <w:r w:rsidRPr="00E2163A">
        <w:rPr>
          <w:sz w:val="22"/>
        </w:rPr>
        <w:t>Ob Wartungshistorie, verarbeitete Materialien oder Recyclingmöglichkeiten – über Schüco IoF ID können alle relevanten Informationen zu dem verbauten Element ausgelesen werden.</w:t>
      </w:r>
    </w:p>
    <w:p w14:paraId="10C3131C" w14:textId="26C0D51E" w:rsidR="00780E57" w:rsidRDefault="00780E57" w:rsidP="00E2163A">
      <w:pPr>
        <w:spacing w:line="312" w:lineRule="auto"/>
        <w:rPr>
          <w:sz w:val="22"/>
        </w:rPr>
      </w:pPr>
    </w:p>
    <w:p w14:paraId="353A86DB" w14:textId="77777777" w:rsidR="00780E57" w:rsidRPr="00780E57" w:rsidRDefault="00780E57" w:rsidP="00780E57">
      <w:pPr>
        <w:spacing w:line="312" w:lineRule="auto"/>
        <w:rPr>
          <w:b/>
          <w:sz w:val="22"/>
        </w:rPr>
      </w:pPr>
      <w:r w:rsidRPr="00780E57">
        <w:rPr>
          <w:b/>
          <w:sz w:val="22"/>
        </w:rPr>
        <w:t>Bildnachweis: Schüco International KG</w:t>
      </w:r>
    </w:p>
    <w:p w14:paraId="690CA8CB" w14:textId="3EC72147" w:rsidR="00780E57" w:rsidRDefault="00780E57" w:rsidP="00E2163A">
      <w:pPr>
        <w:spacing w:line="312" w:lineRule="auto"/>
        <w:rPr>
          <w:sz w:val="22"/>
        </w:rPr>
      </w:pPr>
      <w:r>
        <w:rPr>
          <w:noProof/>
        </w:rPr>
        <w:drawing>
          <wp:inline distT="0" distB="0" distL="0" distR="0" wp14:anchorId="6245E0AB" wp14:editId="6D99C8AA">
            <wp:extent cx="2202110" cy="1428750"/>
            <wp:effectExtent l="0" t="0" r="825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19557" cy="1440070"/>
                    </a:xfrm>
                    <a:prstGeom prst="rect">
                      <a:avLst/>
                    </a:prstGeom>
                    <a:noFill/>
                    <a:ln>
                      <a:noFill/>
                    </a:ln>
                  </pic:spPr>
                </pic:pic>
              </a:graphicData>
            </a:graphic>
          </wp:inline>
        </w:drawing>
      </w:r>
    </w:p>
    <w:p w14:paraId="7515D4B2" w14:textId="463B3929" w:rsidR="00FA0E7F" w:rsidRDefault="00FA0E7F" w:rsidP="00E2163A">
      <w:pPr>
        <w:spacing w:line="312" w:lineRule="auto"/>
        <w:rPr>
          <w:sz w:val="22"/>
        </w:rPr>
      </w:pPr>
      <w:r>
        <w:rPr>
          <w:sz w:val="22"/>
        </w:rPr>
        <w:t xml:space="preserve">Das </w:t>
      </w:r>
      <w:r w:rsidR="00723026">
        <w:rPr>
          <w:sz w:val="22"/>
        </w:rPr>
        <w:t>Panorama Design Schiebesystem</w:t>
      </w:r>
      <w:r w:rsidR="00E86B69">
        <w:rPr>
          <w:sz w:val="22"/>
        </w:rPr>
        <w:t xml:space="preserve"> Schüco AS PD 75.HI überzeugt mit </w:t>
      </w:r>
      <w:r w:rsidR="00723026">
        <w:rPr>
          <w:sz w:val="22"/>
        </w:rPr>
        <w:t xml:space="preserve">einer rahmenlosen </w:t>
      </w:r>
      <w:r w:rsidR="00FA3E93">
        <w:rPr>
          <w:sz w:val="22"/>
        </w:rPr>
        <w:t>Ansicht und einer barrierefreien Schwelle.</w:t>
      </w:r>
    </w:p>
    <w:p w14:paraId="49D67956" w14:textId="7A99BAC6" w:rsidR="007C642B" w:rsidRDefault="007C642B" w:rsidP="00E2163A">
      <w:pPr>
        <w:spacing w:line="312" w:lineRule="auto"/>
        <w:rPr>
          <w:sz w:val="22"/>
        </w:rPr>
      </w:pPr>
    </w:p>
    <w:p w14:paraId="769F3C1B" w14:textId="3E19B70D" w:rsidR="00BA52BA" w:rsidRPr="00BA52BA" w:rsidRDefault="00BA52BA" w:rsidP="00E2163A">
      <w:pPr>
        <w:spacing w:line="312" w:lineRule="auto"/>
        <w:rPr>
          <w:b/>
          <w:bCs/>
          <w:sz w:val="22"/>
        </w:rPr>
      </w:pPr>
      <w:r w:rsidRPr="00BA52BA">
        <w:rPr>
          <w:b/>
          <w:bCs/>
          <w:sz w:val="22"/>
        </w:rPr>
        <w:t>Bildnachweis: Schüco International KG</w:t>
      </w:r>
    </w:p>
    <w:p w14:paraId="60595CF5" w14:textId="7B903CC5" w:rsidR="007C642B" w:rsidRDefault="00BA52BA" w:rsidP="00E2163A">
      <w:pPr>
        <w:spacing w:line="312" w:lineRule="auto"/>
        <w:rPr>
          <w:sz w:val="22"/>
        </w:rPr>
      </w:pPr>
      <w:r>
        <w:rPr>
          <w:noProof/>
        </w:rPr>
        <w:drawing>
          <wp:inline distT="0" distB="0" distL="0" distR="0" wp14:anchorId="32574D73" wp14:editId="5661A23C">
            <wp:extent cx="2490321" cy="1762125"/>
            <wp:effectExtent l="0" t="0" r="571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00907" cy="1769616"/>
                    </a:xfrm>
                    <a:prstGeom prst="rect">
                      <a:avLst/>
                    </a:prstGeom>
                    <a:noFill/>
                    <a:ln>
                      <a:noFill/>
                    </a:ln>
                  </pic:spPr>
                </pic:pic>
              </a:graphicData>
            </a:graphic>
          </wp:inline>
        </w:drawing>
      </w:r>
    </w:p>
    <w:p w14:paraId="6778439B" w14:textId="6B34C890" w:rsidR="00BA52BA" w:rsidRDefault="00BA52BA" w:rsidP="00BA52BA">
      <w:pPr>
        <w:spacing w:line="312" w:lineRule="auto"/>
        <w:rPr>
          <w:sz w:val="22"/>
        </w:rPr>
      </w:pPr>
      <w:r>
        <w:rPr>
          <w:sz w:val="22"/>
        </w:rPr>
        <w:t>D</w:t>
      </w:r>
      <w:r w:rsidR="00B44835">
        <w:rPr>
          <w:sz w:val="22"/>
        </w:rPr>
        <w:t>ie</w:t>
      </w:r>
      <w:r>
        <w:rPr>
          <w:sz w:val="22"/>
        </w:rPr>
        <w:t xml:space="preserve"> zur Schüco Gruppe gehörende Tochter Schüco Interior Systems aus Borgholzhausen präsentiert erstmals ihr neues </w:t>
      </w:r>
      <w:r w:rsidRPr="00BA52BA">
        <w:rPr>
          <w:sz w:val="22"/>
        </w:rPr>
        <w:t>Trennwandsystem für Innenräume</w:t>
      </w:r>
      <w:r>
        <w:rPr>
          <w:sz w:val="22"/>
        </w:rPr>
        <w:t>.</w:t>
      </w:r>
    </w:p>
    <w:sectPr w:rsidR="00BA52BA"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31E02" w14:textId="77777777" w:rsidR="004D509B" w:rsidRDefault="004D509B" w:rsidP="00F958EA">
      <w:pPr>
        <w:spacing w:line="240" w:lineRule="auto"/>
      </w:pPr>
      <w:r>
        <w:separator/>
      </w:r>
    </w:p>
  </w:endnote>
  <w:endnote w:type="continuationSeparator" w:id="0">
    <w:p w14:paraId="09264586" w14:textId="77777777" w:rsidR="004D509B" w:rsidRDefault="004D509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18513"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09019E">
      <w:fldChar w:fldCharType="begin"/>
    </w:r>
    <w:r w:rsidR="0009019E">
      <w:instrText xml:space="preserve"> NUMPAGES  \* Arabic  \* MERGEFORMAT </w:instrText>
    </w:r>
    <w:r w:rsidR="0009019E">
      <w:fldChar w:fldCharType="separate"/>
    </w:r>
    <w:r w:rsidR="00265ACE">
      <w:rPr>
        <w:noProof/>
      </w:rPr>
      <w:t>2</w:t>
    </w:r>
    <w:r w:rsidR="0009019E">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8CF74" w14:textId="77777777" w:rsidR="004D509B" w:rsidRDefault="004D509B" w:rsidP="00F958EA">
      <w:pPr>
        <w:spacing w:line="240" w:lineRule="auto"/>
      </w:pPr>
      <w:r>
        <w:separator/>
      </w:r>
    </w:p>
  </w:footnote>
  <w:footnote w:type="continuationSeparator" w:id="0">
    <w:p w14:paraId="76E83832" w14:textId="77777777" w:rsidR="004D509B" w:rsidRDefault="004D509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D7247"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2DCB4537" wp14:editId="6A2B10B1">
          <wp:simplePos x="0" y="0"/>
          <wp:positionH relativeFrom="page">
            <wp:posOffset>0</wp:posOffset>
          </wp:positionH>
          <wp:positionV relativeFrom="page">
            <wp:posOffset>0</wp:posOffset>
          </wp:positionV>
          <wp:extent cx="7552690" cy="712470"/>
          <wp:effectExtent l="0" t="0" r="0" b="0"/>
          <wp:wrapNone/>
          <wp:docPr id="6"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38F5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112C3B9B" wp14:editId="68F772F6">
          <wp:simplePos x="0" y="0"/>
          <wp:positionH relativeFrom="page">
            <wp:posOffset>0</wp:posOffset>
          </wp:positionH>
          <wp:positionV relativeFrom="page">
            <wp:posOffset>0</wp:posOffset>
          </wp:positionV>
          <wp:extent cx="7552690" cy="712470"/>
          <wp:effectExtent l="0" t="0" r="0" b="0"/>
          <wp:wrapNone/>
          <wp:docPr id="7"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0721">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5BF"/>
    <w:rsid w:val="00001A1A"/>
    <w:rsid w:val="00006FD7"/>
    <w:rsid w:val="00011433"/>
    <w:rsid w:val="00016FA8"/>
    <w:rsid w:val="00023027"/>
    <w:rsid w:val="000243D1"/>
    <w:rsid w:val="00024518"/>
    <w:rsid w:val="00024ACE"/>
    <w:rsid w:val="000301D8"/>
    <w:rsid w:val="000347CD"/>
    <w:rsid w:val="00040810"/>
    <w:rsid w:val="00042BCE"/>
    <w:rsid w:val="00051401"/>
    <w:rsid w:val="0005178E"/>
    <w:rsid w:val="00055B4A"/>
    <w:rsid w:val="00055CD5"/>
    <w:rsid w:val="000624E1"/>
    <w:rsid w:val="00073518"/>
    <w:rsid w:val="00083752"/>
    <w:rsid w:val="000843C5"/>
    <w:rsid w:val="0009019E"/>
    <w:rsid w:val="000A5E24"/>
    <w:rsid w:val="000C2603"/>
    <w:rsid w:val="000C299E"/>
    <w:rsid w:val="000D1686"/>
    <w:rsid w:val="000D4D4F"/>
    <w:rsid w:val="000E07BD"/>
    <w:rsid w:val="001051B8"/>
    <w:rsid w:val="001077F2"/>
    <w:rsid w:val="00113D9B"/>
    <w:rsid w:val="001144C6"/>
    <w:rsid w:val="0011455F"/>
    <w:rsid w:val="00115275"/>
    <w:rsid w:val="00117D14"/>
    <w:rsid w:val="00131804"/>
    <w:rsid w:val="00146D3D"/>
    <w:rsid w:val="00161C05"/>
    <w:rsid w:val="00162462"/>
    <w:rsid w:val="00175C50"/>
    <w:rsid w:val="0018293F"/>
    <w:rsid w:val="00183DB4"/>
    <w:rsid w:val="001855FF"/>
    <w:rsid w:val="00191315"/>
    <w:rsid w:val="001A28F4"/>
    <w:rsid w:val="001A3597"/>
    <w:rsid w:val="001A59C9"/>
    <w:rsid w:val="001A6CC0"/>
    <w:rsid w:val="001B2859"/>
    <w:rsid w:val="001C4E5A"/>
    <w:rsid w:val="001C5624"/>
    <w:rsid w:val="001C6FAC"/>
    <w:rsid w:val="001C71CC"/>
    <w:rsid w:val="001D038D"/>
    <w:rsid w:val="001D349C"/>
    <w:rsid w:val="001D48E9"/>
    <w:rsid w:val="001F11C3"/>
    <w:rsid w:val="001F1716"/>
    <w:rsid w:val="001F7A93"/>
    <w:rsid w:val="002018DC"/>
    <w:rsid w:val="0021268C"/>
    <w:rsid w:val="002176B8"/>
    <w:rsid w:val="00221120"/>
    <w:rsid w:val="002241AC"/>
    <w:rsid w:val="00225EEC"/>
    <w:rsid w:val="00227520"/>
    <w:rsid w:val="00227E10"/>
    <w:rsid w:val="00236391"/>
    <w:rsid w:val="0023658B"/>
    <w:rsid w:val="0024327E"/>
    <w:rsid w:val="0025170A"/>
    <w:rsid w:val="00252D6E"/>
    <w:rsid w:val="00254BAE"/>
    <w:rsid w:val="00263713"/>
    <w:rsid w:val="00265ACE"/>
    <w:rsid w:val="002762A8"/>
    <w:rsid w:val="00284CF1"/>
    <w:rsid w:val="002911E7"/>
    <w:rsid w:val="002A3A9C"/>
    <w:rsid w:val="002A3C7A"/>
    <w:rsid w:val="002B211F"/>
    <w:rsid w:val="002B7D28"/>
    <w:rsid w:val="002C2A34"/>
    <w:rsid w:val="002C6C69"/>
    <w:rsid w:val="002D0FB3"/>
    <w:rsid w:val="002E3613"/>
    <w:rsid w:val="002E65C2"/>
    <w:rsid w:val="002F3983"/>
    <w:rsid w:val="002F5296"/>
    <w:rsid w:val="0030138F"/>
    <w:rsid w:val="00304E9B"/>
    <w:rsid w:val="00316BB6"/>
    <w:rsid w:val="003255BF"/>
    <w:rsid w:val="003312EB"/>
    <w:rsid w:val="00332231"/>
    <w:rsid w:val="00337E7E"/>
    <w:rsid w:val="003442BA"/>
    <w:rsid w:val="003471F7"/>
    <w:rsid w:val="00350D56"/>
    <w:rsid w:val="00354D2B"/>
    <w:rsid w:val="00366A18"/>
    <w:rsid w:val="00367473"/>
    <w:rsid w:val="0037157E"/>
    <w:rsid w:val="003855FF"/>
    <w:rsid w:val="003A19E6"/>
    <w:rsid w:val="003A46F2"/>
    <w:rsid w:val="003A4CA6"/>
    <w:rsid w:val="003C0B27"/>
    <w:rsid w:val="003C156F"/>
    <w:rsid w:val="003C1C27"/>
    <w:rsid w:val="003C3114"/>
    <w:rsid w:val="003C3118"/>
    <w:rsid w:val="003C47C8"/>
    <w:rsid w:val="003D0163"/>
    <w:rsid w:val="003F09A7"/>
    <w:rsid w:val="003F280C"/>
    <w:rsid w:val="003F56F4"/>
    <w:rsid w:val="00400E95"/>
    <w:rsid w:val="0040727A"/>
    <w:rsid w:val="00413635"/>
    <w:rsid w:val="00417BFB"/>
    <w:rsid w:val="00421006"/>
    <w:rsid w:val="00421DB8"/>
    <w:rsid w:val="00431009"/>
    <w:rsid w:val="00433486"/>
    <w:rsid w:val="004403B6"/>
    <w:rsid w:val="00444D4D"/>
    <w:rsid w:val="00445B24"/>
    <w:rsid w:val="004476AA"/>
    <w:rsid w:val="00461334"/>
    <w:rsid w:val="00461AAA"/>
    <w:rsid w:val="004975ED"/>
    <w:rsid w:val="004A4939"/>
    <w:rsid w:val="004A5489"/>
    <w:rsid w:val="004B2F65"/>
    <w:rsid w:val="004B3B23"/>
    <w:rsid w:val="004C0725"/>
    <w:rsid w:val="004D509B"/>
    <w:rsid w:val="004D5FF8"/>
    <w:rsid w:val="004D7A4A"/>
    <w:rsid w:val="004E33D8"/>
    <w:rsid w:val="004F1C77"/>
    <w:rsid w:val="004F2161"/>
    <w:rsid w:val="004F241B"/>
    <w:rsid w:val="004F35BF"/>
    <w:rsid w:val="004F540D"/>
    <w:rsid w:val="005073E9"/>
    <w:rsid w:val="0050744F"/>
    <w:rsid w:val="00511CFA"/>
    <w:rsid w:val="00514E18"/>
    <w:rsid w:val="005168F0"/>
    <w:rsid w:val="005303A4"/>
    <w:rsid w:val="005337D8"/>
    <w:rsid w:val="0054107C"/>
    <w:rsid w:val="00545B49"/>
    <w:rsid w:val="00553C7B"/>
    <w:rsid w:val="005645BE"/>
    <w:rsid w:val="0058361A"/>
    <w:rsid w:val="00593611"/>
    <w:rsid w:val="005942B4"/>
    <w:rsid w:val="005A0735"/>
    <w:rsid w:val="005A24FE"/>
    <w:rsid w:val="005A37EF"/>
    <w:rsid w:val="005B21B8"/>
    <w:rsid w:val="005B3834"/>
    <w:rsid w:val="005C51D4"/>
    <w:rsid w:val="005C5336"/>
    <w:rsid w:val="005D3F43"/>
    <w:rsid w:val="005D5BE2"/>
    <w:rsid w:val="005E36F5"/>
    <w:rsid w:val="005E5091"/>
    <w:rsid w:val="005E5AAA"/>
    <w:rsid w:val="005F0DEC"/>
    <w:rsid w:val="005F20B2"/>
    <w:rsid w:val="005F5117"/>
    <w:rsid w:val="00606851"/>
    <w:rsid w:val="0061040B"/>
    <w:rsid w:val="00610835"/>
    <w:rsid w:val="00617202"/>
    <w:rsid w:val="0063779F"/>
    <w:rsid w:val="006457DB"/>
    <w:rsid w:val="0065091F"/>
    <w:rsid w:val="006578B1"/>
    <w:rsid w:val="006712DC"/>
    <w:rsid w:val="00672104"/>
    <w:rsid w:val="00674031"/>
    <w:rsid w:val="00674BD7"/>
    <w:rsid w:val="00684490"/>
    <w:rsid w:val="00687074"/>
    <w:rsid w:val="0069765D"/>
    <w:rsid w:val="006A2F9F"/>
    <w:rsid w:val="006B1F00"/>
    <w:rsid w:val="006B380A"/>
    <w:rsid w:val="006B4AE7"/>
    <w:rsid w:val="006C7E39"/>
    <w:rsid w:val="006D5606"/>
    <w:rsid w:val="006D62F7"/>
    <w:rsid w:val="006E42B7"/>
    <w:rsid w:val="006F50AD"/>
    <w:rsid w:val="0070637F"/>
    <w:rsid w:val="00707C17"/>
    <w:rsid w:val="00723026"/>
    <w:rsid w:val="00723D0C"/>
    <w:rsid w:val="007276CC"/>
    <w:rsid w:val="0073285B"/>
    <w:rsid w:val="00737921"/>
    <w:rsid w:val="0076665B"/>
    <w:rsid w:val="00766D56"/>
    <w:rsid w:val="00780E57"/>
    <w:rsid w:val="0078218B"/>
    <w:rsid w:val="007942E5"/>
    <w:rsid w:val="007A17AE"/>
    <w:rsid w:val="007A1939"/>
    <w:rsid w:val="007A31A8"/>
    <w:rsid w:val="007A5FD5"/>
    <w:rsid w:val="007A7037"/>
    <w:rsid w:val="007B151D"/>
    <w:rsid w:val="007B4A91"/>
    <w:rsid w:val="007B54DC"/>
    <w:rsid w:val="007B764C"/>
    <w:rsid w:val="007C642B"/>
    <w:rsid w:val="007D2A86"/>
    <w:rsid w:val="007E3C35"/>
    <w:rsid w:val="007F0D21"/>
    <w:rsid w:val="007F7931"/>
    <w:rsid w:val="008067CE"/>
    <w:rsid w:val="00811BF8"/>
    <w:rsid w:val="00816A4D"/>
    <w:rsid w:val="00843106"/>
    <w:rsid w:val="00844B0A"/>
    <w:rsid w:val="00850E55"/>
    <w:rsid w:val="008615B3"/>
    <w:rsid w:val="00871C59"/>
    <w:rsid w:val="00874879"/>
    <w:rsid w:val="00882012"/>
    <w:rsid w:val="00884FFA"/>
    <w:rsid w:val="008955A8"/>
    <w:rsid w:val="008A7602"/>
    <w:rsid w:val="008D6CD6"/>
    <w:rsid w:val="008E151F"/>
    <w:rsid w:val="008E4B7D"/>
    <w:rsid w:val="008F14C2"/>
    <w:rsid w:val="008F302C"/>
    <w:rsid w:val="00900156"/>
    <w:rsid w:val="00900A75"/>
    <w:rsid w:val="00903553"/>
    <w:rsid w:val="00910D50"/>
    <w:rsid w:val="009120EE"/>
    <w:rsid w:val="009160A9"/>
    <w:rsid w:val="009216C4"/>
    <w:rsid w:val="00923774"/>
    <w:rsid w:val="009250DC"/>
    <w:rsid w:val="00926846"/>
    <w:rsid w:val="00926B4D"/>
    <w:rsid w:val="00930E1B"/>
    <w:rsid w:val="00950F6B"/>
    <w:rsid w:val="00955348"/>
    <w:rsid w:val="0095682E"/>
    <w:rsid w:val="009641BA"/>
    <w:rsid w:val="0096473B"/>
    <w:rsid w:val="00964CFB"/>
    <w:rsid w:val="00965FE4"/>
    <w:rsid w:val="00971FAA"/>
    <w:rsid w:val="009757CA"/>
    <w:rsid w:val="00977442"/>
    <w:rsid w:val="00983D28"/>
    <w:rsid w:val="00993209"/>
    <w:rsid w:val="009957D5"/>
    <w:rsid w:val="009A7E8C"/>
    <w:rsid w:val="009B20B6"/>
    <w:rsid w:val="009B2BB7"/>
    <w:rsid w:val="009B6E08"/>
    <w:rsid w:val="009D60F9"/>
    <w:rsid w:val="009E59BA"/>
    <w:rsid w:val="009E61AC"/>
    <w:rsid w:val="009E6725"/>
    <w:rsid w:val="009F61FB"/>
    <w:rsid w:val="00A06231"/>
    <w:rsid w:val="00A1070C"/>
    <w:rsid w:val="00A114AB"/>
    <w:rsid w:val="00A26CA9"/>
    <w:rsid w:val="00A34AC2"/>
    <w:rsid w:val="00A40B3D"/>
    <w:rsid w:val="00A4192A"/>
    <w:rsid w:val="00A4223F"/>
    <w:rsid w:val="00A47F56"/>
    <w:rsid w:val="00A51720"/>
    <w:rsid w:val="00A520A4"/>
    <w:rsid w:val="00A70010"/>
    <w:rsid w:val="00A858AC"/>
    <w:rsid w:val="00A934AB"/>
    <w:rsid w:val="00AA323E"/>
    <w:rsid w:val="00AA5EBE"/>
    <w:rsid w:val="00AA7002"/>
    <w:rsid w:val="00AB6851"/>
    <w:rsid w:val="00AC4309"/>
    <w:rsid w:val="00AE4BD3"/>
    <w:rsid w:val="00AE4D8C"/>
    <w:rsid w:val="00AE78A6"/>
    <w:rsid w:val="00AF4FDC"/>
    <w:rsid w:val="00B00D3C"/>
    <w:rsid w:val="00B016E8"/>
    <w:rsid w:val="00B02208"/>
    <w:rsid w:val="00B06118"/>
    <w:rsid w:val="00B07D3D"/>
    <w:rsid w:val="00B27B41"/>
    <w:rsid w:val="00B31749"/>
    <w:rsid w:val="00B33415"/>
    <w:rsid w:val="00B370AA"/>
    <w:rsid w:val="00B377FB"/>
    <w:rsid w:val="00B40B7E"/>
    <w:rsid w:val="00B44835"/>
    <w:rsid w:val="00B46276"/>
    <w:rsid w:val="00B47A5F"/>
    <w:rsid w:val="00B50B7A"/>
    <w:rsid w:val="00B64E4F"/>
    <w:rsid w:val="00B71BF5"/>
    <w:rsid w:val="00B71CC9"/>
    <w:rsid w:val="00B754E6"/>
    <w:rsid w:val="00B9195A"/>
    <w:rsid w:val="00B91CBF"/>
    <w:rsid w:val="00BA12B8"/>
    <w:rsid w:val="00BA52BA"/>
    <w:rsid w:val="00BA547B"/>
    <w:rsid w:val="00BB1E8B"/>
    <w:rsid w:val="00BB7146"/>
    <w:rsid w:val="00BD68E7"/>
    <w:rsid w:val="00BE3851"/>
    <w:rsid w:val="00BF03A2"/>
    <w:rsid w:val="00BF07F1"/>
    <w:rsid w:val="00BF2E0F"/>
    <w:rsid w:val="00C0715C"/>
    <w:rsid w:val="00C11A76"/>
    <w:rsid w:val="00C1264D"/>
    <w:rsid w:val="00C17A50"/>
    <w:rsid w:val="00C3591B"/>
    <w:rsid w:val="00C57139"/>
    <w:rsid w:val="00C617A9"/>
    <w:rsid w:val="00C62430"/>
    <w:rsid w:val="00C7584A"/>
    <w:rsid w:val="00C84C83"/>
    <w:rsid w:val="00C86D3F"/>
    <w:rsid w:val="00C904F4"/>
    <w:rsid w:val="00C94D55"/>
    <w:rsid w:val="00CA1631"/>
    <w:rsid w:val="00CB073D"/>
    <w:rsid w:val="00CB3238"/>
    <w:rsid w:val="00CC1CD2"/>
    <w:rsid w:val="00CC40DC"/>
    <w:rsid w:val="00CC480F"/>
    <w:rsid w:val="00CC48E9"/>
    <w:rsid w:val="00CD0AE8"/>
    <w:rsid w:val="00CE6AE3"/>
    <w:rsid w:val="00CF00B5"/>
    <w:rsid w:val="00CF1140"/>
    <w:rsid w:val="00CF5573"/>
    <w:rsid w:val="00D02557"/>
    <w:rsid w:val="00D05009"/>
    <w:rsid w:val="00D14D3A"/>
    <w:rsid w:val="00D16D92"/>
    <w:rsid w:val="00D23BE8"/>
    <w:rsid w:val="00D31773"/>
    <w:rsid w:val="00D32F30"/>
    <w:rsid w:val="00D4108E"/>
    <w:rsid w:val="00D41BD6"/>
    <w:rsid w:val="00D43792"/>
    <w:rsid w:val="00D746BC"/>
    <w:rsid w:val="00D75F9A"/>
    <w:rsid w:val="00D83A2C"/>
    <w:rsid w:val="00D92017"/>
    <w:rsid w:val="00D923AB"/>
    <w:rsid w:val="00DA004E"/>
    <w:rsid w:val="00DB6787"/>
    <w:rsid w:val="00DD2EC1"/>
    <w:rsid w:val="00DD3685"/>
    <w:rsid w:val="00DD59CD"/>
    <w:rsid w:val="00DD5DF3"/>
    <w:rsid w:val="00E0091E"/>
    <w:rsid w:val="00E023DB"/>
    <w:rsid w:val="00E026D1"/>
    <w:rsid w:val="00E07BA6"/>
    <w:rsid w:val="00E2163A"/>
    <w:rsid w:val="00E24A27"/>
    <w:rsid w:val="00E2500A"/>
    <w:rsid w:val="00E25945"/>
    <w:rsid w:val="00E379C6"/>
    <w:rsid w:val="00E40DE6"/>
    <w:rsid w:val="00E42967"/>
    <w:rsid w:val="00E51EE3"/>
    <w:rsid w:val="00E64843"/>
    <w:rsid w:val="00E713D1"/>
    <w:rsid w:val="00E72483"/>
    <w:rsid w:val="00E8298F"/>
    <w:rsid w:val="00E83185"/>
    <w:rsid w:val="00E83315"/>
    <w:rsid w:val="00E86B69"/>
    <w:rsid w:val="00E93EE2"/>
    <w:rsid w:val="00E94F80"/>
    <w:rsid w:val="00EA2B8C"/>
    <w:rsid w:val="00EA4346"/>
    <w:rsid w:val="00EB32BD"/>
    <w:rsid w:val="00EE48E1"/>
    <w:rsid w:val="00EF1478"/>
    <w:rsid w:val="00EF1F2E"/>
    <w:rsid w:val="00EF4035"/>
    <w:rsid w:val="00F018DB"/>
    <w:rsid w:val="00F07DA4"/>
    <w:rsid w:val="00F234C8"/>
    <w:rsid w:val="00F24E7C"/>
    <w:rsid w:val="00F3463D"/>
    <w:rsid w:val="00F410F7"/>
    <w:rsid w:val="00F413FB"/>
    <w:rsid w:val="00F454AC"/>
    <w:rsid w:val="00F62406"/>
    <w:rsid w:val="00F708BB"/>
    <w:rsid w:val="00F7613D"/>
    <w:rsid w:val="00F933AE"/>
    <w:rsid w:val="00F9528B"/>
    <w:rsid w:val="00F958EA"/>
    <w:rsid w:val="00FA0E7F"/>
    <w:rsid w:val="00FA1B29"/>
    <w:rsid w:val="00FA3E93"/>
    <w:rsid w:val="00FA7A99"/>
    <w:rsid w:val="00FB5F4A"/>
    <w:rsid w:val="00FC4A97"/>
    <w:rsid w:val="00FD41E1"/>
    <w:rsid w:val="00FD6160"/>
    <w:rsid w:val="00FF128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0721">
      <o:colormru v:ext="edit" colors="#78b928"/>
    </o:shapedefaults>
    <o:shapelayout v:ext="edit">
      <o:idmap v:ext="edit" data="1"/>
    </o:shapelayout>
  </w:shapeDefaults>
  <w:decimalSymbol w:val=","/>
  <w:listSeparator w:val=";"/>
  <w14:docId w14:val="07EE3B55"/>
  <w15:chartTrackingRefBased/>
  <w15:docId w15:val="{84CF2BB4-1DA6-4A6F-82C6-D5EB881CC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B06118"/>
    <w:rPr>
      <w:sz w:val="16"/>
      <w:szCs w:val="16"/>
    </w:rPr>
  </w:style>
  <w:style w:type="paragraph" w:styleId="Kommentartext">
    <w:name w:val="annotation text"/>
    <w:basedOn w:val="Standard"/>
    <w:link w:val="KommentartextZchn"/>
    <w:uiPriority w:val="99"/>
    <w:unhideWhenUsed/>
    <w:rsid w:val="00B06118"/>
    <w:pPr>
      <w:spacing w:line="240" w:lineRule="auto"/>
    </w:pPr>
    <w:rPr>
      <w:sz w:val="20"/>
      <w:szCs w:val="20"/>
    </w:rPr>
  </w:style>
  <w:style w:type="character" w:customStyle="1" w:styleId="KommentartextZchn">
    <w:name w:val="Kommentartext Zchn"/>
    <w:basedOn w:val="Absatz-Standardschriftart"/>
    <w:link w:val="Kommentartext"/>
    <w:uiPriority w:val="99"/>
    <w:rsid w:val="00B0611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06118"/>
    <w:rPr>
      <w:b/>
      <w:bCs/>
    </w:rPr>
  </w:style>
  <w:style w:type="character" w:customStyle="1" w:styleId="KommentarthemaZchn">
    <w:name w:val="Kommentarthema Zchn"/>
    <w:basedOn w:val="KommentartextZchn"/>
    <w:link w:val="Kommentarthema"/>
    <w:uiPriority w:val="99"/>
    <w:semiHidden/>
    <w:rsid w:val="00B06118"/>
    <w:rPr>
      <w:rFonts w:ascii="Arial" w:hAnsi="Arial"/>
      <w:b/>
      <w:bCs/>
      <w:lang w:eastAsia="en-US"/>
    </w:rPr>
  </w:style>
  <w:style w:type="character" w:styleId="NichtaufgelsteErwhnung">
    <w:name w:val="Unresolved Mention"/>
    <w:basedOn w:val="Absatz-Standardschriftart"/>
    <w:uiPriority w:val="99"/>
    <w:semiHidden/>
    <w:unhideWhenUsed/>
    <w:rsid w:val="002A3C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53665">
      <w:bodyDiv w:val="1"/>
      <w:marLeft w:val="0"/>
      <w:marRight w:val="0"/>
      <w:marTop w:val="0"/>
      <w:marBottom w:val="0"/>
      <w:divBdr>
        <w:top w:val="none" w:sz="0" w:space="0" w:color="auto"/>
        <w:left w:val="none" w:sz="0" w:space="0" w:color="auto"/>
        <w:bottom w:val="none" w:sz="0" w:space="0" w:color="auto"/>
        <w:right w:val="none" w:sz="0" w:space="0" w:color="auto"/>
      </w:divBdr>
    </w:div>
    <w:div w:id="443156431">
      <w:bodyDiv w:val="1"/>
      <w:marLeft w:val="0"/>
      <w:marRight w:val="0"/>
      <w:marTop w:val="0"/>
      <w:marBottom w:val="0"/>
      <w:divBdr>
        <w:top w:val="none" w:sz="0" w:space="0" w:color="auto"/>
        <w:left w:val="none" w:sz="0" w:space="0" w:color="auto"/>
        <w:bottom w:val="none" w:sz="0" w:space="0" w:color="auto"/>
        <w:right w:val="none" w:sz="0" w:space="0" w:color="auto"/>
      </w:divBdr>
    </w:div>
    <w:div w:id="483592911">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918098299">
      <w:bodyDiv w:val="1"/>
      <w:marLeft w:val="0"/>
      <w:marRight w:val="0"/>
      <w:marTop w:val="0"/>
      <w:marBottom w:val="0"/>
      <w:divBdr>
        <w:top w:val="none" w:sz="0" w:space="0" w:color="auto"/>
        <w:left w:val="none" w:sz="0" w:space="0" w:color="auto"/>
        <w:bottom w:val="none" w:sz="0" w:space="0" w:color="auto"/>
        <w:right w:val="none" w:sz="0" w:space="0" w:color="auto"/>
      </w:divBdr>
    </w:div>
    <w:div w:id="974336909">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59168654">
      <w:bodyDiv w:val="1"/>
      <w:marLeft w:val="0"/>
      <w:marRight w:val="0"/>
      <w:marTop w:val="0"/>
      <w:marBottom w:val="0"/>
      <w:divBdr>
        <w:top w:val="none" w:sz="0" w:space="0" w:color="auto"/>
        <w:left w:val="none" w:sz="0" w:space="0" w:color="auto"/>
        <w:bottom w:val="none" w:sz="0" w:space="0" w:color="auto"/>
        <w:right w:val="none" w:sz="0" w:space="0" w:color="auto"/>
      </w:divBdr>
    </w:div>
    <w:div w:id="1485854177">
      <w:bodyDiv w:val="1"/>
      <w:marLeft w:val="0"/>
      <w:marRight w:val="0"/>
      <w:marTop w:val="0"/>
      <w:marBottom w:val="0"/>
      <w:divBdr>
        <w:top w:val="none" w:sz="0" w:space="0" w:color="auto"/>
        <w:left w:val="none" w:sz="0" w:space="0" w:color="auto"/>
        <w:bottom w:val="none" w:sz="0" w:space="0" w:color="auto"/>
        <w:right w:val="none" w:sz="0" w:space="0" w:color="auto"/>
      </w:divBdr>
    </w:div>
    <w:div w:id="1690057199">
      <w:bodyDiv w:val="1"/>
      <w:marLeft w:val="0"/>
      <w:marRight w:val="0"/>
      <w:marTop w:val="0"/>
      <w:marBottom w:val="0"/>
      <w:divBdr>
        <w:top w:val="none" w:sz="0" w:space="0" w:color="auto"/>
        <w:left w:val="none" w:sz="0" w:space="0" w:color="auto"/>
        <w:bottom w:val="none" w:sz="0" w:space="0" w:color="auto"/>
        <w:right w:val="none" w:sz="0" w:space="0" w:color="auto"/>
      </w:divBdr>
    </w:div>
    <w:div w:id="1796216418">
      <w:bodyDiv w:val="1"/>
      <w:marLeft w:val="0"/>
      <w:marRight w:val="0"/>
      <w:marTop w:val="0"/>
      <w:marBottom w:val="0"/>
      <w:divBdr>
        <w:top w:val="none" w:sz="0" w:space="0" w:color="auto"/>
        <w:left w:val="none" w:sz="0" w:space="0" w:color="auto"/>
        <w:bottom w:val="none" w:sz="0" w:space="0" w:color="auto"/>
        <w:right w:val="none" w:sz="0" w:space="0" w:color="auto"/>
      </w:divBdr>
    </w:div>
    <w:div w:id="1871794361">
      <w:bodyDiv w:val="1"/>
      <w:marLeft w:val="0"/>
      <w:marRight w:val="0"/>
      <w:marTop w:val="0"/>
      <w:marBottom w:val="0"/>
      <w:divBdr>
        <w:top w:val="none" w:sz="0" w:space="0" w:color="auto"/>
        <w:left w:val="none" w:sz="0" w:space="0" w:color="auto"/>
        <w:bottom w:val="none" w:sz="0" w:space="0" w:color="auto"/>
        <w:right w:val="none" w:sz="0" w:space="0" w:color="auto"/>
      </w:divBdr>
    </w:div>
    <w:div w:id="1901398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1371</Words>
  <Characters>8644</Characters>
  <Application>Microsoft Office Word</Application>
  <DocSecurity>0</DocSecurity>
  <Lines>72</Lines>
  <Paragraphs>19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9996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32</cp:revision>
  <cp:lastPrinted>2019-07-18T15:28:00Z</cp:lastPrinted>
  <dcterms:created xsi:type="dcterms:W3CDTF">2023-01-05T12:32:00Z</dcterms:created>
  <dcterms:modified xsi:type="dcterms:W3CDTF">2023-01-23T13:30:00Z</dcterms:modified>
</cp:coreProperties>
</file>