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163274" w14:textId="2A041D6E" w:rsidR="00DC7B59" w:rsidRDefault="002006D8" w:rsidP="00DC7B59">
      <w:pPr>
        <w:rPr>
          <w:b/>
          <w:sz w:val="28"/>
          <w:szCs w:val="28"/>
        </w:rPr>
      </w:pPr>
      <w:r>
        <w:rPr>
          <w:noProof/>
          <w:lang w:eastAsia="de-DE"/>
        </w:rPr>
        <w:drawing>
          <wp:anchor distT="0" distB="0" distL="114300" distR="114300" simplePos="0" relativeHeight="251659264" behindDoc="0" locked="0" layoutInCell="1" allowOverlap="1" wp14:anchorId="48D67719" wp14:editId="66A3E574">
            <wp:simplePos x="0" y="0"/>
            <wp:positionH relativeFrom="column">
              <wp:posOffset>2738755</wp:posOffset>
            </wp:positionH>
            <wp:positionV relativeFrom="paragraph">
              <wp:posOffset>-223520</wp:posOffset>
            </wp:positionV>
            <wp:extent cx="1952625" cy="330603"/>
            <wp:effectExtent l="0" t="0" r="0" b="0"/>
            <wp:wrapNone/>
            <wp:docPr id="2" name="Grafik 2" descr="C:\Users\lea.sibbel\AppData\Local\Microsoft\Windows\INetCache\Content.Word\Schueco_Logo_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a.sibbel\AppData\Local\Microsoft\Windows\INetCache\Content.Word\Schueco_Logo_Black.jp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952625" cy="330603"/>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de-DE"/>
        </w:rPr>
        <w:drawing>
          <wp:anchor distT="0" distB="0" distL="114300" distR="114300" simplePos="0" relativeHeight="251658240" behindDoc="0" locked="0" layoutInCell="1" allowOverlap="1" wp14:anchorId="38A67825" wp14:editId="655BF795">
            <wp:simplePos x="0" y="0"/>
            <wp:positionH relativeFrom="margin">
              <wp:posOffset>4815206</wp:posOffset>
            </wp:positionH>
            <wp:positionV relativeFrom="paragraph">
              <wp:posOffset>-518796</wp:posOffset>
            </wp:positionV>
            <wp:extent cx="1018540" cy="1395527"/>
            <wp:effectExtent l="0" t="0" r="0" b="0"/>
            <wp:wrapNone/>
            <wp:docPr id="1" name="Grafik 1" descr="C:\Users\lea.sibbel\AppData\Local\Microsoft\Windows\INetCache\Content.Word\WWF_FreeTab_A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a.sibbel\AppData\Local\Microsoft\Windows\INetCache\Content.Word\WWF_FreeTab_A4.pn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20228" cy="1397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C9A6A2D" w14:textId="77777777" w:rsidR="00170617" w:rsidRPr="00170617" w:rsidRDefault="00170617" w:rsidP="00DC7B59">
      <w:r w:rsidRPr="00170617">
        <w:t>Pressemitteilung</w:t>
      </w:r>
    </w:p>
    <w:p w14:paraId="2AE8189D" w14:textId="065E8335" w:rsidR="00DC7B59" w:rsidRPr="00DC7B59" w:rsidRDefault="00B11983" w:rsidP="00DC7B59">
      <w:pPr>
        <w:rPr>
          <w:b/>
          <w:sz w:val="28"/>
          <w:szCs w:val="28"/>
        </w:rPr>
      </w:pPr>
      <w:r>
        <w:rPr>
          <w:b/>
          <w:sz w:val="28"/>
          <w:szCs w:val="28"/>
        </w:rPr>
        <w:t xml:space="preserve">Schüco </w:t>
      </w:r>
      <w:r w:rsidR="0009074E">
        <w:rPr>
          <w:b/>
          <w:sz w:val="28"/>
          <w:szCs w:val="28"/>
        </w:rPr>
        <w:t xml:space="preserve">definiert </w:t>
      </w:r>
      <w:r w:rsidR="00AF2531">
        <w:rPr>
          <w:b/>
          <w:sz w:val="28"/>
          <w:szCs w:val="28"/>
        </w:rPr>
        <w:t>seinen</w:t>
      </w:r>
      <w:r w:rsidR="00EF17F2">
        <w:rPr>
          <w:b/>
          <w:sz w:val="28"/>
          <w:szCs w:val="28"/>
        </w:rPr>
        <w:t xml:space="preserve"> Weg zur </w:t>
      </w:r>
      <w:r>
        <w:rPr>
          <w:b/>
          <w:sz w:val="28"/>
          <w:szCs w:val="28"/>
        </w:rPr>
        <w:t>CO</w:t>
      </w:r>
      <w:r w:rsidRPr="00B11983">
        <w:rPr>
          <w:b/>
          <w:sz w:val="28"/>
          <w:szCs w:val="28"/>
          <w:vertAlign w:val="subscript"/>
        </w:rPr>
        <w:t>2</w:t>
      </w:r>
      <w:r>
        <w:rPr>
          <w:b/>
          <w:sz w:val="28"/>
          <w:szCs w:val="28"/>
        </w:rPr>
        <w:t>-Neutralität</w:t>
      </w:r>
    </w:p>
    <w:p w14:paraId="250517D4" w14:textId="1F95C3BF" w:rsidR="00797D9A" w:rsidRDefault="00797D9A" w:rsidP="001F633D">
      <w:pPr>
        <w:jc w:val="both"/>
        <w:rPr>
          <w:b/>
        </w:rPr>
      </w:pPr>
      <w:r>
        <w:rPr>
          <w:b/>
        </w:rPr>
        <w:t xml:space="preserve">Die </w:t>
      </w:r>
      <w:r w:rsidR="001F633D">
        <w:rPr>
          <w:b/>
        </w:rPr>
        <w:t>anspruchsvollen</w:t>
      </w:r>
      <w:r>
        <w:rPr>
          <w:b/>
        </w:rPr>
        <w:t xml:space="preserve"> CO</w:t>
      </w:r>
      <w:r w:rsidRPr="00797D9A">
        <w:rPr>
          <w:b/>
          <w:vertAlign w:val="subscript"/>
        </w:rPr>
        <w:t>2</w:t>
      </w:r>
      <w:r>
        <w:rPr>
          <w:b/>
        </w:rPr>
        <w:t xml:space="preserve">-Minderungsziele, die </w:t>
      </w:r>
      <w:proofErr w:type="spellStart"/>
      <w:r>
        <w:rPr>
          <w:b/>
        </w:rPr>
        <w:t>Schüco</w:t>
      </w:r>
      <w:proofErr w:type="spellEnd"/>
      <w:r>
        <w:rPr>
          <w:b/>
        </w:rPr>
        <w:t xml:space="preserve"> </w:t>
      </w:r>
      <w:r w:rsidR="00B8018C">
        <w:rPr>
          <w:b/>
        </w:rPr>
        <w:t xml:space="preserve">gemeinsam </w:t>
      </w:r>
      <w:r>
        <w:rPr>
          <w:b/>
        </w:rPr>
        <w:t xml:space="preserve">mit dem WWF </w:t>
      </w:r>
      <w:r w:rsidRPr="00C05B97">
        <w:rPr>
          <w:b/>
        </w:rPr>
        <w:t xml:space="preserve">(World Wide Fund </w:t>
      </w:r>
      <w:proofErr w:type="spellStart"/>
      <w:r w:rsidRPr="00C05B97">
        <w:rPr>
          <w:b/>
        </w:rPr>
        <w:t>for</w:t>
      </w:r>
      <w:proofErr w:type="spellEnd"/>
      <w:r w:rsidRPr="00C05B97">
        <w:rPr>
          <w:b/>
        </w:rPr>
        <w:t xml:space="preserve"> Nature) </w:t>
      </w:r>
      <w:r w:rsidR="00C0221D">
        <w:rPr>
          <w:b/>
        </w:rPr>
        <w:t xml:space="preserve">für seine Geschäftstätigkeit </w:t>
      </w:r>
      <w:r>
        <w:rPr>
          <w:b/>
        </w:rPr>
        <w:t xml:space="preserve">erarbeitet hat, tragen in Einklang mit dem Pariser Klimaschutzabkommen dazu bei, die globale </w:t>
      </w:r>
      <w:r w:rsidR="00744BE8">
        <w:rPr>
          <w:b/>
        </w:rPr>
        <w:t xml:space="preserve">Erderhitzung </w:t>
      </w:r>
      <w:r>
        <w:rPr>
          <w:b/>
        </w:rPr>
        <w:t xml:space="preserve">auf </w:t>
      </w:r>
      <w:r w:rsidRPr="0045679C">
        <w:rPr>
          <w:b/>
        </w:rPr>
        <w:t xml:space="preserve">1,5 Grad zu begrenzen. </w:t>
      </w:r>
      <w:r w:rsidR="00F87485">
        <w:rPr>
          <w:b/>
        </w:rPr>
        <w:t>D</w:t>
      </w:r>
      <w:r w:rsidR="00713CE3">
        <w:rPr>
          <w:b/>
        </w:rPr>
        <w:t>as</w:t>
      </w:r>
      <w:r w:rsidR="00F87485">
        <w:rPr>
          <w:b/>
        </w:rPr>
        <w:t xml:space="preserve"> bestätigt die Science </w:t>
      </w:r>
      <w:proofErr w:type="spellStart"/>
      <w:r w:rsidR="00F87485">
        <w:rPr>
          <w:b/>
        </w:rPr>
        <w:t>Based</w:t>
      </w:r>
      <w:proofErr w:type="spellEnd"/>
      <w:r w:rsidR="00F87485">
        <w:rPr>
          <w:b/>
        </w:rPr>
        <w:t xml:space="preserve"> Targets initiative (</w:t>
      </w:r>
      <w:proofErr w:type="spellStart"/>
      <w:r w:rsidR="00F87485">
        <w:rPr>
          <w:b/>
        </w:rPr>
        <w:t>SBTi</w:t>
      </w:r>
      <w:proofErr w:type="spellEnd"/>
      <w:r w:rsidR="00F87485">
        <w:rPr>
          <w:b/>
        </w:rPr>
        <w:t xml:space="preserve">), die Unternehmen beim Übergang in eine kohlenstoffarme Wirtschaft unterstützt. </w:t>
      </w:r>
      <w:proofErr w:type="spellStart"/>
      <w:r w:rsidR="00F87485">
        <w:rPr>
          <w:b/>
        </w:rPr>
        <w:t>Schüco</w:t>
      </w:r>
      <w:proofErr w:type="spellEnd"/>
      <w:r w:rsidR="00F87485">
        <w:rPr>
          <w:b/>
        </w:rPr>
        <w:t xml:space="preserve"> </w:t>
      </w:r>
      <w:r w:rsidR="00B8018C" w:rsidRPr="0045679C">
        <w:rPr>
          <w:b/>
        </w:rPr>
        <w:t xml:space="preserve">unterstreicht </w:t>
      </w:r>
      <w:r w:rsidR="00F87485">
        <w:rPr>
          <w:b/>
        </w:rPr>
        <w:t xml:space="preserve">damit </w:t>
      </w:r>
      <w:r w:rsidR="00B8018C" w:rsidRPr="0045679C">
        <w:rPr>
          <w:b/>
        </w:rPr>
        <w:t xml:space="preserve">einmal mehr </w:t>
      </w:r>
      <w:r w:rsidRPr="0045679C">
        <w:rPr>
          <w:b/>
        </w:rPr>
        <w:t>seine</w:t>
      </w:r>
      <w:r w:rsidR="00467725" w:rsidRPr="0045679C">
        <w:rPr>
          <w:b/>
        </w:rPr>
        <w:t xml:space="preserve">n </w:t>
      </w:r>
      <w:r w:rsidRPr="00467725">
        <w:rPr>
          <w:b/>
        </w:rPr>
        <w:t>Anspruch</w:t>
      </w:r>
      <w:r w:rsidR="00744BE8" w:rsidRPr="00467725">
        <w:rPr>
          <w:b/>
        </w:rPr>
        <w:t xml:space="preserve"> </w:t>
      </w:r>
      <w:r w:rsidR="00744BE8" w:rsidRPr="0045679C">
        <w:rPr>
          <w:b/>
        </w:rPr>
        <w:t xml:space="preserve">und das Ziel </w:t>
      </w:r>
      <w:r w:rsidR="002D4814" w:rsidRPr="0045679C">
        <w:rPr>
          <w:b/>
        </w:rPr>
        <w:t>der</w:t>
      </w:r>
      <w:r w:rsidR="00744BE8" w:rsidRPr="0045679C">
        <w:rPr>
          <w:b/>
        </w:rPr>
        <w:t xml:space="preserve"> Partnerschaft mit dem WWF</w:t>
      </w:r>
      <w:r w:rsidRPr="0045679C">
        <w:rPr>
          <w:b/>
        </w:rPr>
        <w:t>,</w:t>
      </w:r>
      <w:r>
        <w:rPr>
          <w:b/>
        </w:rPr>
        <w:t xml:space="preserve"> </w:t>
      </w:r>
      <w:r w:rsidR="004938E8">
        <w:rPr>
          <w:b/>
        </w:rPr>
        <w:t>die Nachhaltigkeit</w:t>
      </w:r>
      <w:r w:rsidR="0001178D">
        <w:rPr>
          <w:b/>
        </w:rPr>
        <w:t xml:space="preserve"> </w:t>
      </w:r>
      <w:r w:rsidR="002D1A90">
        <w:rPr>
          <w:b/>
        </w:rPr>
        <w:t xml:space="preserve">in der Baubranche </w:t>
      </w:r>
      <w:r w:rsidR="0001178D">
        <w:rPr>
          <w:b/>
        </w:rPr>
        <w:t>voranzutreiben.</w:t>
      </w:r>
      <w:r>
        <w:rPr>
          <w:b/>
        </w:rPr>
        <w:t xml:space="preserve"> </w:t>
      </w:r>
    </w:p>
    <w:p w14:paraId="4F6FDCDB" w14:textId="0831437F" w:rsidR="009306AD" w:rsidRDefault="00DC7B59" w:rsidP="001F633D">
      <w:pPr>
        <w:jc w:val="both"/>
      </w:pPr>
      <w:r>
        <w:t xml:space="preserve">Berlin, </w:t>
      </w:r>
      <w:r w:rsidR="0064539E" w:rsidRPr="0064539E">
        <w:t>21.</w:t>
      </w:r>
      <w:r w:rsidR="0064539E">
        <w:t xml:space="preserve"> Februar 2020</w:t>
      </w:r>
      <w:r>
        <w:t xml:space="preserve">: </w:t>
      </w:r>
      <w:r w:rsidR="005C5CD7">
        <w:t>Umweltzertifizierte Gebäude, nachhaltige Energiekonzepte, mehr Energieeffizienz in der Herstellung von Materialien: Technisch betrachtet gibt es viele Möglichkeiten, um die CO</w:t>
      </w:r>
      <w:r w:rsidR="005C5CD7" w:rsidRPr="00853ED0">
        <w:rPr>
          <w:vertAlign w:val="subscript"/>
        </w:rPr>
        <w:t>2</w:t>
      </w:r>
      <w:r w:rsidR="005C5CD7">
        <w:t xml:space="preserve">-Emissionen im Bausektor zu senken. Dennoch hinkt die Branche </w:t>
      </w:r>
      <w:r w:rsidR="00F87485">
        <w:t xml:space="preserve">deutlich hinterher – sowohl </w:t>
      </w:r>
      <w:r w:rsidR="006E17E2">
        <w:t>den Minderungszielen der Bundesregierung</w:t>
      </w:r>
      <w:r w:rsidR="00F87485">
        <w:t xml:space="preserve"> als auch den wissenschaftsbasierten Klimazielen zur Begrenzung der Erderhitzung auf 1,5 Grad. Eine </w:t>
      </w:r>
      <w:r w:rsidR="00B57E17">
        <w:t xml:space="preserve">klimaverträgliche Bauweise </w:t>
      </w:r>
      <w:r w:rsidR="00F87485">
        <w:t xml:space="preserve">ist aber dringend notwendig, um die Ziele des Pariser Klimaschutzabkommens zu erreichen. </w:t>
      </w:r>
      <w:r w:rsidR="00B11983">
        <w:t xml:space="preserve"> </w:t>
      </w:r>
    </w:p>
    <w:p w14:paraId="1BB394C4" w14:textId="0C7795D2" w:rsidR="00AF2531" w:rsidRDefault="006E17E2" w:rsidP="001F633D">
      <w:pPr>
        <w:jc w:val="both"/>
        <w:rPr>
          <w:b/>
          <w:bCs/>
        </w:rPr>
      </w:pPr>
      <w:r>
        <w:t>„</w:t>
      </w:r>
      <w:r w:rsidR="009306AD">
        <w:t xml:space="preserve">Gebäude, die wir heute bauen </w:t>
      </w:r>
      <w:r w:rsidR="00853ED0">
        <w:t>oder</w:t>
      </w:r>
      <w:r w:rsidR="009306AD">
        <w:t xml:space="preserve"> </w:t>
      </w:r>
      <w:r>
        <w:t xml:space="preserve">unter energetischen Gesichtspunkten sanieren, </w:t>
      </w:r>
      <w:r w:rsidR="0001178D">
        <w:t>werden über Jahrzehnte genutzt. Sie bestimmen also maßgeblich mit, wie</w:t>
      </w:r>
      <w:r w:rsidR="0064539E">
        <w:t xml:space="preserve"> </w:t>
      </w:r>
      <w:r w:rsidR="0001178D">
        <w:t xml:space="preserve">viel Energie wir in </w:t>
      </w:r>
      <w:r>
        <w:t>Zukunft</w:t>
      </w:r>
      <w:r w:rsidR="0001178D">
        <w:t xml:space="preserve"> </w:t>
      </w:r>
      <w:r w:rsidR="00FD108B">
        <w:t xml:space="preserve">zum Wohnen und Arbeiten </w:t>
      </w:r>
      <w:r w:rsidR="0001178D">
        <w:t>benötigen</w:t>
      </w:r>
      <w:r w:rsidR="001F633D">
        <w:t xml:space="preserve">. </w:t>
      </w:r>
      <w:r w:rsidR="00910E89">
        <w:t xml:space="preserve">Auch der Ressourcenverbrauch in der Bauphase schlägt dabei zu Buche. </w:t>
      </w:r>
      <w:r w:rsidR="001F633D">
        <w:t>Umso wichtiger ist es, dass wir jetzt zügig die richtigen Maßnahmen ergreifen</w:t>
      </w:r>
      <w:r w:rsidR="009306AD">
        <w:t>“, sagt Andreas Engelhardt, persönlich haftender Gesellschafter der Schüco International KG. „</w:t>
      </w:r>
      <w:r w:rsidR="001F633D">
        <w:t xml:space="preserve">Gemeinsam mit unserem Kooperationspartner WWF haben wir analysiert, wie wir </w:t>
      </w:r>
      <w:r w:rsidR="007F2E3E">
        <w:t>als Unternehmen zu di</w:t>
      </w:r>
      <w:r w:rsidR="009306AD">
        <w:t>esem Richtungswechsel beitragen können</w:t>
      </w:r>
      <w:r w:rsidR="001F633D">
        <w:t xml:space="preserve">. Ein Ergebnis davon sind </w:t>
      </w:r>
      <w:r w:rsidR="00AE0B6D">
        <w:t>klar definierte CO</w:t>
      </w:r>
      <w:r w:rsidR="00AE0B6D" w:rsidRPr="00AE0B6D">
        <w:rPr>
          <w:vertAlign w:val="subscript"/>
        </w:rPr>
        <w:t>2</w:t>
      </w:r>
      <w:r w:rsidR="00AE0B6D">
        <w:t xml:space="preserve">-Minderungsziele. </w:t>
      </w:r>
      <w:r w:rsidR="009306AD">
        <w:t xml:space="preserve">Wir freuen uns sehr, dass die SBTi </w:t>
      </w:r>
      <w:r w:rsidR="00AE0B6D">
        <w:t>diese Ziele</w:t>
      </w:r>
      <w:r w:rsidR="009306AD">
        <w:t xml:space="preserve"> nun </w:t>
      </w:r>
      <w:r w:rsidR="00AE0B6D">
        <w:t>verifiziert</w:t>
      </w:r>
      <w:r w:rsidR="009306AD">
        <w:t xml:space="preserve"> hat.“ </w:t>
      </w:r>
    </w:p>
    <w:p w14:paraId="5D295523" w14:textId="6FB20696" w:rsidR="00AE0B6D" w:rsidRPr="00AE0B6D" w:rsidRDefault="00AE0B6D" w:rsidP="001F633D">
      <w:pPr>
        <w:jc w:val="both"/>
        <w:rPr>
          <w:b/>
          <w:bCs/>
        </w:rPr>
      </w:pPr>
      <w:r w:rsidRPr="00AE0B6D">
        <w:rPr>
          <w:b/>
          <w:bCs/>
        </w:rPr>
        <w:t>Die Basis: eine integrierte Klimastrategie</w:t>
      </w:r>
    </w:p>
    <w:p w14:paraId="15B3F669" w14:textId="5E49C4D1" w:rsidR="00B11983" w:rsidRDefault="00853ED0" w:rsidP="001F633D">
      <w:pPr>
        <w:jc w:val="both"/>
      </w:pPr>
      <w:r>
        <w:t xml:space="preserve">Konkret strebt Schüco an, </w:t>
      </w:r>
      <w:r w:rsidR="00B11983">
        <w:t>seine absoluten CO</w:t>
      </w:r>
      <w:r w:rsidR="00B11983" w:rsidRPr="00D901B8">
        <w:rPr>
          <w:vertAlign w:val="subscript"/>
        </w:rPr>
        <w:t>2</w:t>
      </w:r>
      <w:r w:rsidR="00B11983">
        <w:t>-Emissionen bis 20</w:t>
      </w:r>
      <w:r w:rsidR="00540510">
        <w:t>25</w:t>
      </w:r>
      <w:r w:rsidR="00B11983">
        <w:t xml:space="preserve"> um 30 Prozent gegenüber dem Referenzjahr 2018 zu reduzieren. </w:t>
      </w:r>
      <w:r>
        <w:t xml:space="preserve">Das Ziel bezieht </w:t>
      </w:r>
      <w:r w:rsidR="00540510">
        <w:t xml:space="preserve">gleichberechtigt </w:t>
      </w:r>
      <w:r w:rsidR="00B11983">
        <w:t>die Emissionen aus der eigenen Produktion (Scope 1), der bezogenen Energie (</w:t>
      </w:r>
      <w:proofErr w:type="spellStart"/>
      <w:r w:rsidR="00B11983">
        <w:t>Scope</w:t>
      </w:r>
      <w:proofErr w:type="spellEnd"/>
      <w:r w:rsidR="00B11983">
        <w:t xml:space="preserve"> 2) </w:t>
      </w:r>
      <w:r w:rsidR="00384895">
        <w:t>sowie</w:t>
      </w:r>
      <w:r w:rsidR="00B11983">
        <w:t xml:space="preserve"> aus der </w:t>
      </w:r>
      <w:r w:rsidR="00384895">
        <w:t>Herstellung aller Vormaterialien</w:t>
      </w:r>
      <w:r w:rsidR="00574328">
        <w:t>, der</w:t>
      </w:r>
      <w:r w:rsidR="00384895">
        <w:t xml:space="preserve"> Weiterverarbeitung </w:t>
      </w:r>
      <w:r w:rsidR="00574328">
        <w:t xml:space="preserve">und der </w:t>
      </w:r>
      <w:r w:rsidR="00B11983">
        <w:t xml:space="preserve">Nutzung von Schüco-Produkten (Scope 3) ein. </w:t>
      </w:r>
      <w:r>
        <w:t xml:space="preserve">Darüber hinaus </w:t>
      </w:r>
      <w:r w:rsidR="00B11983">
        <w:t>verfo</w:t>
      </w:r>
      <w:r w:rsidR="00343976">
        <w:t xml:space="preserve">lgt das Unternehmen die Vision, </w:t>
      </w:r>
      <w:r w:rsidR="00B11983">
        <w:t xml:space="preserve">bis 2040 </w:t>
      </w:r>
      <w:r w:rsidR="00AF65D8">
        <w:t>keine klimaschädlichen Emissionen mehr zu verursachen</w:t>
      </w:r>
      <w:r w:rsidR="00B11983">
        <w:t>. Grundlage dafür ist eine Klimabilanz über die gesamte Wertschöpfungskette</w:t>
      </w:r>
      <w:r>
        <w:t xml:space="preserve"> hinweg, die </w:t>
      </w:r>
      <w:r w:rsidR="00B11983">
        <w:t xml:space="preserve">Schüco </w:t>
      </w:r>
      <w:r w:rsidR="00AF2531">
        <w:t>als eines der</w:t>
      </w:r>
      <w:r w:rsidR="00343976">
        <w:t xml:space="preserve"> </w:t>
      </w:r>
      <w:r w:rsidR="009A7B3F">
        <w:t>wenigen</w:t>
      </w:r>
      <w:r w:rsidR="00343976">
        <w:t xml:space="preserve"> Unternehmen der Baubranche</w:t>
      </w:r>
      <w:r w:rsidR="00AF2531">
        <w:t xml:space="preserve"> </w:t>
      </w:r>
      <w:r w:rsidR="00B11983">
        <w:t xml:space="preserve">im aktuellen Nachhaltigkeitsbericht </w:t>
      </w:r>
      <w:r>
        <w:t>vorgelegt hat</w:t>
      </w:r>
      <w:r w:rsidR="00B11983">
        <w:t>.</w:t>
      </w:r>
    </w:p>
    <w:p w14:paraId="1C490E71" w14:textId="1FEAA506" w:rsidR="002D4814" w:rsidRDefault="00B11983" w:rsidP="001F633D">
      <w:pPr>
        <w:jc w:val="both"/>
      </w:pPr>
      <w:r>
        <w:t xml:space="preserve">Die </w:t>
      </w:r>
      <w:r w:rsidR="00AE0B6D">
        <w:t>hinter den Zielen stehenden absoluten CO</w:t>
      </w:r>
      <w:r w:rsidR="00AE0B6D" w:rsidRPr="00AE0B6D">
        <w:rPr>
          <w:vertAlign w:val="subscript"/>
        </w:rPr>
        <w:t>2</w:t>
      </w:r>
      <w:r w:rsidR="00AE0B6D">
        <w:t xml:space="preserve">-Einsparungen </w:t>
      </w:r>
      <w:r>
        <w:t xml:space="preserve">wurden von der SBTi geprüft und als wissenschaftsbasiert anerkannt. </w:t>
      </w:r>
      <w:r w:rsidR="007F2E3E">
        <w:t xml:space="preserve">Das heißt, dass sie </w:t>
      </w:r>
      <w:r>
        <w:t xml:space="preserve">dem </w:t>
      </w:r>
      <w:proofErr w:type="spellStart"/>
      <w:r>
        <w:t>Dekarbonisierungsgrad</w:t>
      </w:r>
      <w:proofErr w:type="spellEnd"/>
      <w:r>
        <w:t xml:space="preserve"> entsprechen, der aus Sicht der Klimawissenschaft erforderlich ist, um das 1,5-Grad-</w:t>
      </w:r>
      <w:r w:rsidR="00574328">
        <w:t>Limit</w:t>
      </w:r>
      <w:r>
        <w:t xml:space="preserve"> einzuhalten.</w:t>
      </w:r>
      <w:r w:rsidR="007F2E3E">
        <w:t xml:space="preserve"> </w:t>
      </w:r>
      <w:r>
        <w:t xml:space="preserve">Damit gliedert sich Schüco in die Reihe der unternehmerischen Vorreiter in Deutschland ein – Unternehmen, deren </w:t>
      </w:r>
      <w:r w:rsidR="007F2E3E">
        <w:t>Klimaz</w:t>
      </w:r>
      <w:r>
        <w:t>iele ehrgeiziger sind, als die von der Bundesregierung vorgegebenen</w:t>
      </w:r>
      <w:r w:rsidR="00325310">
        <w:t xml:space="preserve">. </w:t>
      </w:r>
    </w:p>
    <w:p w14:paraId="477E43D3" w14:textId="06F99220" w:rsidR="00AF65D8" w:rsidRDefault="002D4814" w:rsidP="001F633D">
      <w:pPr>
        <w:jc w:val="both"/>
      </w:pPr>
      <w:r w:rsidRPr="002D4814">
        <w:t xml:space="preserve">„Unternehmen </w:t>
      </w:r>
      <w:r>
        <w:t>spielen eine entscheidende Rolle,</w:t>
      </w:r>
      <w:r w:rsidRPr="002D4814">
        <w:t xml:space="preserve"> </w:t>
      </w:r>
      <w:r w:rsidR="00F87485">
        <w:t xml:space="preserve">um die Klimaziele von Paris zu erreichen. </w:t>
      </w:r>
      <w:proofErr w:type="spellStart"/>
      <w:r w:rsidRPr="002D4814">
        <w:t>Schüco</w:t>
      </w:r>
      <w:proofErr w:type="spellEnd"/>
      <w:r w:rsidRPr="002D4814">
        <w:t xml:space="preserve"> sendet mit seinen Ambitionen </w:t>
      </w:r>
      <w:r w:rsidR="00467725">
        <w:t>ein</w:t>
      </w:r>
      <w:r w:rsidR="004A509F">
        <w:t xml:space="preserve"> </w:t>
      </w:r>
      <w:r>
        <w:t>starke</w:t>
      </w:r>
      <w:r w:rsidR="00467725">
        <w:t>s</w:t>
      </w:r>
      <w:r>
        <w:t xml:space="preserve"> </w:t>
      </w:r>
      <w:r w:rsidRPr="002D4814">
        <w:t xml:space="preserve">Signal, dass auch Unternehmen bereit sind, in der Klimakrise Verantwortung zu übernehmen“, sagt Eberhard Brandes, Geschäftsführender Vorstand des WWF Deutschland. „Der WWF begrüßt, dass Schüco </w:t>
      </w:r>
      <w:r>
        <w:t>mit</w:t>
      </w:r>
      <w:r w:rsidRPr="002D4814">
        <w:t xml:space="preserve"> seinem </w:t>
      </w:r>
      <w:r>
        <w:t xml:space="preserve">ambitionierten </w:t>
      </w:r>
      <w:r w:rsidRPr="002D4814">
        <w:t>Minderungsziel Maßstäbe für die Baubranche setzt.“</w:t>
      </w:r>
    </w:p>
    <w:p w14:paraId="2F678129" w14:textId="77777777" w:rsidR="00AF65D8" w:rsidRDefault="00AF65D8">
      <w:r>
        <w:br w:type="page"/>
      </w:r>
    </w:p>
    <w:p w14:paraId="2B2CE2DC" w14:textId="77777777" w:rsidR="00AE0B6D" w:rsidRPr="00AE0B6D" w:rsidRDefault="00AE0B6D" w:rsidP="001F633D">
      <w:pPr>
        <w:jc w:val="both"/>
        <w:rPr>
          <w:b/>
          <w:bCs/>
        </w:rPr>
      </w:pPr>
      <w:r w:rsidRPr="00AE0B6D">
        <w:rPr>
          <w:b/>
          <w:bCs/>
        </w:rPr>
        <w:lastRenderedPageBreak/>
        <w:t>Der Hebel: nachhaltige Gebäudelösungen</w:t>
      </w:r>
    </w:p>
    <w:p w14:paraId="7407D820" w14:textId="72E40790" w:rsidR="007F2E3E" w:rsidRDefault="00C20349" w:rsidP="001F633D">
      <w:pPr>
        <w:jc w:val="both"/>
      </w:pPr>
      <w:r>
        <w:t xml:space="preserve">Im Laufe des Jahres wird </w:t>
      </w:r>
      <w:r w:rsidR="00261368">
        <w:t xml:space="preserve">Schüco </w:t>
      </w:r>
      <w:r>
        <w:t xml:space="preserve">die nun bestätigten Klimaziele </w:t>
      </w:r>
      <w:bookmarkStart w:id="0" w:name="_Hlk30088537"/>
      <w:r>
        <w:t xml:space="preserve">in Kooperation mit dem WWF </w:t>
      </w:r>
      <w:bookmarkEnd w:id="0"/>
      <w:r w:rsidR="00261368">
        <w:t xml:space="preserve">in konkrete Maßnahmen überführen und im </w:t>
      </w:r>
      <w:r w:rsidR="00904A3D">
        <w:t>Geschäfts</w:t>
      </w:r>
      <w:r w:rsidR="00261368">
        <w:t>alltag veranker</w:t>
      </w:r>
      <w:r>
        <w:t>n</w:t>
      </w:r>
      <w:r w:rsidR="00261368">
        <w:t xml:space="preserve">. </w:t>
      </w:r>
      <w:r w:rsidR="007F2E3E" w:rsidRPr="007F2E3E">
        <w:t>D</w:t>
      </w:r>
      <w:r w:rsidR="00B92C83">
        <w:t>en</w:t>
      </w:r>
      <w:r w:rsidR="009A7B3F">
        <w:t xml:space="preserve"> </w:t>
      </w:r>
      <w:r w:rsidR="00B92C83">
        <w:t xml:space="preserve">größten Hebel </w:t>
      </w:r>
      <w:r w:rsidR="004A509F">
        <w:t xml:space="preserve">sehen die Partner </w:t>
      </w:r>
      <w:r>
        <w:t>dabei i</w:t>
      </w:r>
      <w:r w:rsidR="00B92C83">
        <w:t>n der Bereitstellung von nachhaltigen, maximal energieeffizienten Gebäudelösungen. D</w:t>
      </w:r>
      <w:r w:rsidR="00FE06A4">
        <w:t xml:space="preserve">ieser Ansatz umfasst den </w:t>
      </w:r>
      <w:r w:rsidR="00186F19">
        <w:t>zielgerichtete</w:t>
      </w:r>
      <w:r w:rsidR="00FE06A4">
        <w:t>n</w:t>
      </w:r>
      <w:r w:rsidR="00186F19">
        <w:t xml:space="preserve"> Einkauf von Werkstoffen </w:t>
      </w:r>
      <w:r w:rsidR="00FE06A4">
        <w:t>sowie</w:t>
      </w:r>
      <w:r w:rsidR="00186F19">
        <w:t xml:space="preserve"> die Produktion von </w:t>
      </w:r>
      <w:r w:rsidR="00B97DEB">
        <w:t xml:space="preserve">nachweislich </w:t>
      </w:r>
      <w:r w:rsidR="00B46C4B">
        <w:t>ressourcenschonende</w:t>
      </w:r>
      <w:r w:rsidR="00186F19">
        <w:t>n</w:t>
      </w:r>
      <w:r w:rsidR="00B46C4B">
        <w:t xml:space="preserve"> und</w:t>
      </w:r>
      <w:r w:rsidR="00B92C83">
        <w:t xml:space="preserve"> </w:t>
      </w:r>
      <w:r w:rsidR="00B97DEB">
        <w:t>umweltfreundlichere</w:t>
      </w:r>
      <w:r w:rsidR="00186F19">
        <w:t>n</w:t>
      </w:r>
      <w:r w:rsidR="00B97DEB">
        <w:t xml:space="preserve"> </w:t>
      </w:r>
      <w:r w:rsidR="008B04D4">
        <w:t>Produkte</w:t>
      </w:r>
      <w:r w:rsidR="00186F19">
        <w:t xml:space="preserve">n. Nachhaltigkeit bedeutet </w:t>
      </w:r>
      <w:r w:rsidR="00FE06A4">
        <w:t xml:space="preserve">für </w:t>
      </w:r>
      <w:proofErr w:type="spellStart"/>
      <w:r w:rsidR="00FE06A4">
        <w:t>Schüco</w:t>
      </w:r>
      <w:proofErr w:type="spellEnd"/>
      <w:r w:rsidR="00FE06A4">
        <w:t xml:space="preserve"> </w:t>
      </w:r>
      <w:r w:rsidR="00186F19">
        <w:t xml:space="preserve">außerdem, dass die </w:t>
      </w:r>
      <w:r w:rsidR="008B04D4">
        <w:t>Fenster-, Tür- und Fassadensysteme</w:t>
      </w:r>
      <w:r w:rsidR="00186F19">
        <w:t xml:space="preserve"> </w:t>
      </w:r>
      <w:r w:rsidR="008B04D4">
        <w:t>nach Ablauf der Nutzungsphase in den Wertstoffkreislauf zurückgeführt werden.</w:t>
      </w:r>
      <w:r w:rsidR="00D66591">
        <w:t xml:space="preserve"> </w:t>
      </w:r>
      <w:r w:rsidR="00FE06A4">
        <w:t>Das Unternehmen</w:t>
      </w:r>
      <w:r w:rsidR="008B04D4">
        <w:t xml:space="preserve"> legt deshalb bei seinen Produkten großen Wert auf die Kreislauffähigkeit der eingesetzten Materialien und achtet in der Konstruktion zunehmend auf die spätere Trennbarkeit der Werkstoffe. </w:t>
      </w:r>
    </w:p>
    <w:p w14:paraId="6BFB4B65" w14:textId="77777777" w:rsidR="008B04D4" w:rsidRDefault="008B04D4" w:rsidP="001F633D">
      <w:pPr>
        <w:jc w:val="both"/>
      </w:pPr>
      <w:r>
        <w:t xml:space="preserve">Seit 2011 erfasst </w:t>
      </w:r>
      <w:r w:rsidR="00904A3D">
        <w:t xml:space="preserve">Schüco </w:t>
      </w:r>
      <w:r>
        <w:t>seine klimarelevanten Emissionen auf Basis des GHG-Protokolls</w:t>
      </w:r>
      <w:r w:rsidR="00261368">
        <w:t xml:space="preserve">. Um künftig das volle Reduktionspotenzial auszuschöpfen, wird </w:t>
      </w:r>
      <w:r w:rsidR="00904A3D">
        <w:t>der Fenster- und Fassadenspezialist</w:t>
      </w:r>
      <w:r w:rsidR="00261368">
        <w:t xml:space="preserve"> allen Unternehmensbereichen Verantwortung für die Umsetzung der Maßnahmen übertragen. Entsprechende Zielvereinbarungen sollen dabei die Motivation erhöhen, Energie- und Ressourcenverbräuche systematisch weiter zu minimieren. </w:t>
      </w:r>
    </w:p>
    <w:p w14:paraId="228840A1" w14:textId="058AE270" w:rsidR="00AE0B6D" w:rsidRPr="00611570" w:rsidRDefault="00611570" w:rsidP="001F633D">
      <w:pPr>
        <w:jc w:val="both"/>
        <w:rPr>
          <w:b/>
          <w:bCs/>
        </w:rPr>
      </w:pPr>
      <w:r w:rsidRPr="00611570">
        <w:rPr>
          <w:b/>
          <w:bCs/>
        </w:rPr>
        <w:t xml:space="preserve">Das Ziel: die </w:t>
      </w:r>
      <w:r w:rsidR="00794E85" w:rsidRPr="00611570">
        <w:rPr>
          <w:b/>
          <w:bCs/>
        </w:rPr>
        <w:t>Erder</w:t>
      </w:r>
      <w:r w:rsidR="00794E85">
        <w:rPr>
          <w:b/>
          <w:bCs/>
        </w:rPr>
        <w:t>hitzung</w:t>
      </w:r>
      <w:r w:rsidR="00794E85" w:rsidRPr="00611570">
        <w:rPr>
          <w:b/>
          <w:bCs/>
        </w:rPr>
        <w:t xml:space="preserve"> </w:t>
      </w:r>
      <w:r w:rsidRPr="00611570">
        <w:rPr>
          <w:b/>
          <w:bCs/>
        </w:rPr>
        <w:t>begrenzen</w:t>
      </w:r>
    </w:p>
    <w:p w14:paraId="6024195B" w14:textId="373BD9C5" w:rsidR="00261368" w:rsidRPr="007F2E3E" w:rsidRDefault="00C20349" w:rsidP="001F633D">
      <w:pPr>
        <w:jc w:val="both"/>
      </w:pPr>
      <w:r>
        <w:t xml:space="preserve">Die Kooperation zwischen Schüco und dem WWF besteht seit Ende 2018 und wurde zunächst für drei Jahre vereinbart. Im Rahmen der Zusammenarbeit </w:t>
      </w:r>
      <w:r w:rsidR="00200759">
        <w:t>vereinen die</w:t>
      </w:r>
      <w:r>
        <w:t xml:space="preserve"> Partner ihre jeweiligen Fachexpertisen</w:t>
      </w:r>
      <w:r w:rsidR="00745AF6">
        <w:t>,</w:t>
      </w:r>
      <w:r>
        <w:t xml:space="preserve"> </w:t>
      </w:r>
      <w:r w:rsidR="00200759">
        <w:t xml:space="preserve">um </w:t>
      </w:r>
      <w:r w:rsidR="00794E85">
        <w:t xml:space="preserve">unter anderem </w:t>
      </w:r>
      <w:r>
        <w:t>einen Beitrag dazu leisten,</w:t>
      </w:r>
      <w:r w:rsidR="00904A3D">
        <w:t xml:space="preserve"> </w:t>
      </w:r>
      <w:r>
        <w:t>das</w:t>
      </w:r>
      <w:r w:rsidR="00904A3D">
        <w:t xml:space="preserve"> </w:t>
      </w:r>
      <w:r w:rsidR="001F7CA8">
        <w:t>1,5</w:t>
      </w:r>
      <w:r>
        <w:t xml:space="preserve">-Grad-Ziel des Pariser Klimaschutzabkommens zu erreichen. </w:t>
      </w:r>
      <w:r w:rsidR="001F633D">
        <w:t xml:space="preserve">Die gemeinsam erarbeitete wissenschaftsbasierte Klimastrategie markiert </w:t>
      </w:r>
      <w:r w:rsidR="00AF2531">
        <w:t xml:space="preserve">für Schüco </w:t>
      </w:r>
      <w:r w:rsidR="001F633D">
        <w:t xml:space="preserve">den ersten Meilenstein. Ein weiterer </w:t>
      </w:r>
      <w:r>
        <w:t xml:space="preserve">Schwerpunkt der </w:t>
      </w:r>
      <w:r w:rsidR="00F96E21">
        <w:t>Kooperation</w:t>
      </w:r>
      <w:r>
        <w:t xml:space="preserve"> </w:t>
      </w:r>
      <w:r w:rsidR="001F633D">
        <w:t>liegt a</w:t>
      </w:r>
      <w:r>
        <w:t xml:space="preserve">uf der Erarbeitung von Maßnahmen für verantwortungsvolle Wertschöpfungsketten, </w:t>
      </w:r>
      <w:r w:rsidR="00F96E21">
        <w:t xml:space="preserve">um </w:t>
      </w:r>
      <w:r w:rsidR="00B97DEB">
        <w:t>die</w:t>
      </w:r>
      <w:r w:rsidR="00F96E21">
        <w:t xml:space="preserve"> Nachhaltigkeit </w:t>
      </w:r>
      <w:r>
        <w:t>in de</w:t>
      </w:r>
      <w:r w:rsidR="00F96E21">
        <w:t xml:space="preserve">r Herstellung und dem Einkauf </w:t>
      </w:r>
      <w:r>
        <w:t xml:space="preserve">von </w:t>
      </w:r>
      <w:r w:rsidR="004B32EA">
        <w:t>Werkstoffen</w:t>
      </w:r>
      <w:r w:rsidR="00F96E21">
        <w:t xml:space="preserve"> zu </w:t>
      </w:r>
      <w:r w:rsidR="00B97DEB">
        <w:t>erhöhen</w:t>
      </w:r>
      <w:r w:rsidR="001F633D">
        <w:t>.</w:t>
      </w:r>
    </w:p>
    <w:p w14:paraId="5922A1C0" w14:textId="20A43564" w:rsidR="0035031D" w:rsidRDefault="0035031D" w:rsidP="0035031D">
      <w:pPr>
        <w:snapToGrid w:val="0"/>
        <w:spacing w:line="240" w:lineRule="auto"/>
        <w:contextualSpacing/>
        <w:jc w:val="both"/>
        <w:rPr>
          <w:b/>
          <w:bCs/>
          <w:sz w:val="18"/>
          <w:szCs w:val="18"/>
        </w:rPr>
      </w:pPr>
    </w:p>
    <w:p w14:paraId="56A113B8" w14:textId="77777777" w:rsidR="0035031D" w:rsidRDefault="0035031D" w:rsidP="0035031D">
      <w:pPr>
        <w:snapToGrid w:val="0"/>
        <w:spacing w:line="240" w:lineRule="auto"/>
        <w:contextualSpacing/>
        <w:jc w:val="both"/>
        <w:rPr>
          <w:b/>
          <w:bCs/>
          <w:sz w:val="18"/>
          <w:szCs w:val="18"/>
        </w:rPr>
      </w:pPr>
    </w:p>
    <w:p w14:paraId="63EDB317" w14:textId="674B91BB" w:rsidR="007F2E3E" w:rsidRPr="0035031D" w:rsidRDefault="00D66591" w:rsidP="0035031D">
      <w:pPr>
        <w:snapToGrid w:val="0"/>
        <w:spacing w:line="240" w:lineRule="auto"/>
        <w:contextualSpacing/>
        <w:jc w:val="both"/>
        <w:rPr>
          <w:b/>
          <w:bCs/>
          <w:sz w:val="18"/>
          <w:szCs w:val="18"/>
        </w:rPr>
      </w:pPr>
      <w:r w:rsidRPr="0035031D">
        <w:rPr>
          <w:b/>
          <w:bCs/>
          <w:sz w:val="18"/>
          <w:szCs w:val="18"/>
        </w:rPr>
        <w:t>Über Schüco:</w:t>
      </w:r>
    </w:p>
    <w:p w14:paraId="2505C785" w14:textId="4341A12A" w:rsidR="004A509F" w:rsidRPr="00D66591" w:rsidRDefault="00D66591" w:rsidP="0035031D">
      <w:pPr>
        <w:snapToGrid w:val="0"/>
        <w:spacing w:after="100" w:afterAutospacing="1" w:line="240" w:lineRule="auto"/>
        <w:contextualSpacing/>
        <w:jc w:val="both"/>
        <w:rPr>
          <w:sz w:val="18"/>
          <w:szCs w:val="18"/>
        </w:rPr>
      </w:pPr>
      <w:r w:rsidRPr="00D66591">
        <w:rPr>
          <w:sz w:val="18"/>
          <w:szCs w:val="18"/>
        </w:rPr>
        <w:t xml:space="preserve">Die Schüco Gruppe mit Hauptsitz in Bielefeld entwickelt und vertreibt Systemlösungen für Fenster, Türen und Fassaden. Mit weltweit 5.400 Mitarbeitern arbeitet das Unternehmen daran, heute und in Zukunft Technologie- und Serviceführer der Branche zu sein. Neben innovativen Produkten für Wohn- und Arbeitsgebäude bietet der Gebäudehüllenspezialist Beratung und digitale Lösungen für alle Phasen eines Bauprojektes – von der initialen Idee über die Planung und Fertigung bis hin zur Montage. 12.000 Verarbeiter, Planer, Architekten und Investoren arbeiten weltweit mit Schüco zusammen. Das Unternehmen ist in mehr als 80 Ländern aktiv und hat in 2018 einen Jahresumsatz von 1,670 Milliarden Euro erwirtschaftet. Weitere Informationen unter </w:t>
      </w:r>
      <w:r w:rsidRPr="0064539E">
        <w:rPr>
          <w:sz w:val="18"/>
          <w:szCs w:val="18"/>
        </w:rPr>
        <w:t>www.schueco.de</w:t>
      </w:r>
    </w:p>
    <w:p w14:paraId="0CD24D1E" w14:textId="77777777" w:rsidR="0035031D" w:rsidRDefault="0035031D" w:rsidP="00FD108B">
      <w:pPr>
        <w:snapToGrid w:val="0"/>
        <w:spacing w:after="100" w:afterAutospacing="1" w:line="240" w:lineRule="auto"/>
        <w:contextualSpacing/>
        <w:jc w:val="both"/>
        <w:rPr>
          <w:b/>
          <w:sz w:val="18"/>
          <w:szCs w:val="18"/>
        </w:rPr>
      </w:pPr>
    </w:p>
    <w:p w14:paraId="216D8EEC" w14:textId="3731CEAB" w:rsidR="00DC7B59" w:rsidRPr="0035031D" w:rsidRDefault="00DC7B59" w:rsidP="0035031D">
      <w:pPr>
        <w:snapToGrid w:val="0"/>
        <w:spacing w:line="240" w:lineRule="auto"/>
        <w:contextualSpacing/>
        <w:jc w:val="both"/>
        <w:rPr>
          <w:b/>
          <w:bCs/>
          <w:sz w:val="18"/>
          <w:szCs w:val="18"/>
        </w:rPr>
      </w:pPr>
      <w:r w:rsidRPr="0035031D">
        <w:rPr>
          <w:b/>
          <w:bCs/>
          <w:sz w:val="18"/>
          <w:szCs w:val="18"/>
        </w:rPr>
        <w:t>Über den WWF:</w:t>
      </w:r>
    </w:p>
    <w:p w14:paraId="6EE074AB" w14:textId="277D6690" w:rsidR="004A509F" w:rsidRDefault="00DC7B59" w:rsidP="0035031D">
      <w:pPr>
        <w:snapToGrid w:val="0"/>
        <w:spacing w:line="240" w:lineRule="auto"/>
        <w:contextualSpacing/>
        <w:jc w:val="both"/>
        <w:rPr>
          <w:sz w:val="18"/>
          <w:szCs w:val="18"/>
        </w:rPr>
      </w:pPr>
      <w:r w:rsidRPr="0035031D">
        <w:rPr>
          <w:sz w:val="18"/>
          <w:szCs w:val="18"/>
        </w:rPr>
        <w:t>Unser Ziel: Wir wollen die weltweite Zerstörung der Umwelt und Natur stoppen und eine Zukunft gestalten, in der Mensch und Natur in Einklang miteinander leben können. Mit 5 Millionen Unterstützern und Niederlassungen in über 100 Ländern ist der WWF die größte internationale Natur- und Umweltschutzorganisation. Der WWF Deutschland arbeitet in Projekten, Branchenansätzen und bilateralen Partnerschaften konstruktiv mit Unternehmen zur Lösung von Umweltproblemen zusammen.</w:t>
      </w:r>
      <w:r w:rsidR="00B97DEB">
        <w:rPr>
          <w:sz w:val="18"/>
          <w:szCs w:val="18"/>
        </w:rPr>
        <w:t xml:space="preserve"> </w:t>
      </w:r>
      <w:r w:rsidR="00B97DEB" w:rsidRPr="00B97DEB">
        <w:rPr>
          <w:sz w:val="18"/>
          <w:szCs w:val="18"/>
        </w:rPr>
        <w:t xml:space="preserve">In der </w:t>
      </w:r>
      <w:r w:rsidR="004A509F">
        <w:rPr>
          <w:sz w:val="18"/>
          <w:szCs w:val="18"/>
        </w:rPr>
        <w:t xml:space="preserve">transformativen </w:t>
      </w:r>
      <w:r w:rsidR="00B97DEB" w:rsidRPr="00B97DEB">
        <w:rPr>
          <w:sz w:val="18"/>
          <w:szCs w:val="18"/>
        </w:rPr>
        <w:t>Zusammenarbeit mit Unternehmen verfolgt der WWF das Ziel, Lieferketten und Wertschöpfungsprozesse in eine ressourcen- und umweltschonende Kreislaufwirtschaft zu überführen. Wir setzen bei Branchen und Organisationen an, deren Transformation eine große Hebelwirkung verspricht – unmittelbar durch die Reduktion ihres ökologischen Fußabdrucks sowie mittelbar durch ihre Einflussnahme auf Branchen und Märkte.</w:t>
      </w:r>
      <w:r w:rsidR="001C1129">
        <w:rPr>
          <w:sz w:val="18"/>
          <w:szCs w:val="18"/>
        </w:rPr>
        <w:t xml:space="preserve"> </w:t>
      </w:r>
      <w:r w:rsidR="001C1129" w:rsidRPr="001C1129">
        <w:rPr>
          <w:sz w:val="18"/>
          <w:szCs w:val="18"/>
        </w:rPr>
        <w:t xml:space="preserve">Weitere Informationen unter </w:t>
      </w:r>
      <w:r w:rsidR="004A509F" w:rsidRPr="0064539E">
        <w:rPr>
          <w:sz w:val="18"/>
          <w:szCs w:val="18"/>
        </w:rPr>
        <w:t>www.wwf.de</w:t>
      </w:r>
    </w:p>
    <w:p w14:paraId="4786B379" w14:textId="77777777" w:rsidR="0035031D" w:rsidRDefault="0035031D" w:rsidP="00FD108B">
      <w:pPr>
        <w:snapToGrid w:val="0"/>
        <w:spacing w:line="240" w:lineRule="auto"/>
        <w:contextualSpacing/>
        <w:jc w:val="both"/>
        <w:rPr>
          <w:b/>
          <w:bCs/>
          <w:sz w:val="18"/>
          <w:szCs w:val="18"/>
        </w:rPr>
      </w:pPr>
    </w:p>
    <w:p w14:paraId="30BAB67D" w14:textId="54302039" w:rsidR="001B6597" w:rsidRPr="0064539E" w:rsidRDefault="001B6597" w:rsidP="0035031D">
      <w:pPr>
        <w:snapToGrid w:val="0"/>
        <w:spacing w:line="240" w:lineRule="auto"/>
        <w:contextualSpacing/>
        <w:jc w:val="both"/>
        <w:rPr>
          <w:b/>
          <w:bCs/>
          <w:sz w:val="18"/>
          <w:szCs w:val="18"/>
        </w:rPr>
      </w:pPr>
      <w:r w:rsidRPr="0064539E">
        <w:rPr>
          <w:b/>
          <w:bCs/>
          <w:sz w:val="18"/>
          <w:szCs w:val="18"/>
        </w:rPr>
        <w:t xml:space="preserve">Über die Science </w:t>
      </w:r>
      <w:proofErr w:type="spellStart"/>
      <w:r w:rsidRPr="0064539E">
        <w:rPr>
          <w:b/>
          <w:bCs/>
          <w:sz w:val="18"/>
          <w:szCs w:val="18"/>
        </w:rPr>
        <w:t>Based</w:t>
      </w:r>
      <w:proofErr w:type="spellEnd"/>
      <w:r w:rsidRPr="0064539E">
        <w:rPr>
          <w:b/>
          <w:bCs/>
          <w:sz w:val="18"/>
          <w:szCs w:val="18"/>
        </w:rPr>
        <w:t xml:space="preserve"> Target</w:t>
      </w:r>
      <w:r w:rsidR="00F87485" w:rsidRPr="0064539E">
        <w:rPr>
          <w:b/>
          <w:bCs/>
          <w:sz w:val="18"/>
          <w:szCs w:val="18"/>
        </w:rPr>
        <w:t>s</w:t>
      </w:r>
      <w:r w:rsidRPr="0064539E">
        <w:rPr>
          <w:b/>
          <w:bCs/>
          <w:sz w:val="18"/>
          <w:szCs w:val="18"/>
        </w:rPr>
        <w:t xml:space="preserve"> initiative: </w:t>
      </w:r>
    </w:p>
    <w:p w14:paraId="05F7AC23" w14:textId="3D67927E" w:rsidR="001B6597" w:rsidRPr="00D66591" w:rsidRDefault="001B6597" w:rsidP="004A509F">
      <w:pPr>
        <w:snapToGrid w:val="0"/>
        <w:spacing w:line="240" w:lineRule="auto"/>
        <w:contextualSpacing/>
        <w:jc w:val="both"/>
        <w:rPr>
          <w:sz w:val="18"/>
          <w:szCs w:val="18"/>
        </w:rPr>
      </w:pPr>
      <w:r w:rsidRPr="000D4F89">
        <w:rPr>
          <w:sz w:val="18"/>
          <w:szCs w:val="18"/>
        </w:rPr>
        <w:t xml:space="preserve">Die Science </w:t>
      </w:r>
      <w:proofErr w:type="spellStart"/>
      <w:r w:rsidRPr="000D4F89">
        <w:rPr>
          <w:sz w:val="18"/>
          <w:szCs w:val="18"/>
        </w:rPr>
        <w:t>Based</w:t>
      </w:r>
      <w:proofErr w:type="spellEnd"/>
      <w:r w:rsidRPr="000D4F89">
        <w:rPr>
          <w:sz w:val="18"/>
          <w:szCs w:val="18"/>
        </w:rPr>
        <w:t xml:space="preserve"> Target</w:t>
      </w:r>
      <w:r w:rsidR="00F87485" w:rsidRPr="000D4F89">
        <w:rPr>
          <w:sz w:val="18"/>
          <w:szCs w:val="18"/>
        </w:rPr>
        <w:t>s</w:t>
      </w:r>
      <w:r w:rsidRPr="000D4F89">
        <w:rPr>
          <w:sz w:val="18"/>
          <w:szCs w:val="18"/>
        </w:rPr>
        <w:t xml:space="preserve"> initiative (</w:t>
      </w:r>
      <w:proofErr w:type="spellStart"/>
      <w:r w:rsidRPr="000D4F89">
        <w:rPr>
          <w:sz w:val="18"/>
          <w:szCs w:val="18"/>
        </w:rPr>
        <w:t>SBTi</w:t>
      </w:r>
      <w:proofErr w:type="spellEnd"/>
      <w:r w:rsidRPr="000D4F89">
        <w:rPr>
          <w:sz w:val="18"/>
          <w:szCs w:val="18"/>
        </w:rPr>
        <w:t>) wurde 2015 von den Non-Profit-Organisationen CDP (</w:t>
      </w:r>
      <w:proofErr w:type="spellStart"/>
      <w:r w:rsidRPr="000D4F89">
        <w:rPr>
          <w:sz w:val="18"/>
          <w:szCs w:val="18"/>
        </w:rPr>
        <w:t>Carbon</w:t>
      </w:r>
      <w:proofErr w:type="spellEnd"/>
      <w:r w:rsidRPr="000D4F89">
        <w:rPr>
          <w:sz w:val="18"/>
          <w:szCs w:val="18"/>
        </w:rPr>
        <w:t xml:space="preserve"> </w:t>
      </w:r>
      <w:proofErr w:type="spellStart"/>
      <w:r w:rsidRPr="000D4F89">
        <w:rPr>
          <w:sz w:val="18"/>
          <w:szCs w:val="18"/>
        </w:rPr>
        <w:t>Disclosure</w:t>
      </w:r>
      <w:proofErr w:type="spellEnd"/>
      <w:r w:rsidRPr="000D4F89">
        <w:rPr>
          <w:sz w:val="18"/>
          <w:szCs w:val="18"/>
        </w:rPr>
        <w:t xml:space="preserve"> Project), UN Global Compact, World Resources Institute und dem World Wide Fund </w:t>
      </w:r>
      <w:proofErr w:type="spellStart"/>
      <w:r w:rsidRPr="000D4F89">
        <w:rPr>
          <w:sz w:val="18"/>
          <w:szCs w:val="18"/>
        </w:rPr>
        <w:t>for</w:t>
      </w:r>
      <w:proofErr w:type="spellEnd"/>
      <w:r w:rsidRPr="000D4F89">
        <w:rPr>
          <w:sz w:val="18"/>
          <w:szCs w:val="18"/>
        </w:rPr>
        <w:t xml:space="preserve"> Nature (WWF) ins Leben gerufen. </w:t>
      </w:r>
      <w:r w:rsidRPr="0035031D">
        <w:rPr>
          <w:sz w:val="18"/>
          <w:szCs w:val="18"/>
        </w:rPr>
        <w:t xml:space="preserve">Sie </w:t>
      </w:r>
      <w:r w:rsidR="004A509F">
        <w:rPr>
          <w:sz w:val="18"/>
          <w:szCs w:val="18"/>
        </w:rPr>
        <w:t>setzt sich dafür ein, da</w:t>
      </w:r>
      <w:r w:rsidR="004A509F" w:rsidRPr="004A509F">
        <w:rPr>
          <w:sz w:val="18"/>
          <w:szCs w:val="18"/>
        </w:rPr>
        <w:t>ss die Wirtschaft ihren Beitrag zu den in Paris verabschiedeten Klimazielen leistet</w:t>
      </w:r>
      <w:r w:rsidRPr="0035031D">
        <w:rPr>
          <w:sz w:val="18"/>
          <w:szCs w:val="18"/>
        </w:rPr>
        <w:t xml:space="preserve"> </w:t>
      </w:r>
      <w:r w:rsidR="004A509F">
        <w:rPr>
          <w:sz w:val="18"/>
          <w:szCs w:val="18"/>
        </w:rPr>
        <w:t xml:space="preserve">und </w:t>
      </w:r>
      <w:r w:rsidR="001C1129">
        <w:rPr>
          <w:sz w:val="18"/>
          <w:szCs w:val="18"/>
        </w:rPr>
        <w:t>eine entscheidende</w:t>
      </w:r>
      <w:r w:rsidR="004A509F">
        <w:rPr>
          <w:sz w:val="18"/>
          <w:szCs w:val="18"/>
        </w:rPr>
        <w:t xml:space="preserve"> </w:t>
      </w:r>
      <w:r w:rsidR="001C1129">
        <w:rPr>
          <w:sz w:val="18"/>
          <w:szCs w:val="18"/>
        </w:rPr>
        <w:t xml:space="preserve">Rolle </w:t>
      </w:r>
      <w:r w:rsidR="001C1129" w:rsidRPr="001C1129">
        <w:rPr>
          <w:sz w:val="18"/>
          <w:szCs w:val="18"/>
        </w:rPr>
        <w:t>bei der Senkung der globalen Treibhausgasemissionen spiel</w:t>
      </w:r>
      <w:r w:rsidR="004A509F">
        <w:rPr>
          <w:sz w:val="18"/>
          <w:szCs w:val="18"/>
        </w:rPr>
        <w:t xml:space="preserve">t. Hierfür definiert und fördert die Initiative </w:t>
      </w:r>
      <w:r w:rsidR="007F6254">
        <w:rPr>
          <w:sz w:val="18"/>
          <w:szCs w:val="18"/>
        </w:rPr>
        <w:t>B</w:t>
      </w:r>
      <w:r w:rsidR="004A509F">
        <w:rPr>
          <w:sz w:val="18"/>
          <w:szCs w:val="18"/>
        </w:rPr>
        <w:t>est</w:t>
      </w:r>
      <w:r w:rsidR="007F6254">
        <w:rPr>
          <w:sz w:val="18"/>
          <w:szCs w:val="18"/>
        </w:rPr>
        <w:t xml:space="preserve"> P</w:t>
      </w:r>
      <w:r w:rsidR="004A509F">
        <w:rPr>
          <w:sz w:val="18"/>
          <w:szCs w:val="18"/>
        </w:rPr>
        <w:t>ractice</w:t>
      </w:r>
      <w:r w:rsidR="007F6254">
        <w:rPr>
          <w:sz w:val="18"/>
          <w:szCs w:val="18"/>
        </w:rPr>
        <w:t>-</w:t>
      </w:r>
      <w:r w:rsidR="004A509F">
        <w:rPr>
          <w:sz w:val="18"/>
          <w:szCs w:val="18"/>
        </w:rPr>
        <w:t>Ansätze für</w:t>
      </w:r>
      <w:r w:rsidR="004A509F" w:rsidRPr="004A509F">
        <w:rPr>
          <w:sz w:val="18"/>
          <w:szCs w:val="18"/>
        </w:rPr>
        <w:t xml:space="preserve"> </w:t>
      </w:r>
      <w:r w:rsidR="004A509F">
        <w:rPr>
          <w:sz w:val="18"/>
          <w:szCs w:val="18"/>
        </w:rPr>
        <w:t xml:space="preserve">eine </w:t>
      </w:r>
      <w:r w:rsidR="004A509F" w:rsidRPr="004A509F">
        <w:rPr>
          <w:sz w:val="18"/>
          <w:szCs w:val="18"/>
        </w:rPr>
        <w:t xml:space="preserve">wissenschaftsbasierte </w:t>
      </w:r>
      <w:r w:rsidR="004A509F">
        <w:rPr>
          <w:sz w:val="18"/>
          <w:szCs w:val="18"/>
        </w:rPr>
        <w:t>Klimaz</w:t>
      </w:r>
      <w:r w:rsidR="004A509F" w:rsidRPr="004A509F">
        <w:rPr>
          <w:sz w:val="18"/>
          <w:szCs w:val="18"/>
        </w:rPr>
        <w:t>ielsetzung</w:t>
      </w:r>
      <w:r w:rsidR="004A509F">
        <w:rPr>
          <w:sz w:val="18"/>
          <w:szCs w:val="18"/>
        </w:rPr>
        <w:t xml:space="preserve">. </w:t>
      </w:r>
      <w:r w:rsidRPr="0035031D">
        <w:rPr>
          <w:sz w:val="18"/>
          <w:szCs w:val="18"/>
        </w:rPr>
        <w:t>Aktuell beteiligen sich rund 750 Unternehmen an der Initiative.</w:t>
      </w:r>
      <w:r w:rsidR="005C4139">
        <w:rPr>
          <w:sz w:val="18"/>
          <w:szCs w:val="18"/>
        </w:rPr>
        <w:t xml:space="preserve"> Über 300 davon haben bereits ein bestätigtes Klimaschutzziel</w:t>
      </w:r>
      <w:r w:rsidRPr="0035031D">
        <w:rPr>
          <w:sz w:val="18"/>
          <w:szCs w:val="18"/>
        </w:rPr>
        <w:t>.</w:t>
      </w:r>
      <w:r w:rsidR="005C4139">
        <w:rPr>
          <w:sz w:val="18"/>
          <w:szCs w:val="18"/>
        </w:rPr>
        <w:t xml:space="preserve"> Weitere Informationen unter </w:t>
      </w:r>
      <w:r w:rsidR="005C4139" w:rsidRPr="0064539E">
        <w:rPr>
          <w:sz w:val="18"/>
          <w:szCs w:val="18"/>
        </w:rPr>
        <w:t>www.sciencebasedtargets.org</w:t>
      </w:r>
    </w:p>
    <w:p w14:paraId="09937337" w14:textId="77777777" w:rsidR="001F633D" w:rsidRDefault="001F633D" w:rsidP="00DC7B59">
      <w:pPr>
        <w:rPr>
          <w:b/>
        </w:rPr>
      </w:pPr>
    </w:p>
    <w:p w14:paraId="78B7B6CE" w14:textId="77777777" w:rsidR="00DC7B59" w:rsidRPr="00DC7B59" w:rsidRDefault="00DC7B59" w:rsidP="00DC7B59">
      <w:pPr>
        <w:rPr>
          <w:b/>
        </w:rPr>
      </w:pPr>
      <w:r w:rsidRPr="00DC7B59">
        <w:rPr>
          <w:b/>
        </w:rPr>
        <w:lastRenderedPageBreak/>
        <w:t>Weitere Informationen:</w:t>
      </w:r>
    </w:p>
    <w:p w14:paraId="3AECF506" w14:textId="77777777" w:rsidR="00DC7B59" w:rsidRDefault="00DC7B59" w:rsidP="00DC7B59">
      <w:r>
        <w:t>Medienkontakt Schüco:</w:t>
      </w:r>
      <w:r>
        <w:br/>
        <w:t>Thomas Lauritzen, Pressesprecher, Tel.: 0521 783-233, tlauritzen@schueco.com</w:t>
      </w:r>
    </w:p>
    <w:p w14:paraId="2F80A825" w14:textId="6D2FB2F6" w:rsidR="00DC7B59" w:rsidRDefault="00DC7B59" w:rsidP="00DC7B59">
      <w:r>
        <w:t>Medienkontakt WWF:</w:t>
      </w:r>
      <w:r>
        <w:br/>
      </w:r>
      <w:r w:rsidR="00745AF6">
        <w:t>Julian Philipp</w:t>
      </w:r>
      <w:r>
        <w:t xml:space="preserve">, Pressestelle, Tel.: 030-311 777 467, </w:t>
      </w:r>
      <w:r w:rsidR="00745AF6">
        <w:t>julian.philipp</w:t>
      </w:r>
      <w:r>
        <w:t xml:space="preserve">@wwf.de </w:t>
      </w:r>
    </w:p>
    <w:p w14:paraId="6346395D" w14:textId="77777777" w:rsidR="0064539E" w:rsidRDefault="0064539E"/>
    <w:p w14:paraId="181380BA" w14:textId="3F3E0E2D" w:rsidR="0064539E" w:rsidRPr="0064539E" w:rsidRDefault="0064539E" w:rsidP="0064539E">
      <w:r w:rsidRPr="0064539E">
        <w:t xml:space="preserve">Die Bildfeindaten stehen im </w:t>
      </w:r>
      <w:proofErr w:type="spellStart"/>
      <w:r w:rsidRPr="0064539E">
        <w:t>Schüco</w:t>
      </w:r>
      <w:proofErr w:type="spellEnd"/>
      <w:r w:rsidRPr="0064539E">
        <w:t xml:space="preserve"> </w:t>
      </w:r>
      <w:proofErr w:type="spellStart"/>
      <w:r w:rsidRPr="0064539E">
        <w:t>Newsroom</w:t>
      </w:r>
      <w:proofErr w:type="spellEnd"/>
      <w:r w:rsidRPr="0064539E">
        <w:t xml:space="preserve"> unter www.schueco.de/presse zum Download bereit.</w:t>
      </w:r>
    </w:p>
    <w:p w14:paraId="5AA8BAA0" w14:textId="1108AAE2" w:rsidR="0064539E" w:rsidRPr="0064539E" w:rsidRDefault="0064539E" w:rsidP="0064539E">
      <w:pPr>
        <w:rPr>
          <w:b/>
        </w:rPr>
      </w:pPr>
      <w:r w:rsidRPr="0064539E">
        <w:rPr>
          <w:b/>
        </w:rPr>
        <w:t xml:space="preserve">Bildnachweis: </w:t>
      </w:r>
      <w:r w:rsidR="000D4F89">
        <w:rPr>
          <w:b/>
        </w:rPr>
        <w:t xml:space="preserve">3XN </w:t>
      </w:r>
      <w:proofErr w:type="spellStart"/>
      <w:r w:rsidR="000D4F89">
        <w:rPr>
          <w:b/>
        </w:rPr>
        <w:t>Architects</w:t>
      </w:r>
      <w:proofErr w:type="spellEnd"/>
    </w:p>
    <w:p w14:paraId="0423B6F1" w14:textId="4499E29A" w:rsidR="0064539E" w:rsidRDefault="0064539E" w:rsidP="0064539E">
      <w:r w:rsidRPr="0064539E">
        <w:rPr>
          <w:noProof/>
          <w:lang w:eastAsia="de-DE"/>
        </w:rPr>
        <w:drawing>
          <wp:inline distT="0" distB="0" distL="0" distR="0" wp14:anchorId="488CA696" wp14:editId="56A94AA5">
            <wp:extent cx="2238375" cy="1438275"/>
            <wp:effectExtent l="0" t="0" r="9525" b="9525"/>
            <wp:docPr id="4" name="Grafik 4" descr="Schueco_One_Neubau_Nacht_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hueco_One_Neubau_Nacht_Wor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238375" cy="1438275"/>
                    </a:xfrm>
                    <a:prstGeom prst="rect">
                      <a:avLst/>
                    </a:prstGeom>
                    <a:noFill/>
                    <a:ln>
                      <a:noFill/>
                    </a:ln>
                  </pic:spPr>
                </pic:pic>
              </a:graphicData>
            </a:graphic>
          </wp:inline>
        </w:drawing>
      </w:r>
      <w:bookmarkStart w:id="1" w:name="_GoBack"/>
      <w:bookmarkEnd w:id="1"/>
      <w:r>
        <w:br/>
      </w:r>
      <w:r w:rsidRPr="0064539E">
        <w:t xml:space="preserve">Als Beleg für nachhaltiges Bauen strebt der Neubau </w:t>
      </w:r>
      <w:proofErr w:type="spellStart"/>
      <w:r w:rsidRPr="0064539E">
        <w:t>Schüco</w:t>
      </w:r>
      <w:proofErr w:type="spellEnd"/>
      <w:r w:rsidRPr="0064539E">
        <w:t xml:space="preserve"> </w:t>
      </w:r>
      <w:proofErr w:type="spellStart"/>
      <w:r w:rsidRPr="0064539E">
        <w:t>One</w:t>
      </w:r>
      <w:proofErr w:type="spellEnd"/>
      <w:r w:rsidRPr="0064539E">
        <w:t xml:space="preserve">, die Erweiterung der </w:t>
      </w:r>
      <w:proofErr w:type="spellStart"/>
      <w:r w:rsidRPr="0064539E">
        <w:t>Schüco</w:t>
      </w:r>
      <w:proofErr w:type="spellEnd"/>
      <w:r w:rsidRPr="0064539E">
        <w:t xml:space="preserve"> Unternehmenszentrale, eine bisher weltweit einmalige Kombination von drei Zertifizierungen an: nach LEED, BREEAM und DGNB.</w:t>
      </w:r>
    </w:p>
    <w:p w14:paraId="5E970922" w14:textId="77777777" w:rsidR="0064539E" w:rsidRPr="0064539E" w:rsidRDefault="0064539E" w:rsidP="0064539E"/>
    <w:p w14:paraId="3D0A31BD" w14:textId="692DEBBA" w:rsidR="0064539E" w:rsidRPr="0064539E" w:rsidRDefault="0064539E" w:rsidP="0064539E">
      <w:pPr>
        <w:rPr>
          <w:b/>
        </w:rPr>
      </w:pPr>
      <w:r w:rsidRPr="0064539E">
        <w:rPr>
          <w:b/>
        </w:rPr>
        <w:t>Bildnachweis: Franziska Beckmann</w:t>
      </w:r>
    </w:p>
    <w:p w14:paraId="17D034EA" w14:textId="597C312E" w:rsidR="0064539E" w:rsidRPr="0064539E" w:rsidRDefault="0064539E" w:rsidP="0064539E">
      <w:r w:rsidRPr="0064539E">
        <w:rPr>
          <w:noProof/>
          <w:lang w:eastAsia="de-DE"/>
        </w:rPr>
        <w:drawing>
          <wp:inline distT="0" distB="0" distL="0" distR="0" wp14:anchorId="56DFB344" wp14:editId="41C37651">
            <wp:extent cx="2162175" cy="1438275"/>
            <wp:effectExtent l="0" t="0" r="9525" b="9525"/>
            <wp:docPr id="3" name="Grafik 3" descr="Sparrenburg_F_Beckmann_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parrenburg_F_Beckmann_Wor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62175" cy="1438275"/>
                    </a:xfrm>
                    <a:prstGeom prst="rect">
                      <a:avLst/>
                    </a:prstGeom>
                    <a:noFill/>
                    <a:ln>
                      <a:noFill/>
                    </a:ln>
                  </pic:spPr>
                </pic:pic>
              </a:graphicData>
            </a:graphic>
          </wp:inline>
        </w:drawing>
      </w:r>
      <w:r>
        <w:br/>
      </w:r>
      <w:r w:rsidRPr="0064539E">
        <w:t xml:space="preserve">Gemeinsam mit dem WWF hat </w:t>
      </w:r>
      <w:proofErr w:type="spellStart"/>
      <w:r w:rsidRPr="0064539E">
        <w:t>Schüco</w:t>
      </w:r>
      <w:proofErr w:type="spellEnd"/>
      <w:r w:rsidRPr="0064539E">
        <w:t xml:space="preserve"> ein CO</w:t>
      </w:r>
      <w:r w:rsidRPr="0064539E">
        <w:rPr>
          <w:vertAlign w:val="subscript"/>
        </w:rPr>
        <w:t>2</w:t>
      </w:r>
      <w:r w:rsidRPr="0064539E">
        <w:t xml:space="preserve">-Minderungsziel von 30 Prozent bis 2025 definiert, um die Nachhaltigkeit in der Baubranche voranzutreiben. </w:t>
      </w:r>
    </w:p>
    <w:p w14:paraId="1718F98C" w14:textId="77777777" w:rsidR="0064539E" w:rsidRDefault="0064539E"/>
    <w:sectPr w:rsidR="0064539E">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7B59"/>
    <w:rsid w:val="0001178D"/>
    <w:rsid w:val="00046DA8"/>
    <w:rsid w:val="0009074E"/>
    <w:rsid w:val="000B3493"/>
    <w:rsid w:val="000D4F89"/>
    <w:rsid w:val="000E35A6"/>
    <w:rsid w:val="001467A8"/>
    <w:rsid w:val="00170617"/>
    <w:rsid w:val="00186F19"/>
    <w:rsid w:val="001A1890"/>
    <w:rsid w:val="001B6597"/>
    <w:rsid w:val="001C1129"/>
    <w:rsid w:val="001C59C1"/>
    <w:rsid w:val="001D4C73"/>
    <w:rsid w:val="001F1D6A"/>
    <w:rsid w:val="001F633D"/>
    <w:rsid w:val="001F7CA8"/>
    <w:rsid w:val="002006D8"/>
    <w:rsid w:val="00200759"/>
    <w:rsid w:val="00236BCE"/>
    <w:rsid w:val="00243FE9"/>
    <w:rsid w:val="00254D3D"/>
    <w:rsid w:val="00261368"/>
    <w:rsid w:val="002730CE"/>
    <w:rsid w:val="00282FEC"/>
    <w:rsid w:val="002D1A90"/>
    <w:rsid w:val="002D2C53"/>
    <w:rsid w:val="002D3430"/>
    <w:rsid w:val="002D4814"/>
    <w:rsid w:val="003164B9"/>
    <w:rsid w:val="00321FBC"/>
    <w:rsid w:val="00325310"/>
    <w:rsid w:val="00343976"/>
    <w:rsid w:val="0035031D"/>
    <w:rsid w:val="00367DD1"/>
    <w:rsid w:val="00384895"/>
    <w:rsid w:val="003B469A"/>
    <w:rsid w:val="003D28D8"/>
    <w:rsid w:val="0045679C"/>
    <w:rsid w:val="00467725"/>
    <w:rsid w:val="004938E8"/>
    <w:rsid w:val="00496149"/>
    <w:rsid w:val="004A0278"/>
    <w:rsid w:val="004A509F"/>
    <w:rsid w:val="004B2E26"/>
    <w:rsid w:val="004B32EA"/>
    <w:rsid w:val="004C65DC"/>
    <w:rsid w:val="004E57E3"/>
    <w:rsid w:val="00540510"/>
    <w:rsid w:val="00550AC6"/>
    <w:rsid w:val="00574328"/>
    <w:rsid w:val="005B2186"/>
    <w:rsid w:val="005C4139"/>
    <w:rsid w:val="005C5CD7"/>
    <w:rsid w:val="005C752B"/>
    <w:rsid w:val="00611490"/>
    <w:rsid w:val="00611570"/>
    <w:rsid w:val="0063553F"/>
    <w:rsid w:val="0064539E"/>
    <w:rsid w:val="00662231"/>
    <w:rsid w:val="00675A92"/>
    <w:rsid w:val="00682998"/>
    <w:rsid w:val="006A5471"/>
    <w:rsid w:val="006C1EBD"/>
    <w:rsid w:val="006E17E2"/>
    <w:rsid w:val="00713CE3"/>
    <w:rsid w:val="00744BE8"/>
    <w:rsid w:val="00745AF6"/>
    <w:rsid w:val="00786C48"/>
    <w:rsid w:val="00794E85"/>
    <w:rsid w:val="00797D9A"/>
    <w:rsid w:val="007C6E38"/>
    <w:rsid w:val="007D6255"/>
    <w:rsid w:val="007F2E3E"/>
    <w:rsid w:val="007F6254"/>
    <w:rsid w:val="00853ED0"/>
    <w:rsid w:val="008B04D4"/>
    <w:rsid w:val="008E2DE7"/>
    <w:rsid w:val="00904A3D"/>
    <w:rsid w:val="00910E89"/>
    <w:rsid w:val="009306AD"/>
    <w:rsid w:val="0099328A"/>
    <w:rsid w:val="009A7B3F"/>
    <w:rsid w:val="009F7032"/>
    <w:rsid w:val="00AE0B6D"/>
    <w:rsid w:val="00AF2531"/>
    <w:rsid w:val="00AF65D8"/>
    <w:rsid w:val="00B11983"/>
    <w:rsid w:val="00B46C4B"/>
    <w:rsid w:val="00B55F3F"/>
    <w:rsid w:val="00B57E17"/>
    <w:rsid w:val="00B67B5F"/>
    <w:rsid w:val="00B8018C"/>
    <w:rsid w:val="00B92C83"/>
    <w:rsid w:val="00B97DEB"/>
    <w:rsid w:val="00C0221D"/>
    <w:rsid w:val="00C05B97"/>
    <w:rsid w:val="00C20349"/>
    <w:rsid w:val="00C63A67"/>
    <w:rsid w:val="00C658F5"/>
    <w:rsid w:val="00CC18E5"/>
    <w:rsid w:val="00D66591"/>
    <w:rsid w:val="00DB058F"/>
    <w:rsid w:val="00DC7B59"/>
    <w:rsid w:val="00E066D8"/>
    <w:rsid w:val="00E60085"/>
    <w:rsid w:val="00E64921"/>
    <w:rsid w:val="00EF17F2"/>
    <w:rsid w:val="00F01DF5"/>
    <w:rsid w:val="00F33C86"/>
    <w:rsid w:val="00F40405"/>
    <w:rsid w:val="00F469B2"/>
    <w:rsid w:val="00F66918"/>
    <w:rsid w:val="00F87485"/>
    <w:rsid w:val="00F96E21"/>
    <w:rsid w:val="00FD108B"/>
    <w:rsid w:val="00FE06A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1A73C6"/>
  <w15:docId w15:val="{A774AE56-CB4B-0449-9359-20CB31CA8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Kommentarzeichen">
    <w:name w:val="annotation reference"/>
    <w:basedOn w:val="Absatz-Standardschriftart"/>
    <w:uiPriority w:val="99"/>
    <w:semiHidden/>
    <w:unhideWhenUsed/>
    <w:rsid w:val="00C0221D"/>
    <w:rPr>
      <w:sz w:val="16"/>
      <w:szCs w:val="16"/>
    </w:rPr>
  </w:style>
  <w:style w:type="paragraph" w:styleId="Kommentartext">
    <w:name w:val="annotation text"/>
    <w:basedOn w:val="Standard"/>
    <w:link w:val="KommentartextZchn"/>
    <w:uiPriority w:val="99"/>
    <w:semiHidden/>
    <w:unhideWhenUsed/>
    <w:rsid w:val="00C0221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0221D"/>
    <w:rPr>
      <w:sz w:val="20"/>
      <w:szCs w:val="20"/>
    </w:rPr>
  </w:style>
  <w:style w:type="paragraph" w:styleId="Kommentarthema">
    <w:name w:val="annotation subject"/>
    <w:basedOn w:val="Kommentartext"/>
    <w:next w:val="Kommentartext"/>
    <w:link w:val="KommentarthemaZchn"/>
    <w:uiPriority w:val="99"/>
    <w:semiHidden/>
    <w:unhideWhenUsed/>
    <w:rsid w:val="00C0221D"/>
    <w:rPr>
      <w:b/>
      <w:bCs/>
    </w:rPr>
  </w:style>
  <w:style w:type="character" w:customStyle="1" w:styleId="KommentarthemaZchn">
    <w:name w:val="Kommentarthema Zchn"/>
    <w:basedOn w:val="KommentartextZchn"/>
    <w:link w:val="Kommentarthema"/>
    <w:uiPriority w:val="99"/>
    <w:semiHidden/>
    <w:rsid w:val="00C0221D"/>
    <w:rPr>
      <w:b/>
      <w:bCs/>
      <w:sz w:val="20"/>
      <w:szCs w:val="20"/>
    </w:rPr>
  </w:style>
  <w:style w:type="paragraph" w:styleId="Sprechblasentext">
    <w:name w:val="Balloon Text"/>
    <w:basedOn w:val="Standard"/>
    <w:link w:val="SprechblasentextZchn"/>
    <w:uiPriority w:val="99"/>
    <w:semiHidden/>
    <w:unhideWhenUsed/>
    <w:rsid w:val="00C0221D"/>
    <w:pPr>
      <w:spacing w:after="0" w:line="240" w:lineRule="auto"/>
    </w:pPr>
    <w:rPr>
      <w:rFonts w:ascii="Times New Roman" w:hAnsi="Times New Roman" w:cs="Times New Roman"/>
      <w:sz w:val="18"/>
      <w:szCs w:val="18"/>
    </w:rPr>
  </w:style>
  <w:style w:type="character" w:customStyle="1" w:styleId="SprechblasentextZchn">
    <w:name w:val="Sprechblasentext Zchn"/>
    <w:basedOn w:val="Absatz-Standardschriftart"/>
    <w:link w:val="Sprechblasentext"/>
    <w:uiPriority w:val="99"/>
    <w:semiHidden/>
    <w:rsid w:val="00C0221D"/>
    <w:rPr>
      <w:rFonts w:ascii="Times New Roman" w:hAnsi="Times New Roman" w:cs="Times New Roman"/>
      <w:sz w:val="18"/>
      <w:szCs w:val="18"/>
    </w:rPr>
  </w:style>
  <w:style w:type="character" w:styleId="Hyperlink">
    <w:name w:val="Hyperlink"/>
    <w:basedOn w:val="Absatz-Standardschriftart"/>
    <w:uiPriority w:val="99"/>
    <w:unhideWhenUsed/>
    <w:rsid w:val="00D66591"/>
    <w:rPr>
      <w:color w:val="0563C1" w:themeColor="hyperlink"/>
      <w:u w:val="single"/>
    </w:rPr>
  </w:style>
  <w:style w:type="character" w:customStyle="1" w:styleId="NichtaufgelsteErwhnung1">
    <w:name w:val="Nicht aufgelöste Erwähnung1"/>
    <w:basedOn w:val="Absatz-Standardschriftart"/>
    <w:uiPriority w:val="99"/>
    <w:semiHidden/>
    <w:unhideWhenUsed/>
    <w:rsid w:val="00D66591"/>
    <w:rPr>
      <w:color w:val="605E5C"/>
      <w:shd w:val="clear" w:color="auto" w:fill="E1DFDD"/>
    </w:rPr>
  </w:style>
  <w:style w:type="character" w:styleId="BesuchterHyperlink">
    <w:name w:val="FollowedHyperlink"/>
    <w:basedOn w:val="Absatz-Standardschriftart"/>
    <w:uiPriority w:val="99"/>
    <w:semiHidden/>
    <w:unhideWhenUsed/>
    <w:rsid w:val="005B2186"/>
    <w:rPr>
      <w:color w:val="954F72" w:themeColor="followedHyperlink"/>
      <w:u w:val="single"/>
    </w:rPr>
  </w:style>
  <w:style w:type="character" w:customStyle="1" w:styleId="NichtaufgelsteErwhnung2">
    <w:name w:val="Nicht aufgelöste Erwähnung2"/>
    <w:basedOn w:val="Absatz-Standardschriftart"/>
    <w:uiPriority w:val="99"/>
    <w:semiHidden/>
    <w:unhideWhenUsed/>
    <w:rsid w:val="004A50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4038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pn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1185</Words>
  <Characters>7468</Characters>
  <Application>Microsoft Office Word</Application>
  <DocSecurity>0</DocSecurity>
  <Lines>62</Lines>
  <Paragraphs>17</Paragraphs>
  <ScaleCrop>false</ScaleCrop>
  <HeadingPairs>
    <vt:vector size="2" baseType="variant">
      <vt:variant>
        <vt:lpstr>Titel</vt:lpstr>
      </vt:variant>
      <vt:variant>
        <vt:i4>1</vt:i4>
      </vt:variant>
    </vt:vector>
  </HeadingPairs>
  <TitlesOfParts>
    <vt:vector size="1" baseType="lpstr">
      <vt:lpstr/>
    </vt:vector>
  </TitlesOfParts>
  <Company>WWF Deutschland</Company>
  <LinksUpToDate>false</LinksUpToDate>
  <CharactersWithSpaces>8636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Vranicar, Lea</dc:creator>
  <cp:lastModifiedBy>Wieking, Gertrud</cp:lastModifiedBy>
  <cp:revision>4</cp:revision>
  <dcterms:created xsi:type="dcterms:W3CDTF">2020-01-29T09:12:00Z</dcterms:created>
  <dcterms:modified xsi:type="dcterms:W3CDTF">2020-02-21T10:21:00Z</dcterms:modified>
</cp:coreProperties>
</file>