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6A2493" w14:paraId="367F7E11" w14:textId="77777777" w:rsidTr="007276CC">
        <w:tc>
          <w:tcPr>
            <w:tcW w:w="6237" w:type="dxa"/>
            <w:shd w:val="clear" w:color="auto" w:fill="auto"/>
          </w:tcPr>
          <w:p w14:paraId="586469B7" w14:textId="77777777" w:rsidR="00227E10" w:rsidRDefault="009D60F9" w:rsidP="00227E10">
            <w:pPr>
              <w:pStyle w:val="Titel"/>
            </w:pPr>
            <w:r>
              <w:t>Press release</w:t>
            </w:r>
          </w:p>
          <w:p w14:paraId="1F3873F0" w14:textId="65DC8B58" w:rsidR="00227E10" w:rsidRPr="00227E10" w:rsidRDefault="00474A06" w:rsidP="007276CC">
            <w:pPr>
              <w:pStyle w:val="Untertitel"/>
            </w:pPr>
            <w:r>
              <w:t>February 2020</w:t>
            </w:r>
          </w:p>
        </w:tc>
        <w:tc>
          <w:tcPr>
            <w:tcW w:w="737" w:type="dxa"/>
            <w:shd w:val="clear" w:color="auto" w:fill="auto"/>
          </w:tcPr>
          <w:p w14:paraId="53C48B96" w14:textId="77777777" w:rsidR="00227E10" w:rsidRDefault="00227E10" w:rsidP="004A4939"/>
        </w:tc>
        <w:tc>
          <w:tcPr>
            <w:tcW w:w="2835" w:type="dxa"/>
            <w:shd w:val="clear" w:color="auto" w:fill="auto"/>
          </w:tcPr>
          <w:p w14:paraId="362BEBAF" w14:textId="77777777" w:rsidR="00227E10" w:rsidRPr="007276CC" w:rsidRDefault="00227E10" w:rsidP="007276CC">
            <w:pPr>
              <w:pStyle w:val="Absender"/>
              <w:spacing w:before="100"/>
              <w:rPr>
                <w:b/>
              </w:rPr>
            </w:pPr>
            <w:r>
              <w:rPr>
                <w:b/>
              </w:rPr>
              <w:t>Further information about publication:</w:t>
            </w:r>
          </w:p>
          <w:p w14:paraId="4DFD6B85" w14:textId="77777777" w:rsidR="00227E10" w:rsidRDefault="00227E10" w:rsidP="007276CC">
            <w:pPr>
              <w:pStyle w:val="Absender"/>
            </w:pPr>
            <w:proofErr w:type="spellStart"/>
            <w:r>
              <w:t>Schüco</w:t>
            </w:r>
            <w:proofErr w:type="spellEnd"/>
            <w:r>
              <w:t xml:space="preserve"> International KG</w:t>
            </w:r>
          </w:p>
          <w:p w14:paraId="0E12AA15" w14:textId="77777777" w:rsidR="00227E10" w:rsidRDefault="00227E10" w:rsidP="007276CC">
            <w:pPr>
              <w:pStyle w:val="Absender"/>
            </w:pPr>
            <w:r>
              <w:t xml:space="preserve">Ulrike </w:t>
            </w:r>
            <w:proofErr w:type="spellStart"/>
            <w:r>
              <w:t>Krüger</w:t>
            </w:r>
            <w:proofErr w:type="spellEnd"/>
          </w:p>
          <w:p w14:paraId="7D139628" w14:textId="77777777" w:rsidR="00227E10" w:rsidRDefault="00227E10" w:rsidP="007276CC">
            <w:pPr>
              <w:pStyle w:val="Absender"/>
            </w:pPr>
            <w:proofErr w:type="spellStart"/>
            <w:r>
              <w:t>Karolinenstr</w:t>
            </w:r>
            <w:proofErr w:type="spellEnd"/>
            <w:r>
              <w:t>. 1–15</w:t>
            </w:r>
          </w:p>
          <w:p w14:paraId="73747503" w14:textId="77777777" w:rsidR="00227E10" w:rsidRDefault="00227E10" w:rsidP="007276CC">
            <w:pPr>
              <w:pStyle w:val="Absender"/>
            </w:pPr>
            <w:r>
              <w:t>33609 Bielefeld</w:t>
            </w:r>
          </w:p>
          <w:p w14:paraId="55B9F74A" w14:textId="77777777" w:rsidR="00227E10" w:rsidRDefault="00227E10" w:rsidP="007276CC">
            <w:pPr>
              <w:pStyle w:val="Absender"/>
            </w:pPr>
            <w:r>
              <w:t>Tel.: +49 (0)521 783-803</w:t>
            </w:r>
          </w:p>
          <w:p w14:paraId="5A50ADD2" w14:textId="77777777" w:rsidR="00227E10" w:rsidRPr="00A520A4" w:rsidRDefault="00227E10" w:rsidP="005F0DEC">
            <w:pPr>
              <w:pStyle w:val="Absender"/>
              <w:rPr>
                <w:lang w:val="fr-FR"/>
              </w:rPr>
            </w:pPr>
            <w:r>
              <w:t>Fax: +49 (0)521 783-950803</w:t>
            </w:r>
          </w:p>
          <w:p w14:paraId="64292642" w14:textId="77777777" w:rsidR="00227E10" w:rsidRPr="00A520A4" w:rsidRDefault="00227E10" w:rsidP="007276CC">
            <w:pPr>
              <w:pStyle w:val="Absender"/>
              <w:rPr>
                <w:lang w:val="fr-FR"/>
              </w:rPr>
            </w:pPr>
            <w:r>
              <w:t>E-mail: PR@schueco.com</w:t>
            </w:r>
          </w:p>
          <w:p w14:paraId="19AD8B12" w14:textId="5D8241E9" w:rsidR="00227E10" w:rsidRPr="00A520A4" w:rsidRDefault="008D51B7" w:rsidP="007276CC">
            <w:pPr>
              <w:pStyle w:val="Absender"/>
              <w:rPr>
                <w:lang w:val="fr-FR"/>
              </w:rPr>
            </w:pPr>
            <w:hyperlink r:id="rId8" w:history="1">
              <w:r w:rsidRPr="007E474E">
                <w:rPr>
                  <w:rStyle w:val="Hyperlink"/>
                </w:rPr>
                <w:t>www.schueco.de/press</w:t>
              </w:r>
            </w:hyperlink>
            <w:r>
              <w:rPr>
                <w:rStyle w:val="Hyperlink"/>
              </w:rPr>
              <w:t>e</w:t>
            </w:r>
          </w:p>
          <w:p w14:paraId="31BCE3E4" w14:textId="77777777" w:rsidR="00A520A4" w:rsidRPr="00A520A4" w:rsidRDefault="00A520A4" w:rsidP="001144C6">
            <w:pPr>
              <w:pStyle w:val="Absender"/>
              <w:rPr>
                <w:lang w:val="fr-FR"/>
              </w:rPr>
            </w:pPr>
            <w:r>
              <w:t>www.schueco.com/press</w:t>
            </w:r>
          </w:p>
        </w:tc>
      </w:tr>
    </w:tbl>
    <w:p w14:paraId="54141CA7" w14:textId="77777777" w:rsidR="00CC48E9" w:rsidRPr="00474A06" w:rsidRDefault="00CC48E9" w:rsidP="005168F0">
      <w:pPr>
        <w:pStyle w:val="Titel"/>
        <w:spacing w:line="312" w:lineRule="auto"/>
        <w:rPr>
          <w:b/>
          <w:sz w:val="22"/>
          <w:szCs w:val="22"/>
        </w:rPr>
      </w:pPr>
    </w:p>
    <w:p w14:paraId="229C21A4" w14:textId="77777777" w:rsidR="005168F0" w:rsidRPr="003F280C" w:rsidRDefault="005F5D04" w:rsidP="005168F0">
      <w:pPr>
        <w:pStyle w:val="Titel"/>
        <w:spacing w:line="312" w:lineRule="auto"/>
        <w:rPr>
          <w:b/>
          <w:sz w:val="22"/>
          <w:szCs w:val="22"/>
        </w:rPr>
      </w:pPr>
      <w:r>
        <w:rPr>
          <w:b/>
          <w:sz w:val="22"/>
          <w:szCs w:val="22"/>
        </w:rPr>
        <w:t>Hall 7, Stand 7-503</w:t>
      </w:r>
    </w:p>
    <w:p w14:paraId="5AC3446D" w14:textId="77777777" w:rsidR="004A4939" w:rsidRPr="003F280C" w:rsidRDefault="005F5D04" w:rsidP="005168F0">
      <w:pPr>
        <w:pStyle w:val="Titel"/>
        <w:spacing w:line="312" w:lineRule="auto"/>
        <w:rPr>
          <w:b/>
          <w:sz w:val="28"/>
          <w:szCs w:val="28"/>
        </w:rPr>
      </w:pPr>
      <w:proofErr w:type="spellStart"/>
      <w:r>
        <w:rPr>
          <w:b/>
          <w:sz w:val="28"/>
          <w:szCs w:val="28"/>
        </w:rPr>
        <w:t>Schüco</w:t>
      </w:r>
      <w:proofErr w:type="spellEnd"/>
      <w:r>
        <w:rPr>
          <w:b/>
          <w:sz w:val="28"/>
          <w:szCs w:val="28"/>
        </w:rPr>
        <w:t xml:space="preserve"> at FENSTERBAU FRONTALE 2020</w:t>
      </w:r>
    </w:p>
    <w:p w14:paraId="1024FE1D" w14:textId="77777777" w:rsidR="004B3B23" w:rsidRPr="003F280C" w:rsidRDefault="004B3B23" w:rsidP="005168F0">
      <w:pPr>
        <w:spacing w:line="312" w:lineRule="auto"/>
        <w:rPr>
          <w:sz w:val="22"/>
        </w:rPr>
      </w:pPr>
    </w:p>
    <w:p w14:paraId="76356351" w14:textId="4574DAF6" w:rsidR="004A4939" w:rsidRPr="005F5D04" w:rsidRDefault="00816A4D" w:rsidP="005168F0">
      <w:pPr>
        <w:pStyle w:val="Intro"/>
        <w:spacing w:line="312" w:lineRule="auto"/>
        <w:rPr>
          <w:b/>
        </w:rPr>
      </w:pPr>
      <w:r>
        <w:rPr>
          <w:b/>
        </w:rPr>
        <w:t>Bielefeld/</w:t>
      </w:r>
      <w:proofErr w:type="spellStart"/>
      <w:r>
        <w:rPr>
          <w:b/>
        </w:rPr>
        <w:t>Weißenfels</w:t>
      </w:r>
      <w:proofErr w:type="spellEnd"/>
      <w:r>
        <w:rPr>
          <w:b/>
        </w:rPr>
        <w:t xml:space="preserve">. </w:t>
      </w:r>
      <w:proofErr w:type="spellStart"/>
      <w:r>
        <w:rPr>
          <w:b/>
        </w:rPr>
        <w:t>Schüco</w:t>
      </w:r>
      <w:proofErr w:type="spellEnd"/>
      <w:r>
        <w:rPr>
          <w:b/>
        </w:rPr>
        <w:t xml:space="preserve"> Polymer Technologies KG is presenting pioneering windows, entrance doors and sliding doors for the residential market at FENSTERBAU FRONTALE 2020. In Hall 7, Stand </w:t>
      </w:r>
      <w:r w:rsidR="008D51B7">
        <w:rPr>
          <w:b/>
        </w:rPr>
        <w:t>7-</w:t>
      </w:r>
      <w:r>
        <w:rPr>
          <w:b/>
        </w:rPr>
        <w:t xml:space="preserve">503, under the tagline "Home is everything", the company provides a vision of the desires of clients both today and tomorrow, displaying smart, barrier-free PVC-U and </w:t>
      </w:r>
      <w:proofErr w:type="spellStart"/>
      <w:r>
        <w:rPr>
          <w:b/>
        </w:rPr>
        <w:t>aluminium</w:t>
      </w:r>
      <w:proofErr w:type="spellEnd"/>
      <w:r>
        <w:rPr>
          <w:b/>
        </w:rPr>
        <w:t xml:space="preserve"> products. Taking </w:t>
      </w:r>
      <w:proofErr w:type="spellStart"/>
      <w:r>
        <w:rPr>
          <w:b/>
        </w:rPr>
        <w:t>centre</w:t>
      </w:r>
      <w:proofErr w:type="spellEnd"/>
      <w:r>
        <w:rPr>
          <w:b/>
        </w:rPr>
        <w:t xml:space="preserve"> stage is a service area bursting with eye-catching </w:t>
      </w:r>
      <w:proofErr w:type="spellStart"/>
      <w:r>
        <w:rPr>
          <w:b/>
        </w:rPr>
        <w:t>colour</w:t>
      </w:r>
      <w:proofErr w:type="spellEnd"/>
      <w:r>
        <w:rPr>
          <w:b/>
        </w:rPr>
        <w:t xml:space="preserve"> that illustrates the wide selection of services and digital solutions with which </w:t>
      </w:r>
      <w:proofErr w:type="spellStart"/>
      <w:r>
        <w:rPr>
          <w:b/>
        </w:rPr>
        <w:t>Schüco</w:t>
      </w:r>
      <w:proofErr w:type="spellEnd"/>
      <w:r>
        <w:rPr>
          <w:b/>
        </w:rPr>
        <w:t xml:space="preserve"> comprehensively supports its partners in all stages of the business process.</w:t>
      </w:r>
    </w:p>
    <w:p w14:paraId="793010E2" w14:textId="77777777" w:rsidR="004B3B23" w:rsidRPr="005F5D04" w:rsidRDefault="004B3B23" w:rsidP="005168F0">
      <w:pPr>
        <w:spacing w:line="312" w:lineRule="auto"/>
        <w:rPr>
          <w:sz w:val="22"/>
        </w:rPr>
      </w:pPr>
    </w:p>
    <w:p w14:paraId="4404B50C" w14:textId="77777777" w:rsidR="004A4939" w:rsidRPr="00057D25" w:rsidRDefault="00057D25" w:rsidP="005168F0">
      <w:pPr>
        <w:spacing w:line="312" w:lineRule="auto"/>
        <w:rPr>
          <w:sz w:val="22"/>
        </w:rPr>
      </w:pPr>
      <w:r>
        <w:rPr>
          <w:sz w:val="22"/>
        </w:rPr>
        <w:t xml:space="preserve">The </w:t>
      </w:r>
      <w:proofErr w:type="spellStart"/>
      <w:r>
        <w:rPr>
          <w:sz w:val="22"/>
        </w:rPr>
        <w:t>Schüco</w:t>
      </w:r>
      <w:proofErr w:type="spellEnd"/>
      <w:r>
        <w:rPr>
          <w:sz w:val="22"/>
        </w:rPr>
        <w:t xml:space="preserve"> exhibition stand, covering more than 580 m², is divided into the SERVICE area and the three product areas PANORAMA, VIEW and ARRIVAL, all positioned around a central plaza. </w:t>
      </w:r>
    </w:p>
    <w:p w14:paraId="03A26C73" w14:textId="77777777" w:rsidR="004A4939" w:rsidRPr="00057D25" w:rsidRDefault="004A4939" w:rsidP="005168F0">
      <w:pPr>
        <w:spacing w:line="312" w:lineRule="auto"/>
        <w:rPr>
          <w:sz w:val="22"/>
        </w:rPr>
      </w:pPr>
    </w:p>
    <w:p w14:paraId="09271826" w14:textId="223DAA7B" w:rsidR="00F72EF4" w:rsidRDefault="0086214C" w:rsidP="005168F0">
      <w:pPr>
        <w:spacing w:line="312" w:lineRule="auto"/>
        <w:rPr>
          <w:sz w:val="22"/>
        </w:rPr>
      </w:pPr>
      <w:r>
        <w:rPr>
          <w:sz w:val="22"/>
        </w:rPr>
        <w:t xml:space="preserve">The </w:t>
      </w:r>
      <w:r>
        <w:rPr>
          <w:b/>
          <w:sz w:val="22"/>
        </w:rPr>
        <w:t>SERVICE</w:t>
      </w:r>
      <w:r>
        <w:rPr>
          <w:sz w:val="22"/>
        </w:rPr>
        <w:t xml:space="preserve"> area shows the extensive range of services offered by </w:t>
      </w:r>
      <w:proofErr w:type="spellStart"/>
      <w:r>
        <w:rPr>
          <w:sz w:val="22"/>
        </w:rPr>
        <w:t>Schüco</w:t>
      </w:r>
      <w:proofErr w:type="spellEnd"/>
      <w:r>
        <w:rPr>
          <w:sz w:val="22"/>
        </w:rPr>
        <w:t xml:space="preserve"> Polymer Technologies KG. Here the spotlight is on digital solutions: </w:t>
      </w:r>
      <w:proofErr w:type="spellStart"/>
      <w:r>
        <w:rPr>
          <w:sz w:val="22"/>
        </w:rPr>
        <w:t>Schüco</w:t>
      </w:r>
      <w:proofErr w:type="spellEnd"/>
      <w:r>
        <w:rPr>
          <w:sz w:val="22"/>
        </w:rPr>
        <w:t xml:space="preserve"> </w:t>
      </w:r>
      <w:proofErr w:type="spellStart"/>
      <w:r>
        <w:rPr>
          <w:sz w:val="22"/>
        </w:rPr>
        <w:t>PolyCal</w:t>
      </w:r>
      <w:proofErr w:type="spellEnd"/>
      <w:r>
        <w:rPr>
          <w:sz w:val="22"/>
        </w:rPr>
        <w:t xml:space="preserve">, mutually developed by </w:t>
      </w:r>
      <w:proofErr w:type="spellStart"/>
      <w:r>
        <w:rPr>
          <w:sz w:val="22"/>
        </w:rPr>
        <w:t>Orgadata</w:t>
      </w:r>
      <w:proofErr w:type="spellEnd"/>
      <w:r>
        <w:rPr>
          <w:sz w:val="22"/>
        </w:rPr>
        <w:t xml:space="preserve"> and </w:t>
      </w:r>
      <w:proofErr w:type="spellStart"/>
      <w:r>
        <w:rPr>
          <w:sz w:val="22"/>
        </w:rPr>
        <w:t>Schüco</w:t>
      </w:r>
      <w:proofErr w:type="spellEnd"/>
      <w:r>
        <w:rPr>
          <w:sz w:val="22"/>
        </w:rPr>
        <w:t xml:space="preserve">, is a new window design software with which </w:t>
      </w:r>
      <w:proofErr w:type="spellStart"/>
      <w:r>
        <w:rPr>
          <w:sz w:val="22"/>
        </w:rPr>
        <w:t>Schüco</w:t>
      </w:r>
      <w:proofErr w:type="spellEnd"/>
      <w:r>
        <w:rPr>
          <w:sz w:val="22"/>
        </w:rPr>
        <w:t xml:space="preserve"> PVC-U windows, doors and sliding doors can be calculated and fabricated easily and efficiently. Also new is the </w:t>
      </w:r>
      <w:proofErr w:type="spellStart"/>
      <w:r>
        <w:rPr>
          <w:sz w:val="22"/>
        </w:rPr>
        <w:t>Schüco</w:t>
      </w:r>
      <w:proofErr w:type="spellEnd"/>
      <w:r>
        <w:rPr>
          <w:sz w:val="22"/>
        </w:rPr>
        <w:t xml:space="preserve"> </w:t>
      </w:r>
      <w:proofErr w:type="spellStart"/>
      <w:r>
        <w:rPr>
          <w:sz w:val="22"/>
        </w:rPr>
        <w:t>PolyWeb</w:t>
      </w:r>
      <w:proofErr w:type="spellEnd"/>
      <w:r>
        <w:rPr>
          <w:sz w:val="22"/>
        </w:rPr>
        <w:t xml:space="preserve"> online platform, which can be used to quickly and effectively plan and calculate special PVC-U building units. Other highlights are </w:t>
      </w:r>
      <w:proofErr w:type="spellStart"/>
      <w:r>
        <w:rPr>
          <w:sz w:val="22"/>
        </w:rPr>
        <w:t>PlanToBuild</w:t>
      </w:r>
      <w:proofErr w:type="spellEnd"/>
      <w:r>
        <w:rPr>
          <w:sz w:val="22"/>
        </w:rPr>
        <w:t xml:space="preserve">, the cross-trade construction project management software, and the building product comparison portal Plan.One. The </w:t>
      </w:r>
      <w:r>
        <w:rPr>
          <w:b/>
          <w:caps/>
          <w:sz w:val="22"/>
        </w:rPr>
        <w:t>SERVICE</w:t>
      </w:r>
      <w:r>
        <w:rPr>
          <w:sz w:val="22"/>
        </w:rPr>
        <w:t xml:space="preserve"> area also offers exhibition attendees the opportunity to learn about new machinery such as the DF-100 gasket milling machine and GLF-100 glazing bead milling machine. </w:t>
      </w:r>
    </w:p>
    <w:p w14:paraId="3BD62F44" w14:textId="77777777" w:rsidR="00F72EF4" w:rsidRDefault="00F72EF4" w:rsidP="005168F0">
      <w:pPr>
        <w:spacing w:line="312" w:lineRule="auto"/>
        <w:rPr>
          <w:sz w:val="22"/>
        </w:rPr>
      </w:pPr>
    </w:p>
    <w:p w14:paraId="22E005CB" w14:textId="3BA3B604" w:rsidR="0003704C" w:rsidRDefault="00F72EF4" w:rsidP="005168F0">
      <w:pPr>
        <w:spacing w:line="312" w:lineRule="auto"/>
        <w:rPr>
          <w:sz w:val="22"/>
        </w:rPr>
      </w:pPr>
      <w:r>
        <w:rPr>
          <w:sz w:val="22"/>
        </w:rPr>
        <w:t xml:space="preserve">In the </w:t>
      </w:r>
      <w:r>
        <w:rPr>
          <w:b/>
          <w:sz w:val="22"/>
        </w:rPr>
        <w:t>PANORAMA</w:t>
      </w:r>
      <w:r>
        <w:rPr>
          <w:sz w:val="22"/>
        </w:rPr>
        <w:t xml:space="preserve"> area, the focus is on extremely narrow profile face widths and large glazed areas combined with comfort and high-quality design. On display here are the new </w:t>
      </w:r>
      <w:proofErr w:type="spellStart"/>
      <w:r>
        <w:rPr>
          <w:sz w:val="22"/>
        </w:rPr>
        <w:t>Schüco</w:t>
      </w:r>
      <w:proofErr w:type="spellEnd"/>
      <w:r>
        <w:rPr>
          <w:sz w:val="22"/>
        </w:rPr>
        <w:t xml:space="preserve"> </w:t>
      </w:r>
      <w:proofErr w:type="spellStart"/>
      <w:r>
        <w:rPr>
          <w:sz w:val="22"/>
        </w:rPr>
        <w:t>Liv</w:t>
      </w:r>
      <w:r>
        <w:rPr>
          <w:b/>
          <w:sz w:val="22"/>
        </w:rPr>
        <w:t>Ing</w:t>
      </w:r>
      <w:r w:rsidRPr="008D51B7">
        <w:rPr>
          <w:sz w:val="22"/>
        </w:rPr>
        <w:t>Slide</w:t>
      </w:r>
      <w:proofErr w:type="spellEnd"/>
      <w:r>
        <w:rPr>
          <w:sz w:val="22"/>
        </w:rPr>
        <w:t xml:space="preserve"> options, for example in combination with zero level thresholds and concealed electronic drives. </w:t>
      </w:r>
      <w:proofErr w:type="spellStart"/>
      <w:r>
        <w:rPr>
          <w:sz w:val="22"/>
        </w:rPr>
        <w:t>Schüco</w:t>
      </w:r>
      <w:proofErr w:type="spellEnd"/>
      <w:r>
        <w:rPr>
          <w:sz w:val="22"/>
        </w:rPr>
        <w:t xml:space="preserve"> is surprising visitors to the exhibition stand with a </w:t>
      </w:r>
      <w:proofErr w:type="spellStart"/>
      <w:r>
        <w:rPr>
          <w:sz w:val="22"/>
        </w:rPr>
        <w:t>Liv</w:t>
      </w:r>
      <w:r>
        <w:rPr>
          <w:b/>
          <w:sz w:val="22"/>
        </w:rPr>
        <w:t>Ing</w:t>
      </w:r>
      <w:r w:rsidRPr="008D51B7">
        <w:rPr>
          <w:sz w:val="22"/>
        </w:rPr>
        <w:t>Slide</w:t>
      </w:r>
      <w:proofErr w:type="spellEnd"/>
      <w:r>
        <w:rPr>
          <w:sz w:val="22"/>
        </w:rPr>
        <w:t xml:space="preserve"> vent profile with a narrow face width of just 72 mm – an amazing measurement for PVC-U lift-and-slide systems. Pref</w:t>
      </w:r>
      <w:r w:rsidR="00497E41">
        <w:rPr>
          <w:sz w:val="22"/>
        </w:rPr>
        <w:t>abricated ‘</w:t>
      </w:r>
      <w:r>
        <w:rPr>
          <w:sz w:val="22"/>
        </w:rPr>
        <w:t>threshold kits</w:t>
      </w:r>
      <w:r w:rsidR="00497E41">
        <w:rPr>
          <w:sz w:val="22"/>
        </w:rPr>
        <w:t>’</w:t>
      </w:r>
      <w:r>
        <w:rPr>
          <w:sz w:val="22"/>
        </w:rPr>
        <w:t xml:space="preserve"> that allow partners to quickly and efficiently fabricate these Panorama Design lift-and-slide doors are on show and can be order</w:t>
      </w:r>
      <w:r w:rsidR="00497E41">
        <w:rPr>
          <w:sz w:val="22"/>
        </w:rPr>
        <w:t>ed</w:t>
      </w:r>
      <w:r>
        <w:rPr>
          <w:sz w:val="22"/>
        </w:rPr>
        <w:t xml:space="preserve"> from </w:t>
      </w:r>
      <w:proofErr w:type="spellStart"/>
      <w:r>
        <w:rPr>
          <w:sz w:val="22"/>
        </w:rPr>
        <w:t>Schüco</w:t>
      </w:r>
      <w:proofErr w:type="spellEnd"/>
      <w:r>
        <w:rPr>
          <w:sz w:val="22"/>
        </w:rPr>
        <w:t xml:space="preserve"> following the exhibition. In addition, the company unveiled the new </w:t>
      </w:r>
      <w:proofErr w:type="spellStart"/>
      <w:r>
        <w:rPr>
          <w:sz w:val="22"/>
        </w:rPr>
        <w:t>Schüco</w:t>
      </w:r>
      <w:proofErr w:type="spellEnd"/>
      <w:r>
        <w:rPr>
          <w:sz w:val="22"/>
        </w:rPr>
        <w:t xml:space="preserve"> </w:t>
      </w:r>
      <w:proofErr w:type="spellStart"/>
      <w:r>
        <w:rPr>
          <w:sz w:val="22"/>
        </w:rPr>
        <w:t>SoftSlide</w:t>
      </w:r>
      <w:proofErr w:type="spellEnd"/>
      <w:r>
        <w:rPr>
          <w:sz w:val="22"/>
        </w:rPr>
        <w:t xml:space="preserve"> sliding system as well as the new lift-and-slide generation </w:t>
      </w:r>
      <w:proofErr w:type="spellStart"/>
      <w:r>
        <w:rPr>
          <w:sz w:val="22"/>
        </w:rPr>
        <w:t>Schüco</w:t>
      </w:r>
      <w:proofErr w:type="spellEnd"/>
      <w:r>
        <w:rPr>
          <w:sz w:val="22"/>
        </w:rPr>
        <w:t xml:space="preserve"> </w:t>
      </w:r>
      <w:proofErr w:type="spellStart"/>
      <w:r>
        <w:rPr>
          <w:sz w:val="22"/>
        </w:rPr>
        <w:t>EasySlide</w:t>
      </w:r>
      <w:proofErr w:type="spellEnd"/>
      <w:r>
        <w:rPr>
          <w:sz w:val="22"/>
        </w:rPr>
        <w:t xml:space="preserve">. This completes the PVC-U sector's sliding system portfolio and provides suitable solutions for the requirements of every client. </w:t>
      </w:r>
    </w:p>
    <w:p w14:paraId="074AF82B" w14:textId="77777777" w:rsidR="00472204" w:rsidRPr="00C1147B" w:rsidRDefault="00472204" w:rsidP="005168F0">
      <w:pPr>
        <w:spacing w:line="312" w:lineRule="auto"/>
        <w:rPr>
          <w:b/>
          <w:sz w:val="22"/>
        </w:rPr>
      </w:pPr>
    </w:p>
    <w:p w14:paraId="621F3EAB" w14:textId="6BD0558C" w:rsidR="00472204" w:rsidRDefault="00472204" w:rsidP="005168F0">
      <w:pPr>
        <w:spacing w:line="312" w:lineRule="auto"/>
        <w:rPr>
          <w:sz w:val="22"/>
        </w:rPr>
      </w:pPr>
      <w:r>
        <w:rPr>
          <w:sz w:val="22"/>
        </w:rPr>
        <w:t xml:space="preserve">In the </w:t>
      </w:r>
      <w:r>
        <w:rPr>
          <w:b/>
          <w:sz w:val="22"/>
        </w:rPr>
        <w:t>VIEW</w:t>
      </w:r>
      <w:r>
        <w:rPr>
          <w:sz w:val="22"/>
        </w:rPr>
        <w:t xml:space="preserve"> area, visitors can to take a look at a new design window system which combines </w:t>
      </w:r>
      <w:proofErr w:type="spellStart"/>
      <w:r>
        <w:rPr>
          <w:sz w:val="22"/>
        </w:rPr>
        <w:t>aluminium</w:t>
      </w:r>
      <w:proofErr w:type="spellEnd"/>
      <w:r>
        <w:rPr>
          <w:sz w:val="22"/>
        </w:rPr>
        <w:t xml:space="preserve"> and PVC-U, distinguished by narrow face widths and a minimalist, angular design. The </w:t>
      </w:r>
      <w:proofErr w:type="spellStart"/>
      <w:r>
        <w:rPr>
          <w:sz w:val="22"/>
        </w:rPr>
        <w:t>aluminium</w:t>
      </w:r>
      <w:proofErr w:type="spellEnd"/>
      <w:r>
        <w:rPr>
          <w:sz w:val="22"/>
        </w:rPr>
        <w:t xml:space="preserve"> on the outside is </w:t>
      </w:r>
      <w:proofErr w:type="spellStart"/>
      <w:r>
        <w:rPr>
          <w:sz w:val="22"/>
        </w:rPr>
        <w:t>coloured</w:t>
      </w:r>
      <w:proofErr w:type="spellEnd"/>
      <w:r>
        <w:rPr>
          <w:sz w:val="22"/>
        </w:rPr>
        <w:t xml:space="preserve"> using powder coating, while a selection of different foils are available for the PVC-U profile facing the building interior. In terms of smart solutions for windows, an energy self-sufficient remote closing monitoring system and a digital window with a QR code are also on display. The code takes the user to an app with various functions which allows a maintenance order to be placed, for example. Comfort and health are addressed by zero-level thresholds for turn/tilt and double-vent </w:t>
      </w:r>
      <w:proofErr w:type="spellStart"/>
      <w:r>
        <w:rPr>
          <w:sz w:val="22"/>
        </w:rPr>
        <w:t>Liv</w:t>
      </w:r>
      <w:r>
        <w:rPr>
          <w:b/>
          <w:sz w:val="22"/>
        </w:rPr>
        <w:t>Ing</w:t>
      </w:r>
      <w:proofErr w:type="spellEnd"/>
      <w:r w:rsidR="008D51B7">
        <w:rPr>
          <w:sz w:val="22"/>
        </w:rPr>
        <w:t xml:space="preserve"> series units and the window</w:t>
      </w:r>
      <w:r w:rsidR="008D51B7">
        <w:rPr>
          <w:sz w:val="22"/>
        </w:rPr>
        <w:noBreakHyphen/>
      </w:r>
      <w:r>
        <w:rPr>
          <w:sz w:val="22"/>
        </w:rPr>
        <w:t xml:space="preserve">integrated </w:t>
      </w:r>
      <w:proofErr w:type="spellStart"/>
      <w:r>
        <w:rPr>
          <w:sz w:val="22"/>
        </w:rPr>
        <w:t>Schüco</w:t>
      </w:r>
      <w:proofErr w:type="spellEnd"/>
      <w:r>
        <w:rPr>
          <w:sz w:val="22"/>
        </w:rPr>
        <w:t xml:space="preserve"> </w:t>
      </w:r>
      <w:proofErr w:type="spellStart"/>
      <w:r>
        <w:rPr>
          <w:sz w:val="22"/>
        </w:rPr>
        <w:t>VentoTherm</w:t>
      </w:r>
      <w:proofErr w:type="spellEnd"/>
      <w:r>
        <w:rPr>
          <w:sz w:val="22"/>
        </w:rPr>
        <w:t xml:space="preserve"> Twist ventilation solution, as well as the </w:t>
      </w:r>
      <w:proofErr w:type="spellStart"/>
      <w:r>
        <w:rPr>
          <w:sz w:val="22"/>
        </w:rPr>
        <w:t>Schüco</w:t>
      </w:r>
      <w:proofErr w:type="spellEnd"/>
      <w:r>
        <w:rPr>
          <w:sz w:val="22"/>
        </w:rPr>
        <w:t xml:space="preserve"> </w:t>
      </w:r>
      <w:proofErr w:type="spellStart"/>
      <w:r>
        <w:rPr>
          <w:sz w:val="22"/>
        </w:rPr>
        <w:t>Integralmaster</w:t>
      </w:r>
      <w:proofErr w:type="spellEnd"/>
      <w:r>
        <w:rPr>
          <w:sz w:val="22"/>
        </w:rPr>
        <w:t xml:space="preserve"> internal sun shading system. </w:t>
      </w:r>
    </w:p>
    <w:p w14:paraId="63B41709" w14:textId="77777777" w:rsidR="00215CAF" w:rsidRDefault="00215CAF" w:rsidP="005168F0">
      <w:pPr>
        <w:spacing w:line="312" w:lineRule="auto"/>
        <w:rPr>
          <w:sz w:val="22"/>
        </w:rPr>
      </w:pPr>
    </w:p>
    <w:p w14:paraId="0EE4AA36" w14:textId="6447B65F" w:rsidR="00EA39C0" w:rsidRDefault="00215CAF" w:rsidP="005168F0">
      <w:pPr>
        <w:spacing w:line="312" w:lineRule="auto"/>
        <w:rPr>
          <w:rFonts w:cs="Arial"/>
          <w:sz w:val="22"/>
          <w:shd w:val="clear" w:color="auto" w:fill="FFFFFF"/>
        </w:rPr>
      </w:pPr>
      <w:r>
        <w:rPr>
          <w:sz w:val="22"/>
        </w:rPr>
        <w:t xml:space="preserve">The </w:t>
      </w:r>
      <w:r>
        <w:rPr>
          <w:b/>
          <w:sz w:val="22"/>
        </w:rPr>
        <w:t>ARRIVAL</w:t>
      </w:r>
      <w:r>
        <w:rPr>
          <w:sz w:val="22"/>
        </w:rPr>
        <w:t xml:space="preserve"> area features entrance doors in combination with </w:t>
      </w:r>
      <w:proofErr w:type="spellStart"/>
      <w:r>
        <w:rPr>
          <w:sz w:val="22"/>
        </w:rPr>
        <w:t>Schüco</w:t>
      </w:r>
      <w:proofErr w:type="spellEnd"/>
      <w:r>
        <w:rPr>
          <w:sz w:val="22"/>
        </w:rPr>
        <w:t xml:space="preserve"> DCS </w:t>
      </w:r>
      <w:proofErr w:type="spellStart"/>
      <w:r>
        <w:rPr>
          <w:sz w:val="22"/>
        </w:rPr>
        <w:t>SmartTouch</w:t>
      </w:r>
      <w:proofErr w:type="spellEnd"/>
      <w:r>
        <w:rPr>
          <w:sz w:val="22"/>
        </w:rPr>
        <w:t xml:space="preserve"> and </w:t>
      </w:r>
      <w:proofErr w:type="spellStart"/>
      <w:r>
        <w:rPr>
          <w:sz w:val="22"/>
        </w:rPr>
        <w:t>Schüco</w:t>
      </w:r>
      <w:proofErr w:type="spellEnd"/>
      <w:r>
        <w:rPr>
          <w:sz w:val="22"/>
        </w:rPr>
        <w:t xml:space="preserve"> </w:t>
      </w:r>
      <w:proofErr w:type="spellStart"/>
      <w:r>
        <w:rPr>
          <w:sz w:val="22"/>
        </w:rPr>
        <w:t>BlueCon</w:t>
      </w:r>
      <w:proofErr w:type="spellEnd"/>
      <w:r>
        <w:rPr>
          <w:sz w:val="22"/>
        </w:rPr>
        <w:t xml:space="preserve">. The new </w:t>
      </w:r>
      <w:proofErr w:type="spellStart"/>
      <w:r>
        <w:rPr>
          <w:sz w:val="22"/>
        </w:rPr>
        <w:t>Schüco</w:t>
      </w:r>
      <w:proofErr w:type="spellEnd"/>
      <w:r>
        <w:rPr>
          <w:sz w:val="22"/>
        </w:rPr>
        <w:t xml:space="preserve"> DCS (Door Control System) </w:t>
      </w:r>
      <w:proofErr w:type="spellStart"/>
      <w:r>
        <w:rPr>
          <w:sz w:val="22"/>
        </w:rPr>
        <w:t>SmartTouch</w:t>
      </w:r>
      <w:proofErr w:type="spellEnd"/>
      <w:r>
        <w:rPr>
          <w:sz w:val="22"/>
        </w:rPr>
        <w:t xml:space="preserve"> combines audiovisual door communication with easy-to-use, secure access control. The system brings together a camera, doorbell and access control in a single module with a stylish design. All of the components are commissioned and controlled via the new </w:t>
      </w:r>
      <w:proofErr w:type="spellStart"/>
      <w:r>
        <w:rPr>
          <w:sz w:val="22"/>
        </w:rPr>
        <w:t>Schüco</w:t>
      </w:r>
      <w:proofErr w:type="spellEnd"/>
      <w:r>
        <w:rPr>
          <w:sz w:val="22"/>
        </w:rPr>
        <w:t xml:space="preserve"> app. </w:t>
      </w:r>
      <w:r>
        <w:rPr>
          <w:rFonts w:cs="Arial"/>
          <w:sz w:val="22"/>
          <w:shd w:val="clear" w:color="auto" w:fill="FFFFFF"/>
        </w:rPr>
        <w:t xml:space="preserve">The </w:t>
      </w:r>
      <w:proofErr w:type="spellStart"/>
      <w:r>
        <w:rPr>
          <w:rFonts w:cs="Arial"/>
          <w:sz w:val="22"/>
          <w:shd w:val="clear" w:color="auto" w:fill="FFFFFF"/>
        </w:rPr>
        <w:t>Schüco</w:t>
      </w:r>
      <w:proofErr w:type="spellEnd"/>
      <w:r>
        <w:rPr>
          <w:rFonts w:cs="Arial"/>
          <w:sz w:val="22"/>
          <w:shd w:val="clear" w:color="auto" w:fill="FFFFFF"/>
        </w:rPr>
        <w:t xml:space="preserve"> </w:t>
      </w:r>
      <w:proofErr w:type="spellStart"/>
      <w:r>
        <w:rPr>
          <w:rFonts w:cs="Arial"/>
          <w:sz w:val="22"/>
          <w:shd w:val="clear" w:color="auto" w:fill="FFFFFF"/>
        </w:rPr>
        <w:t>BlueCon</w:t>
      </w:r>
      <w:proofErr w:type="spellEnd"/>
      <w:r>
        <w:rPr>
          <w:rFonts w:cs="Arial"/>
          <w:sz w:val="22"/>
          <w:shd w:val="clear" w:color="auto" w:fill="FFFFFF"/>
        </w:rPr>
        <w:t xml:space="preserve"> access control module uses Bluetooth technology to enable you to use your smartphone to operate your entrance door without a key. The module, </w:t>
      </w:r>
      <w:r>
        <w:rPr>
          <w:rFonts w:cs="Arial"/>
          <w:sz w:val="22"/>
          <w:shd w:val="clear" w:color="auto" w:fill="FFFFFF"/>
        </w:rPr>
        <w:lastRenderedPageBreak/>
        <w:t xml:space="preserve">which is concealed in the door rebate, checks access </w:t>
      </w:r>
      <w:proofErr w:type="spellStart"/>
      <w:r>
        <w:rPr>
          <w:rFonts w:cs="Arial"/>
          <w:sz w:val="22"/>
          <w:shd w:val="clear" w:color="auto" w:fill="FFFFFF"/>
        </w:rPr>
        <w:t>authorisation</w:t>
      </w:r>
      <w:proofErr w:type="spellEnd"/>
      <w:r>
        <w:rPr>
          <w:rFonts w:cs="Arial"/>
          <w:sz w:val="22"/>
          <w:shd w:val="clear" w:color="auto" w:fill="FFFFFF"/>
        </w:rPr>
        <w:t xml:space="preserve"> when a person approaches the door. The </w:t>
      </w:r>
      <w:proofErr w:type="spellStart"/>
      <w:r>
        <w:rPr>
          <w:rFonts w:cs="Arial"/>
          <w:sz w:val="22"/>
          <w:shd w:val="clear" w:color="auto" w:fill="FFFFFF"/>
        </w:rPr>
        <w:t>Schüco</w:t>
      </w:r>
      <w:proofErr w:type="spellEnd"/>
      <w:r>
        <w:rPr>
          <w:rFonts w:cs="Arial"/>
          <w:sz w:val="22"/>
          <w:shd w:val="clear" w:color="auto" w:fill="FFFFFF"/>
        </w:rPr>
        <w:t xml:space="preserve"> </w:t>
      </w:r>
      <w:proofErr w:type="spellStart"/>
      <w:r>
        <w:rPr>
          <w:rFonts w:cs="Arial"/>
          <w:sz w:val="22"/>
          <w:shd w:val="clear" w:color="auto" w:fill="FFFFFF"/>
        </w:rPr>
        <w:t>BlueCon</w:t>
      </w:r>
      <w:proofErr w:type="spellEnd"/>
      <w:r>
        <w:rPr>
          <w:rFonts w:cs="Arial"/>
          <w:sz w:val="22"/>
          <w:shd w:val="clear" w:color="auto" w:fill="FFFFFF"/>
        </w:rPr>
        <w:t xml:space="preserve"> app can be used to open the door automatically or manually, depending on the settings. Access </w:t>
      </w:r>
      <w:proofErr w:type="spellStart"/>
      <w:r>
        <w:rPr>
          <w:rFonts w:cs="Arial"/>
          <w:sz w:val="22"/>
          <w:shd w:val="clear" w:color="auto" w:fill="FFFFFF"/>
        </w:rPr>
        <w:t>authorisations</w:t>
      </w:r>
      <w:proofErr w:type="spellEnd"/>
      <w:r>
        <w:rPr>
          <w:rFonts w:cs="Arial"/>
          <w:sz w:val="22"/>
          <w:shd w:val="clear" w:color="auto" w:fill="FFFFFF"/>
        </w:rPr>
        <w:t xml:space="preserve"> can be set individually, flexibly and for specific people. </w:t>
      </w:r>
    </w:p>
    <w:p w14:paraId="75628958" w14:textId="77777777" w:rsidR="00EA39C0" w:rsidRDefault="00EA39C0" w:rsidP="005168F0">
      <w:pPr>
        <w:spacing w:line="312" w:lineRule="auto"/>
        <w:rPr>
          <w:rFonts w:cs="Arial"/>
          <w:sz w:val="22"/>
          <w:shd w:val="clear" w:color="auto" w:fill="FFFFFF"/>
        </w:rPr>
      </w:pPr>
    </w:p>
    <w:p w14:paraId="603BE9DB" w14:textId="77777777" w:rsidR="00EA39C0" w:rsidRDefault="00EA39C0" w:rsidP="005168F0">
      <w:pPr>
        <w:spacing w:line="312" w:lineRule="auto"/>
        <w:rPr>
          <w:rFonts w:cs="Arial"/>
          <w:sz w:val="22"/>
          <w:shd w:val="clear" w:color="auto" w:fill="FFFFFF"/>
        </w:rPr>
      </w:pPr>
    </w:p>
    <w:p w14:paraId="6D0030B6" w14:textId="77777777" w:rsidR="00E44C61" w:rsidRDefault="00E44C61" w:rsidP="005168F0">
      <w:pPr>
        <w:spacing w:line="312" w:lineRule="auto"/>
        <w:rPr>
          <w:rFonts w:cs="Arial"/>
          <w:sz w:val="22"/>
          <w:shd w:val="clear" w:color="auto" w:fill="FFFFFF"/>
        </w:rPr>
      </w:pPr>
    </w:p>
    <w:p w14:paraId="75875E2E" w14:textId="77777777" w:rsidR="004A4939" w:rsidRPr="00EA39C0" w:rsidRDefault="004A4939" w:rsidP="005168F0">
      <w:pPr>
        <w:spacing w:line="312" w:lineRule="auto"/>
        <w:rPr>
          <w:sz w:val="22"/>
        </w:rPr>
      </w:pPr>
    </w:p>
    <w:p w14:paraId="653512EE" w14:textId="77777777" w:rsidR="00CF00B5" w:rsidRPr="00806322" w:rsidRDefault="00CF00B5" w:rsidP="00CF00B5">
      <w:pPr>
        <w:spacing w:line="312" w:lineRule="auto"/>
        <w:jc w:val="both"/>
        <w:rPr>
          <w:rFonts w:cs="Arial"/>
          <w:b/>
          <w:szCs w:val="18"/>
        </w:rPr>
      </w:pPr>
      <w:proofErr w:type="spellStart"/>
      <w:r>
        <w:rPr>
          <w:rFonts w:cs="Arial"/>
          <w:b/>
          <w:szCs w:val="18"/>
        </w:rPr>
        <w:t>Schüco</w:t>
      </w:r>
      <w:proofErr w:type="spellEnd"/>
      <w:r>
        <w:rPr>
          <w:rFonts w:cs="Arial"/>
          <w:b/>
          <w:szCs w:val="18"/>
        </w:rPr>
        <w:t xml:space="preserve"> – System solutions for windows, doors and façades</w:t>
      </w:r>
    </w:p>
    <w:p w14:paraId="255205DE" w14:textId="112F473C" w:rsidR="00E44C61" w:rsidRDefault="002762A8" w:rsidP="002762A8">
      <w:pPr>
        <w:spacing w:line="312" w:lineRule="auto"/>
        <w:jc w:val="both"/>
        <w:rPr>
          <w:rFonts w:cs="Arial"/>
          <w:szCs w:val="18"/>
        </w:rPr>
      </w:pPr>
      <w:r>
        <w:rPr>
          <w:rFonts w:cs="Arial"/>
          <w:szCs w:val="18"/>
        </w:rPr>
        <w:t xml:space="preserve">Based in Bielefeld, the </w:t>
      </w:r>
      <w:proofErr w:type="spellStart"/>
      <w:r>
        <w:rPr>
          <w:rFonts w:cs="Arial"/>
          <w:szCs w:val="18"/>
        </w:rPr>
        <w:t>Schüco</w:t>
      </w:r>
      <w:proofErr w:type="spellEnd"/>
      <w:r>
        <w:rPr>
          <w:rFonts w:cs="Arial"/>
          <w:szCs w:val="18"/>
        </w:rPr>
        <w:t xml:space="preserve"> Group develops and sells system solutions for windows, doors and façades. With 5400 employees worldwide, the company strives to be the industry leader in terms of technology and service today and in the future. In addition to innovative products for residential and commercial buildings, the building envelope specialist offers consultation and digital solutions for all phases of a building project – from the initial idea through to design, fabrication and installation. 12,000 fabricators, developers, architects and investors around the world work together with </w:t>
      </w:r>
      <w:proofErr w:type="spellStart"/>
      <w:r>
        <w:rPr>
          <w:rFonts w:cs="Arial"/>
          <w:szCs w:val="18"/>
        </w:rPr>
        <w:t>Schüco</w:t>
      </w:r>
      <w:proofErr w:type="spellEnd"/>
      <w:r>
        <w:rPr>
          <w:rFonts w:cs="Arial"/>
          <w:szCs w:val="18"/>
        </w:rPr>
        <w:t xml:space="preserve">. The company is active in more than 80 countries and achieved a turnover of 1.670 billion </w:t>
      </w:r>
      <w:bookmarkStart w:id="0" w:name="_GoBack"/>
      <w:bookmarkEnd w:id="0"/>
      <w:r>
        <w:rPr>
          <w:rFonts w:cs="Arial"/>
          <w:szCs w:val="18"/>
        </w:rPr>
        <w:t xml:space="preserve">euros in 2018. For more information, visit </w:t>
      </w:r>
      <w:hyperlink r:id="rId9" w:history="1">
        <w:r>
          <w:rPr>
            <w:rStyle w:val="Hyperlink"/>
            <w:rFonts w:cs="Arial"/>
            <w:szCs w:val="18"/>
          </w:rPr>
          <w:t>www.schueco.com</w:t>
        </w:r>
      </w:hyperlink>
    </w:p>
    <w:p w14:paraId="402416FE" w14:textId="0A802751" w:rsidR="002762A8" w:rsidRPr="00E44C61" w:rsidRDefault="002762A8" w:rsidP="002762A8">
      <w:pPr>
        <w:spacing w:line="312" w:lineRule="auto"/>
        <w:jc w:val="both"/>
        <w:rPr>
          <w:rFonts w:cs="Arial"/>
          <w:szCs w:val="18"/>
        </w:rPr>
      </w:pPr>
    </w:p>
    <w:p w14:paraId="4392E2A5" w14:textId="77777777" w:rsidR="00CF00B5" w:rsidRPr="00E44C61" w:rsidRDefault="00CF00B5" w:rsidP="00CF00B5">
      <w:pPr>
        <w:spacing w:line="312" w:lineRule="auto"/>
        <w:jc w:val="both"/>
        <w:rPr>
          <w:rFonts w:cs="Arial"/>
          <w:szCs w:val="18"/>
        </w:rPr>
      </w:pPr>
    </w:p>
    <w:p w14:paraId="750D9BA5" w14:textId="77777777" w:rsidR="00CF00B5" w:rsidRPr="00E44C61" w:rsidRDefault="00CF00B5" w:rsidP="00CF00B5">
      <w:pPr>
        <w:pStyle w:val="Kopfzeile"/>
        <w:tabs>
          <w:tab w:val="clear" w:pos="4513"/>
        </w:tabs>
        <w:spacing w:line="312" w:lineRule="auto"/>
        <w:rPr>
          <w:rFonts w:cs="Arial"/>
          <w:szCs w:val="18"/>
        </w:rPr>
      </w:pPr>
    </w:p>
    <w:p w14:paraId="261902A0" w14:textId="77777777" w:rsidR="00CF00B5" w:rsidRPr="00E44C61" w:rsidRDefault="00CF00B5" w:rsidP="00CF00B5">
      <w:pPr>
        <w:pStyle w:val="Kopfzeile"/>
        <w:tabs>
          <w:tab w:val="clear" w:pos="4513"/>
        </w:tabs>
        <w:spacing w:line="312" w:lineRule="auto"/>
        <w:rPr>
          <w:rFonts w:cs="Arial"/>
          <w:szCs w:val="18"/>
        </w:rPr>
      </w:pPr>
    </w:p>
    <w:p w14:paraId="3BE977CE" w14:textId="77777777" w:rsidR="00AA7002" w:rsidRPr="00E44C61" w:rsidRDefault="00AA7002" w:rsidP="00AA7002">
      <w:pPr>
        <w:pStyle w:val="Kopfzeile"/>
        <w:tabs>
          <w:tab w:val="left" w:pos="708"/>
        </w:tabs>
        <w:spacing w:line="312" w:lineRule="auto"/>
        <w:rPr>
          <w:rFonts w:cs="Arial"/>
          <w:szCs w:val="18"/>
        </w:rPr>
      </w:pPr>
    </w:p>
    <w:p w14:paraId="06A5DB67" w14:textId="77777777" w:rsidR="005168F0" w:rsidRPr="00E44C61" w:rsidRDefault="005168F0" w:rsidP="005168F0">
      <w:pPr>
        <w:spacing w:line="312" w:lineRule="auto"/>
        <w:rPr>
          <w:b/>
          <w:sz w:val="22"/>
        </w:rPr>
      </w:pPr>
    </w:p>
    <w:p w14:paraId="79F98D73" w14:textId="77777777" w:rsidR="00E44C61" w:rsidRPr="00E44C61" w:rsidRDefault="00E44C61">
      <w:pPr>
        <w:spacing w:line="240" w:lineRule="auto"/>
        <w:rPr>
          <w:b/>
          <w:sz w:val="22"/>
        </w:rPr>
      </w:pPr>
      <w:r w:rsidRPr="00E44C61">
        <w:rPr>
          <w:b/>
          <w:sz w:val="22"/>
        </w:rPr>
        <w:br w:type="page"/>
      </w:r>
    </w:p>
    <w:p w14:paraId="736A4661" w14:textId="2F00E7B6" w:rsidR="00610835" w:rsidRPr="00610835" w:rsidRDefault="00610835" w:rsidP="00610835">
      <w:pPr>
        <w:spacing w:line="312" w:lineRule="auto"/>
        <w:rPr>
          <w:sz w:val="22"/>
        </w:rPr>
      </w:pPr>
      <w:r>
        <w:rPr>
          <w:sz w:val="22"/>
        </w:rPr>
        <w:lastRenderedPageBreak/>
        <w:t xml:space="preserve">High-resolution pictures are available to download in the </w:t>
      </w:r>
      <w:proofErr w:type="spellStart"/>
      <w:r>
        <w:rPr>
          <w:sz w:val="22"/>
        </w:rPr>
        <w:t>Schüco</w:t>
      </w:r>
      <w:proofErr w:type="spellEnd"/>
      <w:r>
        <w:rPr>
          <w:sz w:val="22"/>
        </w:rPr>
        <w:t xml:space="preserve"> Newsroom at </w:t>
      </w:r>
      <w:hyperlink r:id="rId10" w:history="1">
        <w:r w:rsidR="00376CC4">
          <w:rPr>
            <w:rStyle w:val="Hyperlink"/>
            <w:sz w:val="22"/>
          </w:rPr>
          <w:t>www.schueco.com/press</w:t>
        </w:r>
      </w:hyperlink>
      <w:r w:rsidR="00376CC4">
        <w:rPr>
          <w:sz w:val="22"/>
        </w:rPr>
        <w:t>.</w:t>
      </w:r>
    </w:p>
    <w:p w14:paraId="77AB44C8" w14:textId="77777777" w:rsidR="002220C6" w:rsidRDefault="002220C6" w:rsidP="005168F0">
      <w:pPr>
        <w:spacing w:line="312" w:lineRule="auto"/>
        <w:rPr>
          <w:sz w:val="22"/>
        </w:rPr>
      </w:pPr>
    </w:p>
    <w:p w14:paraId="25F3BF2F" w14:textId="77777777" w:rsidR="00B3390F" w:rsidRPr="00E44C61" w:rsidRDefault="00B3390F" w:rsidP="00B3390F">
      <w:pPr>
        <w:spacing w:line="312" w:lineRule="auto"/>
        <w:rPr>
          <w:b/>
          <w:sz w:val="22"/>
        </w:rPr>
      </w:pPr>
      <w:r>
        <w:rPr>
          <w:b/>
          <w:sz w:val="22"/>
        </w:rPr>
        <w:t xml:space="preserve">Picture credits: </w:t>
      </w:r>
      <w:proofErr w:type="spellStart"/>
      <w:r>
        <w:rPr>
          <w:b/>
          <w:sz w:val="22"/>
        </w:rPr>
        <w:t>Schüco</w:t>
      </w:r>
      <w:proofErr w:type="spellEnd"/>
      <w:r>
        <w:rPr>
          <w:b/>
          <w:sz w:val="22"/>
        </w:rPr>
        <w:t xml:space="preserve"> Polymer Technologies KG</w:t>
      </w:r>
    </w:p>
    <w:p w14:paraId="007AB27B" w14:textId="33FCF1BC" w:rsidR="002220C6" w:rsidRDefault="00D76F99" w:rsidP="005168F0">
      <w:pPr>
        <w:spacing w:line="312" w:lineRule="auto"/>
        <w:rPr>
          <w:sz w:val="22"/>
        </w:rPr>
      </w:pPr>
      <w:r w:rsidRPr="00D76F99">
        <w:rPr>
          <w:noProof/>
          <w:sz w:val="22"/>
          <w:lang w:val="de-DE" w:eastAsia="de-DE"/>
        </w:rPr>
        <w:drawing>
          <wp:inline distT="0" distB="0" distL="0" distR="0" wp14:anchorId="2AA7DB09" wp14:editId="6A149DF7">
            <wp:extent cx="2560320" cy="1438910"/>
            <wp:effectExtent l="0" t="0" r="0" b="8890"/>
            <wp:docPr id="1" name="Grafik 1" descr="I:\Department\Marketing\PR\00_06_Pressetexte_2020_inArbeit\PI_Fensterbau_Vorab_202001\05_Bilder\Panorama\15_LivIngSlide_LivIngSlide_schmalster_Fluegel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epartment\Marketing\PR\00_06_Pressetexte_2020_inArbeit\PI_Fensterbau_Vorab_202001\05_Bilder\Panorama\15_LivIngSlide_LivIngSlide_schmalster_Fluegel_Wo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60320" cy="1438910"/>
                    </a:xfrm>
                    <a:prstGeom prst="rect">
                      <a:avLst/>
                    </a:prstGeom>
                    <a:noFill/>
                    <a:ln>
                      <a:noFill/>
                    </a:ln>
                  </pic:spPr>
                </pic:pic>
              </a:graphicData>
            </a:graphic>
          </wp:inline>
        </w:drawing>
      </w:r>
    </w:p>
    <w:p w14:paraId="7E1DDC0A" w14:textId="69C15A8F" w:rsidR="002220C6" w:rsidRDefault="00D76F99" w:rsidP="005168F0">
      <w:pPr>
        <w:spacing w:line="312" w:lineRule="auto"/>
        <w:rPr>
          <w:sz w:val="22"/>
        </w:rPr>
      </w:pPr>
      <w:r>
        <w:rPr>
          <w:sz w:val="22"/>
        </w:rPr>
        <w:t xml:space="preserve">The </w:t>
      </w:r>
      <w:proofErr w:type="spellStart"/>
      <w:r>
        <w:rPr>
          <w:sz w:val="22"/>
        </w:rPr>
        <w:t>Schüco</w:t>
      </w:r>
      <w:proofErr w:type="spellEnd"/>
      <w:r>
        <w:rPr>
          <w:sz w:val="22"/>
        </w:rPr>
        <w:t xml:space="preserve"> </w:t>
      </w:r>
      <w:proofErr w:type="spellStart"/>
      <w:r>
        <w:rPr>
          <w:sz w:val="22"/>
        </w:rPr>
        <w:t>Liv</w:t>
      </w:r>
      <w:r>
        <w:rPr>
          <w:b/>
          <w:sz w:val="22"/>
        </w:rPr>
        <w:t>Ing</w:t>
      </w:r>
      <w:r w:rsidRPr="008D51B7">
        <w:rPr>
          <w:sz w:val="22"/>
        </w:rPr>
        <w:t>Slide</w:t>
      </w:r>
      <w:proofErr w:type="spellEnd"/>
      <w:r>
        <w:rPr>
          <w:sz w:val="22"/>
        </w:rPr>
        <w:t xml:space="preserve"> lift-and-slide system with the new vent profile in a narrow face width of just 72 mm.</w:t>
      </w:r>
    </w:p>
    <w:p w14:paraId="0D12D8E5" w14:textId="77777777" w:rsidR="00484B00" w:rsidRDefault="00484B00" w:rsidP="005168F0">
      <w:pPr>
        <w:spacing w:line="312" w:lineRule="auto"/>
        <w:rPr>
          <w:sz w:val="22"/>
        </w:rPr>
      </w:pPr>
    </w:p>
    <w:p w14:paraId="383D30A0" w14:textId="77777777" w:rsidR="00B3390F" w:rsidRPr="00E44C61" w:rsidRDefault="00B3390F" w:rsidP="00B3390F">
      <w:pPr>
        <w:spacing w:line="312" w:lineRule="auto"/>
        <w:rPr>
          <w:b/>
          <w:sz w:val="22"/>
        </w:rPr>
      </w:pPr>
      <w:r>
        <w:rPr>
          <w:b/>
          <w:sz w:val="22"/>
        </w:rPr>
        <w:t xml:space="preserve">Picture credits: </w:t>
      </w:r>
      <w:proofErr w:type="spellStart"/>
      <w:r>
        <w:rPr>
          <w:b/>
          <w:sz w:val="22"/>
        </w:rPr>
        <w:t>Schüco</w:t>
      </w:r>
      <w:proofErr w:type="spellEnd"/>
      <w:r>
        <w:rPr>
          <w:b/>
          <w:sz w:val="22"/>
        </w:rPr>
        <w:t xml:space="preserve"> Polymer Technologies KG</w:t>
      </w:r>
    </w:p>
    <w:p w14:paraId="27178164" w14:textId="0C402B18" w:rsidR="00484B00" w:rsidRDefault="00D76F99" w:rsidP="005168F0">
      <w:pPr>
        <w:spacing w:line="312" w:lineRule="auto"/>
        <w:rPr>
          <w:sz w:val="22"/>
        </w:rPr>
      </w:pPr>
      <w:r w:rsidRPr="00D76F99">
        <w:rPr>
          <w:noProof/>
          <w:sz w:val="22"/>
          <w:lang w:val="de-DE" w:eastAsia="de-DE"/>
        </w:rPr>
        <w:drawing>
          <wp:inline distT="0" distB="0" distL="0" distR="0" wp14:anchorId="7BCD4BC3" wp14:editId="16CE87E5">
            <wp:extent cx="2035810" cy="1438910"/>
            <wp:effectExtent l="0" t="0" r="2540" b="8890"/>
            <wp:docPr id="3" name="Grafik 3" descr="I:\Department\Marketing\PR\00_06_Pressetexte_2020_inArbeit\PI_Fensterbau_Vorab_202001\05_Bilder\Arrival\DCS_SmartTouch_Hausnummer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epartment\Marketing\PR\00_06_Pressetexte_2020_inArbeit\PI_Fensterbau_Vorab_202001\05_Bilder\Arrival\DCS_SmartTouch_Hausnummer_Word.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35810" cy="1438910"/>
                    </a:xfrm>
                    <a:prstGeom prst="rect">
                      <a:avLst/>
                    </a:prstGeom>
                    <a:noFill/>
                    <a:ln>
                      <a:noFill/>
                    </a:ln>
                  </pic:spPr>
                </pic:pic>
              </a:graphicData>
            </a:graphic>
          </wp:inline>
        </w:drawing>
      </w:r>
    </w:p>
    <w:p w14:paraId="4BCB95A5" w14:textId="0914D769" w:rsidR="00484B00" w:rsidRDefault="00D76F99" w:rsidP="005168F0">
      <w:pPr>
        <w:spacing w:line="312" w:lineRule="auto"/>
        <w:rPr>
          <w:sz w:val="22"/>
        </w:rPr>
      </w:pPr>
      <w:r>
        <w:rPr>
          <w:sz w:val="22"/>
        </w:rPr>
        <w:t xml:space="preserve">The </w:t>
      </w:r>
      <w:proofErr w:type="spellStart"/>
      <w:r>
        <w:rPr>
          <w:sz w:val="22"/>
        </w:rPr>
        <w:t>Schüco</w:t>
      </w:r>
      <w:proofErr w:type="spellEnd"/>
      <w:r>
        <w:rPr>
          <w:sz w:val="22"/>
        </w:rPr>
        <w:t xml:space="preserve"> DCS (Door Control System) </w:t>
      </w:r>
      <w:proofErr w:type="spellStart"/>
      <w:r>
        <w:rPr>
          <w:sz w:val="22"/>
        </w:rPr>
        <w:t>SmartTouch</w:t>
      </w:r>
      <w:proofErr w:type="spellEnd"/>
      <w:r>
        <w:rPr>
          <w:sz w:val="22"/>
        </w:rPr>
        <w:t xml:space="preserve"> – shown here in the surface-mounted design – combines audiovisual door communication with easy-to-use, secure access control. The system brings together a camera, doorbell and access control in a single module with a stylish design.</w:t>
      </w:r>
    </w:p>
    <w:p w14:paraId="7FB1BA96" w14:textId="77777777" w:rsidR="00484B00" w:rsidRDefault="00484B00" w:rsidP="005168F0">
      <w:pPr>
        <w:spacing w:line="312" w:lineRule="auto"/>
        <w:rPr>
          <w:sz w:val="22"/>
        </w:rPr>
      </w:pPr>
    </w:p>
    <w:p w14:paraId="13E700FA" w14:textId="77777777" w:rsidR="00B3390F" w:rsidRPr="00E44C61" w:rsidRDefault="00B3390F" w:rsidP="00B3390F">
      <w:pPr>
        <w:spacing w:line="312" w:lineRule="auto"/>
        <w:rPr>
          <w:b/>
          <w:sz w:val="22"/>
        </w:rPr>
      </w:pPr>
      <w:r>
        <w:rPr>
          <w:b/>
          <w:sz w:val="22"/>
        </w:rPr>
        <w:t xml:space="preserve">Picture credits: </w:t>
      </w:r>
      <w:proofErr w:type="spellStart"/>
      <w:r>
        <w:rPr>
          <w:b/>
          <w:sz w:val="22"/>
        </w:rPr>
        <w:t>Schüco</w:t>
      </w:r>
      <w:proofErr w:type="spellEnd"/>
      <w:r>
        <w:rPr>
          <w:b/>
          <w:sz w:val="22"/>
        </w:rPr>
        <w:t xml:space="preserve"> Polymer Technologies KG</w:t>
      </w:r>
    </w:p>
    <w:p w14:paraId="6050013B" w14:textId="2B6ED492" w:rsidR="00484B00" w:rsidRDefault="00D76F99" w:rsidP="005168F0">
      <w:pPr>
        <w:spacing w:line="312" w:lineRule="auto"/>
        <w:rPr>
          <w:sz w:val="22"/>
        </w:rPr>
      </w:pPr>
      <w:r w:rsidRPr="00D76F99">
        <w:rPr>
          <w:noProof/>
          <w:sz w:val="22"/>
          <w:lang w:val="de-DE" w:eastAsia="de-DE"/>
        </w:rPr>
        <w:drawing>
          <wp:inline distT="0" distB="0" distL="0" distR="0" wp14:anchorId="796EA3F2" wp14:editId="38A19F73">
            <wp:extent cx="2560320" cy="1438910"/>
            <wp:effectExtent l="0" t="0" r="0" b="8890"/>
            <wp:docPr id="2" name="Grafik 2" descr="I:\Department\Marketing\PR\00_06_Pressetexte_2020_inArbeit\PI_Fensterbau_Vorab_202001\05_Bilder\Arrival\BlueCon_App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epartment\Marketing\PR\00_06_Pressetexte_2020_inArbeit\PI_Fensterbau_Vorab_202001\05_Bilder\Arrival\BlueCon_App_Word.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60320" cy="1438910"/>
                    </a:xfrm>
                    <a:prstGeom prst="rect">
                      <a:avLst/>
                    </a:prstGeom>
                    <a:noFill/>
                    <a:ln>
                      <a:noFill/>
                    </a:ln>
                  </pic:spPr>
                </pic:pic>
              </a:graphicData>
            </a:graphic>
          </wp:inline>
        </w:drawing>
      </w:r>
    </w:p>
    <w:p w14:paraId="3D449FC1" w14:textId="201D2CD9" w:rsidR="002220C6" w:rsidRPr="002220C6" w:rsidRDefault="00484B00" w:rsidP="005168F0">
      <w:pPr>
        <w:spacing w:line="312" w:lineRule="auto"/>
        <w:rPr>
          <w:sz w:val="22"/>
        </w:rPr>
      </w:pPr>
      <w:r>
        <w:rPr>
          <w:rFonts w:cs="Arial"/>
          <w:sz w:val="22"/>
          <w:shd w:val="clear" w:color="auto" w:fill="FFFFFF"/>
        </w:rPr>
        <w:t xml:space="preserve">The </w:t>
      </w:r>
      <w:proofErr w:type="spellStart"/>
      <w:r>
        <w:rPr>
          <w:rFonts w:cs="Arial"/>
          <w:sz w:val="22"/>
          <w:shd w:val="clear" w:color="auto" w:fill="FFFFFF"/>
        </w:rPr>
        <w:t>Schüco</w:t>
      </w:r>
      <w:proofErr w:type="spellEnd"/>
      <w:r>
        <w:rPr>
          <w:rFonts w:cs="Arial"/>
          <w:sz w:val="22"/>
          <w:shd w:val="clear" w:color="auto" w:fill="FFFFFF"/>
        </w:rPr>
        <w:t xml:space="preserve"> </w:t>
      </w:r>
      <w:proofErr w:type="spellStart"/>
      <w:r>
        <w:rPr>
          <w:rFonts w:cs="Arial"/>
          <w:sz w:val="22"/>
          <w:shd w:val="clear" w:color="auto" w:fill="FFFFFF"/>
        </w:rPr>
        <w:t>BlueCon</w:t>
      </w:r>
      <w:proofErr w:type="spellEnd"/>
      <w:r>
        <w:rPr>
          <w:rFonts w:cs="Arial"/>
          <w:sz w:val="22"/>
          <w:shd w:val="clear" w:color="auto" w:fill="FFFFFF"/>
        </w:rPr>
        <w:t xml:space="preserve"> access control module uses Bluetooth technology to enable you to use your smartphone to operate your entrance door without a key.</w:t>
      </w:r>
    </w:p>
    <w:sectPr w:rsidR="002220C6" w:rsidRPr="002220C6"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1DAD00" w14:textId="77777777" w:rsidR="00651040" w:rsidRDefault="00651040" w:rsidP="00F958EA">
      <w:pPr>
        <w:spacing w:line="240" w:lineRule="auto"/>
      </w:pPr>
      <w:r>
        <w:separator/>
      </w:r>
    </w:p>
  </w:endnote>
  <w:endnote w:type="continuationSeparator" w:id="0">
    <w:p w14:paraId="1334C255" w14:textId="77777777" w:rsidR="00651040" w:rsidRDefault="00651040"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BBD73B" w14:textId="77777777" w:rsidR="001A3597" w:rsidRDefault="001A3597">
    <w:pPr>
      <w:pStyle w:val="Fuzeile"/>
    </w:pPr>
    <w:r>
      <w:fldChar w:fldCharType="begin"/>
    </w:r>
    <w:r>
      <w:instrText xml:space="preserve"> PAGE  \* Arabic  \* MERGEFORMAT </w:instrText>
    </w:r>
    <w:r>
      <w:fldChar w:fldCharType="separate"/>
    </w:r>
    <w:r w:rsidR="00EB1D2A">
      <w:rPr>
        <w:noProof/>
      </w:rPr>
      <w:t>2</w:t>
    </w:r>
    <w:r>
      <w:fldChar w:fldCharType="end"/>
    </w:r>
    <w:r>
      <w:t>/</w:t>
    </w:r>
    <w:r w:rsidR="00EB1D2A">
      <w:fldChar w:fldCharType="begin"/>
    </w:r>
    <w:r w:rsidR="00EB1D2A">
      <w:instrText xml:space="preserve"> NUMPAGES  \* Arabic  \* MERGEFORMAT </w:instrText>
    </w:r>
    <w:r w:rsidR="00EB1D2A">
      <w:fldChar w:fldCharType="separate"/>
    </w:r>
    <w:r w:rsidR="00EB1D2A">
      <w:rPr>
        <w:noProof/>
      </w:rPr>
      <w:t>4</w:t>
    </w:r>
    <w:r w:rsidR="00EB1D2A">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88340D" w14:textId="77777777" w:rsidR="00651040" w:rsidRDefault="00651040" w:rsidP="00F958EA">
      <w:pPr>
        <w:spacing w:line="240" w:lineRule="auto"/>
      </w:pPr>
      <w:r>
        <w:separator/>
      </w:r>
    </w:p>
  </w:footnote>
  <w:footnote w:type="continuationSeparator" w:id="0">
    <w:p w14:paraId="053A0E60" w14:textId="77777777" w:rsidR="00651040" w:rsidRDefault="00651040"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B88113" w14:textId="77777777" w:rsidR="00B370AA" w:rsidRDefault="00AA7002">
    <w:pPr>
      <w:pStyle w:val="Kopfzeile"/>
    </w:pPr>
    <w:r>
      <w:rPr>
        <w:noProof/>
        <w:lang w:val="de-DE" w:eastAsia="de-DE"/>
      </w:rPr>
      <w:drawing>
        <wp:anchor distT="0" distB="0" distL="114300" distR="114300" simplePos="0" relativeHeight="251657216" behindDoc="1" locked="0" layoutInCell="1" allowOverlap="1" wp14:anchorId="39D1227A" wp14:editId="27247904">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5E40A0" w14:textId="77777777" w:rsidR="00B370AA" w:rsidRDefault="00AA7002" w:rsidP="00EB32BD">
    <w:pPr>
      <w:pStyle w:val="Kopfzeile"/>
    </w:pPr>
    <w:r>
      <w:rPr>
        <w:noProof/>
        <w:lang w:val="de-DE" w:eastAsia="de-DE"/>
      </w:rPr>
      <w:drawing>
        <wp:anchor distT="0" distB="0" distL="114300" distR="114300" simplePos="0" relativeHeight="251658240" behindDoc="1" locked="0" layoutInCell="1" allowOverlap="1" wp14:anchorId="3D434800" wp14:editId="592DEEA8">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48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1D8"/>
    <w:rsid w:val="00001A1A"/>
    <w:rsid w:val="00010F16"/>
    <w:rsid w:val="000243D1"/>
    <w:rsid w:val="00024ACE"/>
    <w:rsid w:val="000301D8"/>
    <w:rsid w:val="0003704C"/>
    <w:rsid w:val="00040810"/>
    <w:rsid w:val="00042BCE"/>
    <w:rsid w:val="00042C95"/>
    <w:rsid w:val="00051401"/>
    <w:rsid w:val="00055CD5"/>
    <w:rsid w:val="00057D25"/>
    <w:rsid w:val="000624E1"/>
    <w:rsid w:val="00073518"/>
    <w:rsid w:val="00083752"/>
    <w:rsid w:val="000843C5"/>
    <w:rsid w:val="00090CD7"/>
    <w:rsid w:val="000A5E24"/>
    <w:rsid w:val="000A7E76"/>
    <w:rsid w:val="000C299E"/>
    <w:rsid w:val="001051B8"/>
    <w:rsid w:val="00113D9B"/>
    <w:rsid w:val="001144C6"/>
    <w:rsid w:val="0011455F"/>
    <w:rsid w:val="00115275"/>
    <w:rsid w:val="00121B74"/>
    <w:rsid w:val="00131804"/>
    <w:rsid w:val="00135C38"/>
    <w:rsid w:val="00141A39"/>
    <w:rsid w:val="00154EFA"/>
    <w:rsid w:val="001625D7"/>
    <w:rsid w:val="00171CA7"/>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5CAF"/>
    <w:rsid w:val="002176B8"/>
    <w:rsid w:val="00221120"/>
    <w:rsid w:val="002220C6"/>
    <w:rsid w:val="00227E10"/>
    <w:rsid w:val="00236391"/>
    <w:rsid w:val="0024327E"/>
    <w:rsid w:val="00246768"/>
    <w:rsid w:val="00252D6E"/>
    <w:rsid w:val="00254BAE"/>
    <w:rsid w:val="00272E59"/>
    <w:rsid w:val="002762A8"/>
    <w:rsid w:val="00284CF1"/>
    <w:rsid w:val="0028662D"/>
    <w:rsid w:val="002911E7"/>
    <w:rsid w:val="002B211F"/>
    <w:rsid w:val="002B7D28"/>
    <w:rsid w:val="002E3613"/>
    <w:rsid w:val="002E65C2"/>
    <w:rsid w:val="002F3983"/>
    <w:rsid w:val="00321FB9"/>
    <w:rsid w:val="003312EB"/>
    <w:rsid w:val="00332231"/>
    <w:rsid w:val="00337E7E"/>
    <w:rsid w:val="003442BA"/>
    <w:rsid w:val="003471F7"/>
    <w:rsid w:val="00366A18"/>
    <w:rsid w:val="00367473"/>
    <w:rsid w:val="0037157E"/>
    <w:rsid w:val="00376CC4"/>
    <w:rsid w:val="003855FF"/>
    <w:rsid w:val="003A46F2"/>
    <w:rsid w:val="003C0B27"/>
    <w:rsid w:val="003C1C27"/>
    <w:rsid w:val="003C3118"/>
    <w:rsid w:val="003D5163"/>
    <w:rsid w:val="003F280C"/>
    <w:rsid w:val="003F56F4"/>
    <w:rsid w:val="00400E95"/>
    <w:rsid w:val="0040727A"/>
    <w:rsid w:val="00413635"/>
    <w:rsid w:val="00417BFB"/>
    <w:rsid w:val="00421006"/>
    <w:rsid w:val="00431009"/>
    <w:rsid w:val="00433486"/>
    <w:rsid w:val="00444D4D"/>
    <w:rsid w:val="00445B24"/>
    <w:rsid w:val="00461334"/>
    <w:rsid w:val="00472204"/>
    <w:rsid w:val="00474A06"/>
    <w:rsid w:val="00484B00"/>
    <w:rsid w:val="004975ED"/>
    <w:rsid w:val="00497E41"/>
    <w:rsid w:val="004A4939"/>
    <w:rsid w:val="004B3B23"/>
    <w:rsid w:val="004C0725"/>
    <w:rsid w:val="004D36E4"/>
    <w:rsid w:val="004D5FF8"/>
    <w:rsid w:val="004D7A4A"/>
    <w:rsid w:val="004E33D8"/>
    <w:rsid w:val="004F1C77"/>
    <w:rsid w:val="004F2161"/>
    <w:rsid w:val="004F241B"/>
    <w:rsid w:val="004F35BF"/>
    <w:rsid w:val="004F540D"/>
    <w:rsid w:val="005060DB"/>
    <w:rsid w:val="00514E18"/>
    <w:rsid w:val="005168F0"/>
    <w:rsid w:val="005303A4"/>
    <w:rsid w:val="00536DA7"/>
    <w:rsid w:val="0054107C"/>
    <w:rsid w:val="00575418"/>
    <w:rsid w:val="0058361A"/>
    <w:rsid w:val="00584C30"/>
    <w:rsid w:val="00593611"/>
    <w:rsid w:val="005A0735"/>
    <w:rsid w:val="005A0D56"/>
    <w:rsid w:val="005A24FE"/>
    <w:rsid w:val="005A37EF"/>
    <w:rsid w:val="005B3834"/>
    <w:rsid w:val="005D3D01"/>
    <w:rsid w:val="005D3F43"/>
    <w:rsid w:val="005D5BE2"/>
    <w:rsid w:val="005E5091"/>
    <w:rsid w:val="005F0DEC"/>
    <w:rsid w:val="005F20B2"/>
    <w:rsid w:val="005F5D04"/>
    <w:rsid w:val="00606851"/>
    <w:rsid w:val="006105BF"/>
    <w:rsid w:val="00610835"/>
    <w:rsid w:val="0063779F"/>
    <w:rsid w:val="006457DB"/>
    <w:rsid w:val="0065091F"/>
    <w:rsid w:val="00651040"/>
    <w:rsid w:val="006578B1"/>
    <w:rsid w:val="00657903"/>
    <w:rsid w:val="006712DC"/>
    <w:rsid w:val="00674031"/>
    <w:rsid w:val="00687074"/>
    <w:rsid w:val="006A2493"/>
    <w:rsid w:val="006B1F00"/>
    <w:rsid w:val="006B380A"/>
    <w:rsid w:val="006D5606"/>
    <w:rsid w:val="006E42B7"/>
    <w:rsid w:val="006F50AD"/>
    <w:rsid w:val="00723D0C"/>
    <w:rsid w:val="007276CC"/>
    <w:rsid w:val="00732463"/>
    <w:rsid w:val="00766D56"/>
    <w:rsid w:val="00791C3D"/>
    <w:rsid w:val="007A1939"/>
    <w:rsid w:val="007A5FD5"/>
    <w:rsid w:val="007A7037"/>
    <w:rsid w:val="007A71F8"/>
    <w:rsid w:val="007B7F81"/>
    <w:rsid w:val="007E0C44"/>
    <w:rsid w:val="007E149E"/>
    <w:rsid w:val="007E3C35"/>
    <w:rsid w:val="007F0D21"/>
    <w:rsid w:val="008067CE"/>
    <w:rsid w:val="00816A4D"/>
    <w:rsid w:val="00846009"/>
    <w:rsid w:val="00850E55"/>
    <w:rsid w:val="0085437D"/>
    <w:rsid w:val="008615B3"/>
    <w:rsid w:val="0086214C"/>
    <w:rsid w:val="00871C59"/>
    <w:rsid w:val="00882012"/>
    <w:rsid w:val="00884FFA"/>
    <w:rsid w:val="008955A8"/>
    <w:rsid w:val="008D51B7"/>
    <w:rsid w:val="008D6CD6"/>
    <w:rsid w:val="008F14C2"/>
    <w:rsid w:val="008F302C"/>
    <w:rsid w:val="00900A75"/>
    <w:rsid w:val="00903553"/>
    <w:rsid w:val="00910D50"/>
    <w:rsid w:val="009120EE"/>
    <w:rsid w:val="009216C4"/>
    <w:rsid w:val="00923774"/>
    <w:rsid w:val="0092463A"/>
    <w:rsid w:val="009250DC"/>
    <w:rsid w:val="00926846"/>
    <w:rsid w:val="00950F6B"/>
    <w:rsid w:val="009757CA"/>
    <w:rsid w:val="00993209"/>
    <w:rsid w:val="009957D5"/>
    <w:rsid w:val="009B20B6"/>
    <w:rsid w:val="009B2BB7"/>
    <w:rsid w:val="009C29C3"/>
    <w:rsid w:val="009C62E7"/>
    <w:rsid w:val="009D60F9"/>
    <w:rsid w:val="009E59BA"/>
    <w:rsid w:val="009E61AC"/>
    <w:rsid w:val="009F61FB"/>
    <w:rsid w:val="00A1070C"/>
    <w:rsid w:val="00A34AC2"/>
    <w:rsid w:val="00A40B3D"/>
    <w:rsid w:val="00A4192A"/>
    <w:rsid w:val="00A4223F"/>
    <w:rsid w:val="00A51720"/>
    <w:rsid w:val="00A520A4"/>
    <w:rsid w:val="00A661B4"/>
    <w:rsid w:val="00A70010"/>
    <w:rsid w:val="00A858AC"/>
    <w:rsid w:val="00A934AB"/>
    <w:rsid w:val="00AA7002"/>
    <w:rsid w:val="00AC0D32"/>
    <w:rsid w:val="00AE4BD3"/>
    <w:rsid w:val="00AE4D8C"/>
    <w:rsid w:val="00AE78A6"/>
    <w:rsid w:val="00AF4E7B"/>
    <w:rsid w:val="00AF4FDC"/>
    <w:rsid w:val="00B00D3C"/>
    <w:rsid w:val="00B02208"/>
    <w:rsid w:val="00B104CC"/>
    <w:rsid w:val="00B12972"/>
    <w:rsid w:val="00B33415"/>
    <w:rsid w:val="00B3390F"/>
    <w:rsid w:val="00B370AA"/>
    <w:rsid w:val="00B377FB"/>
    <w:rsid w:val="00B50B7A"/>
    <w:rsid w:val="00B754E6"/>
    <w:rsid w:val="00BA12B8"/>
    <w:rsid w:val="00BB7146"/>
    <w:rsid w:val="00BC3B9B"/>
    <w:rsid w:val="00BD68E7"/>
    <w:rsid w:val="00BE3851"/>
    <w:rsid w:val="00BE6D9E"/>
    <w:rsid w:val="00BF07F1"/>
    <w:rsid w:val="00BF2E0F"/>
    <w:rsid w:val="00C0715C"/>
    <w:rsid w:val="00C1147B"/>
    <w:rsid w:val="00C11A76"/>
    <w:rsid w:val="00C1264D"/>
    <w:rsid w:val="00C24190"/>
    <w:rsid w:val="00C3591B"/>
    <w:rsid w:val="00C57139"/>
    <w:rsid w:val="00C57A4B"/>
    <w:rsid w:val="00C62430"/>
    <w:rsid w:val="00C73351"/>
    <w:rsid w:val="00C73B78"/>
    <w:rsid w:val="00C8008E"/>
    <w:rsid w:val="00C84C83"/>
    <w:rsid w:val="00C94D55"/>
    <w:rsid w:val="00CA1631"/>
    <w:rsid w:val="00CB073D"/>
    <w:rsid w:val="00CB3238"/>
    <w:rsid w:val="00CC1CD2"/>
    <w:rsid w:val="00CC40DC"/>
    <w:rsid w:val="00CC480F"/>
    <w:rsid w:val="00CC48E9"/>
    <w:rsid w:val="00CE6AE3"/>
    <w:rsid w:val="00CF00B5"/>
    <w:rsid w:val="00CF1140"/>
    <w:rsid w:val="00D02557"/>
    <w:rsid w:val="00D031EF"/>
    <w:rsid w:val="00D05009"/>
    <w:rsid w:val="00D14D3A"/>
    <w:rsid w:val="00D16D92"/>
    <w:rsid w:val="00D23BE8"/>
    <w:rsid w:val="00D43792"/>
    <w:rsid w:val="00D75F9A"/>
    <w:rsid w:val="00D76F99"/>
    <w:rsid w:val="00D92017"/>
    <w:rsid w:val="00D923AB"/>
    <w:rsid w:val="00DA004E"/>
    <w:rsid w:val="00DD59CD"/>
    <w:rsid w:val="00DD5DF3"/>
    <w:rsid w:val="00E0091E"/>
    <w:rsid w:val="00E026D1"/>
    <w:rsid w:val="00E07BA6"/>
    <w:rsid w:val="00E2500A"/>
    <w:rsid w:val="00E25945"/>
    <w:rsid w:val="00E379C6"/>
    <w:rsid w:val="00E40DE6"/>
    <w:rsid w:val="00E42967"/>
    <w:rsid w:val="00E44C61"/>
    <w:rsid w:val="00E46BE3"/>
    <w:rsid w:val="00E72483"/>
    <w:rsid w:val="00E8298F"/>
    <w:rsid w:val="00E83185"/>
    <w:rsid w:val="00E83315"/>
    <w:rsid w:val="00E93EE2"/>
    <w:rsid w:val="00E94F80"/>
    <w:rsid w:val="00EA2B8C"/>
    <w:rsid w:val="00EA39C0"/>
    <w:rsid w:val="00EA4346"/>
    <w:rsid w:val="00EB1D2A"/>
    <w:rsid w:val="00EB32BD"/>
    <w:rsid w:val="00EF4035"/>
    <w:rsid w:val="00F234C8"/>
    <w:rsid w:val="00F3463D"/>
    <w:rsid w:val="00F410F7"/>
    <w:rsid w:val="00F454AC"/>
    <w:rsid w:val="00F62406"/>
    <w:rsid w:val="00F72EF4"/>
    <w:rsid w:val="00F759A1"/>
    <w:rsid w:val="00F7613D"/>
    <w:rsid w:val="00F933AE"/>
    <w:rsid w:val="00F958EA"/>
    <w:rsid w:val="00FA316E"/>
    <w:rsid w:val="00FA7A99"/>
    <w:rsid w:val="00FB1D3E"/>
    <w:rsid w:val="00FB5F4A"/>
    <w:rsid w:val="00FC4A97"/>
    <w:rsid w:val="00FD41E1"/>
    <w:rsid w:val="00FD6160"/>
    <w:rsid w:val="00FE2E69"/>
    <w:rsid w:val="00FF73C0"/>
    <w:rsid w:val="00FF76FD"/>
    <w:rsid w:val="00FF7B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81">
      <o:colormru v:ext="edit" colors="#78b928"/>
    </o:shapedefaults>
    <o:shapelayout v:ext="edit">
      <o:idmap v:ext="edit" data="1"/>
    </o:shapelayout>
  </w:shapeDefaults>
  <w:decimalSymbol w:val=","/>
  <w:listSeparator w:val=";"/>
  <w14:docId w14:val="25608866"/>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F759A1"/>
    <w:rPr>
      <w:sz w:val="16"/>
      <w:szCs w:val="16"/>
    </w:rPr>
  </w:style>
  <w:style w:type="paragraph" w:styleId="Kommentartext">
    <w:name w:val="annotation text"/>
    <w:basedOn w:val="Standard"/>
    <w:link w:val="KommentartextZchn"/>
    <w:uiPriority w:val="99"/>
    <w:semiHidden/>
    <w:unhideWhenUsed/>
    <w:rsid w:val="00F759A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759A1"/>
    <w:rPr>
      <w:rFonts w:ascii="Arial" w:hAnsi="Arial"/>
    </w:rPr>
  </w:style>
  <w:style w:type="paragraph" w:styleId="Kommentarthema">
    <w:name w:val="annotation subject"/>
    <w:basedOn w:val="Kommentartext"/>
    <w:next w:val="Kommentartext"/>
    <w:link w:val="KommentarthemaZchn"/>
    <w:uiPriority w:val="99"/>
    <w:semiHidden/>
    <w:unhideWhenUsed/>
    <w:rsid w:val="00F759A1"/>
    <w:rPr>
      <w:b/>
      <w:bCs/>
    </w:rPr>
  </w:style>
  <w:style w:type="character" w:customStyle="1" w:styleId="KommentarthemaZchn">
    <w:name w:val="Kommentarthema Zchn"/>
    <w:basedOn w:val="KommentartextZchn"/>
    <w:link w:val="Kommentarthema"/>
    <w:uiPriority w:val="99"/>
    <w:semiHidden/>
    <w:rsid w:val="00F759A1"/>
    <w:rPr>
      <w:rFonts w:ascii="Arial" w:hAnsi="Arial"/>
      <w:b/>
      <w:bCs/>
    </w:rPr>
  </w:style>
  <w:style w:type="character" w:styleId="BesuchterHyperlink">
    <w:name w:val="FollowedHyperlink"/>
    <w:basedOn w:val="Absatz-Standardschriftart"/>
    <w:uiPriority w:val="99"/>
    <w:semiHidden/>
    <w:unhideWhenUsed/>
    <w:rsid w:val="00E44C6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 TargetMode="Externa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chueco.com/press" TargetMode="External"/><Relationship Id="rId4" Type="http://schemas.openxmlformats.org/officeDocument/2006/relationships/settings" Target="settings.xml"/><Relationship Id="rId9" Type="http://schemas.openxmlformats.org/officeDocument/2006/relationships/hyperlink" Target="http://www.schueco.co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255F7A-6951-4EAF-863C-9220E0524C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4</Pages>
  <Words>871</Words>
  <Characters>5492</Characters>
  <Application>Microsoft Office Word</Application>
  <DocSecurity>0</DocSecurity>
  <Lines>45</Lines>
  <Paragraphs>12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Pressemitteilung</vt:lpstr>
      <vt:lpstr>Pressemitteilung</vt:lpstr>
    </vt:vector>
  </TitlesOfParts>
  <Company>Schüco</Company>
  <LinksUpToDate>false</LinksUpToDate>
  <CharactersWithSpaces>6351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4</cp:revision>
  <cp:lastPrinted>2019-07-18T15:28:00Z</cp:lastPrinted>
  <dcterms:created xsi:type="dcterms:W3CDTF">2020-02-04T08:53:00Z</dcterms:created>
  <dcterms:modified xsi:type="dcterms:W3CDTF">2020-02-10T07:59:00Z</dcterms:modified>
</cp:coreProperties>
</file>