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7540B51F" w:rsidR="00227E10" w:rsidRPr="00227E10" w:rsidRDefault="00C36800" w:rsidP="00265ACE">
            <w:pPr>
              <w:pStyle w:val="Untertitel"/>
            </w:pPr>
            <w:r>
              <w:t>Januar 2022</w:t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F21E48" w:rsidRDefault="00227E10" w:rsidP="005F0DEC">
            <w:pPr>
              <w:pStyle w:val="Absender"/>
            </w:pPr>
            <w:r w:rsidRPr="00F21E48">
              <w:t>Fax: +49 (0)521 783-</w:t>
            </w:r>
            <w:r w:rsidR="005F0DEC" w:rsidRPr="00F21E4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6F7C2E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7FCF090B" w:rsidR="005168F0" w:rsidRPr="003F280C" w:rsidRDefault="00EE4B60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Hochsicherheit für die Gebäudehülle</w:t>
      </w:r>
    </w:p>
    <w:p w14:paraId="00069493" w14:textId="537EF2FD" w:rsidR="00EE4B60" w:rsidRPr="003F280C" w:rsidRDefault="00EE4B60" w:rsidP="00EE4B6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Sälzer </w:t>
      </w:r>
      <w:r w:rsidR="006F6EAC">
        <w:rPr>
          <w:b/>
          <w:sz w:val="28"/>
          <w:szCs w:val="28"/>
        </w:rPr>
        <w:t xml:space="preserve">- </w:t>
      </w:r>
      <w:r>
        <w:rPr>
          <w:b/>
          <w:sz w:val="28"/>
          <w:szCs w:val="28"/>
        </w:rPr>
        <w:t xml:space="preserve">Part </w:t>
      </w:r>
      <w:proofErr w:type="spellStart"/>
      <w:r>
        <w:rPr>
          <w:b/>
          <w:sz w:val="28"/>
          <w:szCs w:val="28"/>
        </w:rPr>
        <w:t>of</w:t>
      </w:r>
      <w:proofErr w:type="spellEnd"/>
      <w:r>
        <w:rPr>
          <w:b/>
          <w:sz w:val="28"/>
          <w:szCs w:val="28"/>
        </w:rPr>
        <w:t xml:space="preserve"> Schüco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9D25FF7" w14:textId="7E0574C1" w:rsidR="004A4939" w:rsidRPr="00FC5861" w:rsidRDefault="00816A4D" w:rsidP="00F14EF2">
      <w:pPr>
        <w:pStyle w:val="Intro"/>
        <w:spacing w:line="312" w:lineRule="auto"/>
        <w:rPr>
          <w:b/>
          <w:color w:val="0070C0"/>
        </w:rPr>
      </w:pPr>
      <w:r w:rsidRPr="008A7602">
        <w:rPr>
          <w:b/>
        </w:rPr>
        <w:t>Bielefeld</w:t>
      </w:r>
      <w:r w:rsidR="00EE4B60">
        <w:rPr>
          <w:b/>
        </w:rPr>
        <w:t xml:space="preserve">/Marburg. </w:t>
      </w:r>
      <w:r w:rsidR="0049232C">
        <w:rPr>
          <w:b/>
        </w:rPr>
        <w:t xml:space="preserve">Die Sälzer GmbH </w:t>
      </w:r>
      <w:r w:rsidR="007426A9">
        <w:rPr>
          <w:b/>
        </w:rPr>
        <w:t xml:space="preserve">aus Marburg </w:t>
      </w:r>
      <w:r w:rsidR="0049232C">
        <w:rPr>
          <w:b/>
        </w:rPr>
        <w:t xml:space="preserve">hat sich vor über </w:t>
      </w:r>
      <w:r w:rsidR="00534BB3">
        <w:rPr>
          <w:b/>
        </w:rPr>
        <w:t>5</w:t>
      </w:r>
      <w:r w:rsidR="0049232C">
        <w:rPr>
          <w:b/>
        </w:rPr>
        <w:t xml:space="preserve">0 Jahren auf </w:t>
      </w:r>
      <w:r w:rsidR="00043282">
        <w:rPr>
          <w:b/>
        </w:rPr>
        <w:t>die Entwicklung, Produktion und Installation von Sicherheitstechnik</w:t>
      </w:r>
      <w:r w:rsidR="0049232C">
        <w:rPr>
          <w:b/>
        </w:rPr>
        <w:t xml:space="preserve"> spezialisiert.</w:t>
      </w:r>
      <w:r w:rsidR="0049232C" w:rsidRPr="0049232C">
        <w:rPr>
          <w:b/>
        </w:rPr>
        <w:t xml:space="preserve"> </w:t>
      </w:r>
      <w:r w:rsidR="00045856">
        <w:rPr>
          <w:b/>
        </w:rPr>
        <w:t>Zu dem Produktportfolio von Sälzer zählen</w:t>
      </w:r>
      <w:r w:rsidR="0049232C" w:rsidRPr="0049232C">
        <w:rPr>
          <w:b/>
        </w:rPr>
        <w:t xml:space="preserve"> Fenster, Türen und Fassaden gegen </w:t>
      </w:r>
      <w:r w:rsidR="00DE3D9F">
        <w:rPr>
          <w:b/>
        </w:rPr>
        <w:t xml:space="preserve">einzelne und mehrere Bedrohungen in Kombination wie </w:t>
      </w:r>
      <w:r w:rsidR="0049232C" w:rsidRPr="0049232C">
        <w:rPr>
          <w:b/>
        </w:rPr>
        <w:t>Ein</w:t>
      </w:r>
      <w:r w:rsidR="0049232C">
        <w:rPr>
          <w:b/>
        </w:rPr>
        <w:t>- und Aus</w:t>
      </w:r>
      <w:r w:rsidR="0049232C" w:rsidRPr="0049232C">
        <w:rPr>
          <w:b/>
        </w:rPr>
        <w:t>bruch, Durchschuss, Explosion, Feuer und Rauch.</w:t>
      </w:r>
      <w:r w:rsidR="0049232C">
        <w:rPr>
          <w:b/>
        </w:rPr>
        <w:t xml:space="preserve"> </w:t>
      </w:r>
      <w:r w:rsidR="00EE4B60">
        <w:rPr>
          <w:b/>
        </w:rPr>
        <w:t xml:space="preserve">Seit 2018 ist die Sälzer GmbH </w:t>
      </w:r>
      <w:r w:rsidR="00043282">
        <w:rPr>
          <w:b/>
        </w:rPr>
        <w:t>Teil der Schüco Gruppe.</w:t>
      </w:r>
      <w:r w:rsidR="00EE4B60">
        <w:rPr>
          <w:b/>
        </w:rPr>
        <w:t xml:space="preserve"> </w:t>
      </w:r>
      <w:r w:rsidR="00045856">
        <w:rPr>
          <w:b/>
        </w:rPr>
        <w:t xml:space="preserve">Zusammen bieten die beiden Gebäudehüllenspezialisten </w:t>
      </w:r>
      <w:r w:rsidR="00EE4B60">
        <w:rPr>
          <w:b/>
        </w:rPr>
        <w:t xml:space="preserve">individuelle und integrierbare </w:t>
      </w:r>
      <w:r w:rsidR="0049232C">
        <w:rPr>
          <w:b/>
        </w:rPr>
        <w:t>Hochs</w:t>
      </w:r>
      <w:r w:rsidR="00EE4B60">
        <w:rPr>
          <w:b/>
        </w:rPr>
        <w:t xml:space="preserve">icherheitsmodule mit bewährter Schüco Funktionalität und </w:t>
      </w:r>
      <w:r w:rsidR="007426A9">
        <w:rPr>
          <w:b/>
        </w:rPr>
        <w:t xml:space="preserve">zeitlosem </w:t>
      </w:r>
      <w:r w:rsidR="00EE4B60">
        <w:rPr>
          <w:b/>
        </w:rPr>
        <w:t>Desig</w:t>
      </w:r>
      <w:r w:rsidR="0049232C">
        <w:rPr>
          <w:b/>
        </w:rPr>
        <w:t>n.</w:t>
      </w:r>
      <w:r w:rsidR="00E93770">
        <w:rPr>
          <w:b/>
        </w:rPr>
        <w:t xml:space="preserve"> Eines der ersten gemeinsamen Projekte ist die </w:t>
      </w:r>
      <w:r w:rsidR="0049232C">
        <w:rPr>
          <w:b/>
        </w:rPr>
        <w:t xml:space="preserve">Weiterentwicklung der </w:t>
      </w:r>
      <w:bookmarkStart w:id="0" w:name="_Hlk86307031"/>
      <w:r w:rsidR="00F0646C">
        <w:rPr>
          <w:b/>
        </w:rPr>
        <w:t>Pfosten-Riegel-F</w:t>
      </w:r>
      <w:r w:rsidR="0049232C">
        <w:rPr>
          <w:b/>
        </w:rPr>
        <w:t xml:space="preserve">assade </w:t>
      </w:r>
      <w:r w:rsidR="00F14EF2">
        <w:rPr>
          <w:b/>
        </w:rPr>
        <w:t>FWS 50/60</w:t>
      </w:r>
      <w:bookmarkEnd w:id="0"/>
      <w:r w:rsidR="00F14EF2">
        <w:rPr>
          <w:b/>
        </w:rPr>
        <w:t xml:space="preserve"> </w:t>
      </w:r>
      <w:r w:rsidR="009A2307">
        <w:rPr>
          <w:b/>
        </w:rPr>
        <w:t xml:space="preserve">aus Aluminium </w:t>
      </w:r>
      <w:r w:rsidR="00F14EF2">
        <w:rPr>
          <w:b/>
        </w:rPr>
        <w:t xml:space="preserve">zur </w:t>
      </w:r>
      <w:bookmarkStart w:id="1" w:name="_Hlk86306997"/>
      <w:r w:rsidR="00A147B0">
        <w:rPr>
          <w:b/>
        </w:rPr>
        <w:t xml:space="preserve">neuen </w:t>
      </w:r>
      <w:r w:rsidR="00F14EF2">
        <w:rPr>
          <w:b/>
        </w:rPr>
        <w:t>Sicherheitsfassade</w:t>
      </w:r>
      <w:r w:rsidR="00AA660F">
        <w:rPr>
          <w:b/>
        </w:rPr>
        <w:t xml:space="preserve"> </w:t>
      </w:r>
      <w:bookmarkStart w:id="2" w:name="_Hlk88134228"/>
      <w:r w:rsidR="00FC5861" w:rsidRPr="00F21E48">
        <w:rPr>
          <w:b/>
        </w:rPr>
        <w:t xml:space="preserve">S1es-50, S1es-60 </w:t>
      </w:r>
      <w:r w:rsidR="006F7C2E">
        <w:rPr>
          <w:b/>
        </w:rPr>
        <w:t xml:space="preserve">(energiesparend, 50/60 mm </w:t>
      </w:r>
      <w:r w:rsidR="006F7C2E">
        <w:rPr>
          <w:b/>
        </w:rPr>
        <w:t>Ansichtsbreite</w:t>
      </w:r>
      <w:r w:rsidR="006F7C2E">
        <w:rPr>
          <w:b/>
        </w:rPr>
        <w:t xml:space="preserve">) </w:t>
      </w:r>
      <w:r w:rsidR="00FC5861" w:rsidRPr="00F21E48">
        <w:rPr>
          <w:b/>
        </w:rPr>
        <w:t xml:space="preserve">oder als Semi-SG Varianten </w:t>
      </w:r>
      <w:r w:rsidR="00F86F0B">
        <w:rPr>
          <w:b/>
        </w:rPr>
        <w:t>(</w:t>
      </w:r>
      <w:proofErr w:type="spellStart"/>
      <w:r w:rsidR="00F86F0B">
        <w:rPr>
          <w:b/>
        </w:rPr>
        <w:t>Semi</w:t>
      </w:r>
      <w:proofErr w:type="spellEnd"/>
      <w:r w:rsidR="00F86F0B">
        <w:rPr>
          <w:b/>
        </w:rPr>
        <w:t xml:space="preserve"> </w:t>
      </w:r>
      <w:proofErr w:type="spellStart"/>
      <w:r w:rsidR="00F86F0B">
        <w:rPr>
          <w:b/>
        </w:rPr>
        <w:t>Structural</w:t>
      </w:r>
      <w:proofErr w:type="spellEnd"/>
      <w:r w:rsidR="00F86F0B">
        <w:rPr>
          <w:b/>
        </w:rPr>
        <w:t xml:space="preserve"> </w:t>
      </w:r>
      <w:proofErr w:type="spellStart"/>
      <w:r w:rsidR="00F86F0B">
        <w:rPr>
          <w:b/>
        </w:rPr>
        <w:t>Glazing</w:t>
      </w:r>
      <w:proofErr w:type="spellEnd"/>
      <w:r w:rsidR="00F86F0B">
        <w:rPr>
          <w:b/>
        </w:rPr>
        <w:t xml:space="preserve">) </w:t>
      </w:r>
      <w:r w:rsidR="00FC5861" w:rsidRPr="00F21E48">
        <w:rPr>
          <w:b/>
        </w:rPr>
        <w:t>mit horizontaler u</w:t>
      </w:r>
      <w:r w:rsidR="00F21E48" w:rsidRPr="00F21E48">
        <w:rPr>
          <w:b/>
        </w:rPr>
        <w:t>nd</w:t>
      </w:r>
      <w:r w:rsidR="00FC5861" w:rsidRPr="00F21E48">
        <w:rPr>
          <w:b/>
        </w:rPr>
        <w:t xml:space="preserve"> vertikaler Betonung</w:t>
      </w:r>
      <w:bookmarkStart w:id="3" w:name="_Hlk87361148"/>
      <w:bookmarkEnd w:id="1"/>
      <w:r w:rsidR="00F21E48" w:rsidRPr="00F21E48">
        <w:rPr>
          <w:b/>
        </w:rPr>
        <w:t xml:space="preserve">. </w:t>
      </w:r>
      <w:bookmarkEnd w:id="2"/>
    </w:p>
    <w:bookmarkEnd w:id="3"/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0D491338" w14:textId="39BFC2FB" w:rsidR="00F14EF2" w:rsidRDefault="00F14EF2" w:rsidP="00F14EF2">
      <w:pPr>
        <w:spacing w:line="312" w:lineRule="auto"/>
        <w:rPr>
          <w:sz w:val="22"/>
        </w:rPr>
      </w:pPr>
      <w:r>
        <w:rPr>
          <w:sz w:val="22"/>
        </w:rPr>
        <w:t xml:space="preserve">Hochsicherheit schlank integriert in das Produktportfolio von Schüco – das ist das Ziel, das sich Schüco und das Partnerunternehmen Sälzer gesetzt haben. </w:t>
      </w:r>
      <w:r w:rsidR="00043282">
        <w:rPr>
          <w:sz w:val="22"/>
        </w:rPr>
        <w:t>Mit</w:t>
      </w:r>
      <w:r>
        <w:rPr>
          <w:sz w:val="22"/>
        </w:rPr>
        <w:t xml:space="preserve"> über 250 Patenten</w:t>
      </w:r>
      <w:r w:rsidR="00043282">
        <w:rPr>
          <w:sz w:val="22"/>
        </w:rPr>
        <w:t xml:space="preserve">, </w:t>
      </w:r>
      <w:r>
        <w:rPr>
          <w:sz w:val="22"/>
        </w:rPr>
        <w:t xml:space="preserve">über 950 Prüfzertifikaten </w:t>
      </w:r>
      <w:r w:rsidR="00043282">
        <w:rPr>
          <w:sz w:val="22"/>
        </w:rPr>
        <w:t>und mehr als 10.000 realisierten Objekten beweist Sälzer eine</w:t>
      </w:r>
      <w:r>
        <w:rPr>
          <w:sz w:val="22"/>
        </w:rPr>
        <w:t xml:space="preserve"> </w:t>
      </w:r>
      <w:r w:rsidR="00842D56">
        <w:rPr>
          <w:sz w:val="22"/>
        </w:rPr>
        <w:t>große</w:t>
      </w:r>
      <w:r>
        <w:rPr>
          <w:sz w:val="22"/>
        </w:rPr>
        <w:t xml:space="preserve"> Expertise im Bereich Hochsicherheit </w:t>
      </w:r>
      <w:r w:rsidR="00043282">
        <w:rPr>
          <w:sz w:val="22"/>
        </w:rPr>
        <w:t xml:space="preserve">und zeigt, wie sich </w:t>
      </w:r>
      <w:r w:rsidR="00A147B0">
        <w:rPr>
          <w:sz w:val="22"/>
        </w:rPr>
        <w:t xml:space="preserve">umfassender Schutz </w:t>
      </w:r>
      <w:r w:rsidR="00043282">
        <w:rPr>
          <w:sz w:val="22"/>
        </w:rPr>
        <w:t>leicht, effizient und nahezu ohne optische Beeinträchtigungen umsetzen lässt. Ob Einbruch</w:t>
      </w:r>
      <w:r w:rsidR="009A2307">
        <w:rPr>
          <w:sz w:val="22"/>
        </w:rPr>
        <w:t>-</w:t>
      </w:r>
      <w:r w:rsidR="00043282">
        <w:rPr>
          <w:sz w:val="22"/>
        </w:rPr>
        <w:t>, Beschuss</w:t>
      </w:r>
      <w:r w:rsidR="009A2307">
        <w:rPr>
          <w:sz w:val="22"/>
        </w:rPr>
        <w:t>-,</w:t>
      </w:r>
      <w:r w:rsidR="00043282">
        <w:rPr>
          <w:sz w:val="22"/>
        </w:rPr>
        <w:t xml:space="preserve"> Explosion</w:t>
      </w:r>
      <w:r w:rsidR="009A2307">
        <w:rPr>
          <w:sz w:val="22"/>
        </w:rPr>
        <w:t xml:space="preserve">shemmung </w:t>
      </w:r>
      <w:r w:rsidR="00842D56">
        <w:rPr>
          <w:sz w:val="22"/>
        </w:rPr>
        <w:t>oder</w:t>
      </w:r>
      <w:r w:rsidR="009A2307">
        <w:rPr>
          <w:sz w:val="22"/>
        </w:rPr>
        <w:t xml:space="preserve"> die Kombination </w:t>
      </w:r>
      <w:r w:rsidR="00842D56">
        <w:rPr>
          <w:sz w:val="22"/>
        </w:rPr>
        <w:t>mehrerer</w:t>
      </w:r>
      <w:r w:rsidR="009A2307">
        <w:rPr>
          <w:sz w:val="22"/>
        </w:rPr>
        <w:t xml:space="preserve"> Eigenschaften</w:t>
      </w:r>
      <w:r w:rsidR="00043282">
        <w:rPr>
          <w:sz w:val="22"/>
        </w:rPr>
        <w:t xml:space="preserve"> – alle Sälzer Konstruktionen werden vorab umfassend und oftmals weit über die Norm hinaus </w:t>
      </w:r>
      <w:r w:rsidR="00A147B0">
        <w:rPr>
          <w:sz w:val="22"/>
        </w:rPr>
        <w:t xml:space="preserve">von unabhängigen Instituten </w:t>
      </w:r>
      <w:r w:rsidR="00043282">
        <w:rPr>
          <w:sz w:val="22"/>
        </w:rPr>
        <w:t>ge</w:t>
      </w:r>
      <w:r w:rsidR="00791179">
        <w:rPr>
          <w:sz w:val="22"/>
        </w:rPr>
        <w:t xml:space="preserve">testet und zertifiziert für höchste Sicherheitsanforderungen. </w:t>
      </w:r>
      <w:r w:rsidR="00A147B0">
        <w:rPr>
          <w:sz w:val="22"/>
        </w:rPr>
        <w:t>Durch die Zusammenarbeit mit Sälzer</w:t>
      </w:r>
      <w:r w:rsidR="00791179">
        <w:rPr>
          <w:sz w:val="22"/>
        </w:rPr>
        <w:t xml:space="preserve"> </w:t>
      </w:r>
      <w:r w:rsidR="00A147B0">
        <w:rPr>
          <w:sz w:val="22"/>
        </w:rPr>
        <w:t>wird</w:t>
      </w:r>
      <w:r w:rsidR="00791179">
        <w:rPr>
          <w:sz w:val="22"/>
        </w:rPr>
        <w:t xml:space="preserve"> Hochsicherheit bereits in der Planungs- und Entwicklungsphase von Schüco Systemen berücksichtigt. Damit können Schüco Systeme </w:t>
      </w:r>
      <w:r w:rsidR="00791179">
        <w:rPr>
          <w:sz w:val="22"/>
        </w:rPr>
        <w:lastRenderedPageBreak/>
        <w:t>kontinuierlich optimiert werden, um hohen Sicherheitsanforderungen gerecht zu werden.</w:t>
      </w:r>
    </w:p>
    <w:p w14:paraId="0CA7F49F" w14:textId="77777777" w:rsidR="00F86F0B" w:rsidRDefault="00F86F0B" w:rsidP="00F14EF2">
      <w:pPr>
        <w:spacing w:line="312" w:lineRule="auto"/>
        <w:rPr>
          <w:sz w:val="22"/>
        </w:rPr>
      </w:pPr>
    </w:p>
    <w:p w14:paraId="0DCFA4A2" w14:textId="527CA81A" w:rsidR="00F0646C" w:rsidRPr="005539E7" w:rsidRDefault="00F0646C" w:rsidP="00F14EF2">
      <w:pPr>
        <w:spacing w:line="312" w:lineRule="auto"/>
        <w:rPr>
          <w:b/>
          <w:bCs/>
          <w:sz w:val="22"/>
        </w:rPr>
      </w:pPr>
      <w:r w:rsidRPr="005539E7">
        <w:rPr>
          <w:b/>
          <w:bCs/>
          <w:sz w:val="22"/>
        </w:rPr>
        <w:t>Hochsicherheitsfassade aus einer Hand</w:t>
      </w:r>
    </w:p>
    <w:p w14:paraId="551B66E2" w14:textId="44B23552" w:rsidR="005539E7" w:rsidRPr="00E93770" w:rsidRDefault="005539E7" w:rsidP="00DE3D9F">
      <w:pPr>
        <w:pStyle w:val="Intro"/>
        <w:spacing w:line="312" w:lineRule="auto"/>
        <w:rPr>
          <w:b/>
        </w:rPr>
      </w:pPr>
      <w:r>
        <w:t>Modern</w:t>
      </w:r>
      <w:r w:rsidR="00045856">
        <w:t>e</w:t>
      </w:r>
      <w:r>
        <w:t xml:space="preserve"> Gebäudehüllen mit einem großen Glasflächenanteil können dank der </w:t>
      </w:r>
      <w:r w:rsidR="002E6B01">
        <w:t>S</w:t>
      </w:r>
      <w:r>
        <w:t xml:space="preserve">ysteme von Sälzer </w:t>
      </w:r>
      <w:r w:rsidR="00F7633E">
        <w:t>auch für</w:t>
      </w:r>
      <w:r>
        <w:t xml:space="preserve"> hohe Sicherheitsanforderungen realisiert werden. </w:t>
      </w:r>
      <w:r w:rsidR="00F0646C">
        <w:t>Mit der neuen Hochsicherheitsfassade</w:t>
      </w:r>
      <w:r w:rsidR="00E93770">
        <w:t xml:space="preserve"> </w:t>
      </w:r>
      <w:r w:rsidR="00E93770" w:rsidRPr="00E93770">
        <w:t xml:space="preserve">S1es-50/S1es-60 </w:t>
      </w:r>
      <w:r w:rsidR="00F0646C">
        <w:t>baut Sälzer auf die Pfoste</w:t>
      </w:r>
      <w:r w:rsidR="00013B51">
        <w:t>n</w:t>
      </w:r>
      <w:r w:rsidR="00F0646C">
        <w:t>-Riegel-Fassade Schüco FWS 50/60 (</w:t>
      </w:r>
      <w:proofErr w:type="spellStart"/>
      <w:r w:rsidR="00F0646C" w:rsidRPr="00013B51">
        <w:t>Fa</w:t>
      </w:r>
      <w:r w:rsidR="00013B51" w:rsidRPr="00013B51">
        <w:rPr>
          <w:rStyle w:val="Hervorhebung"/>
          <w:rFonts w:cs="Arial"/>
          <w:i w:val="0"/>
          <w:iCs w:val="0"/>
          <w:shd w:val="clear" w:color="auto" w:fill="FFFFFF"/>
        </w:rPr>
        <w:t>ç</w:t>
      </w:r>
      <w:r w:rsidR="00F0646C" w:rsidRPr="00013B51">
        <w:t>ade</w:t>
      </w:r>
      <w:proofErr w:type="spellEnd"/>
      <w:r w:rsidR="00F0646C" w:rsidRPr="00013B51">
        <w:t xml:space="preserve"> </w:t>
      </w:r>
      <w:r w:rsidR="00F0646C">
        <w:t>Wall System,</w:t>
      </w:r>
      <w:r w:rsidR="00D85F0E">
        <w:t xml:space="preserve"> </w:t>
      </w:r>
      <w:r w:rsidR="00DF19A0">
        <w:t xml:space="preserve">Ansichtsbreite </w:t>
      </w:r>
      <w:r w:rsidR="00F0646C">
        <w:t xml:space="preserve">50/60 mm) auf. </w:t>
      </w:r>
      <w:bookmarkStart w:id="4" w:name="_Hlk88134252"/>
      <w:r w:rsidR="00DE3D9F" w:rsidRPr="00DE3D9F">
        <w:t xml:space="preserve">Von außen </w:t>
      </w:r>
      <w:r w:rsidR="00DF19A0">
        <w:t xml:space="preserve"> </w:t>
      </w:r>
      <w:r w:rsidR="00DE3D9F" w:rsidRPr="00DE3D9F">
        <w:t>unsichtbar bietet das bewährte Fassadensystem umfassenden Schutz bei einer gleichbleibenden Konstruktion.</w:t>
      </w:r>
      <w:r w:rsidR="00DE3D9F">
        <w:t xml:space="preserve"> </w:t>
      </w:r>
      <w:bookmarkEnd w:id="4"/>
      <w:r w:rsidR="002137D2" w:rsidRPr="002137D2">
        <w:t xml:space="preserve">Das Besondere: </w:t>
      </w:r>
      <w:bookmarkStart w:id="5" w:name="_Hlk88134369"/>
      <w:r w:rsidR="002137D2" w:rsidRPr="002137D2">
        <w:t xml:space="preserve">Bei der Hochsicherheitsfassade können Sicherheitsanforderungen miteinander kombiniert werden. </w:t>
      </w:r>
      <w:bookmarkEnd w:id="5"/>
      <w:r w:rsidR="002137D2" w:rsidRPr="002137D2">
        <w:t xml:space="preserve">So kann beispielsweise eine hochgradig einbruchhemmende Fassade gebaut werden, die in Teilbereichen durchschuss- oder sprengwirkungshemmend ist oder vor allen drei Bedrohungen gleichermaßen schützt. </w:t>
      </w:r>
      <w:r w:rsidR="00F86F0B">
        <w:t>Die Weiterentwicklung</w:t>
      </w:r>
      <w:r w:rsidR="00E93770" w:rsidRPr="00E93770">
        <w:t xml:space="preserve"> </w:t>
      </w:r>
      <w:r w:rsidR="00F7633E">
        <w:t xml:space="preserve">bietet </w:t>
      </w:r>
      <w:r w:rsidR="009A2307">
        <w:t xml:space="preserve">Einbruchhemmung </w:t>
      </w:r>
      <w:r w:rsidR="00F7633E">
        <w:t>bis zu einer Widerstandsklasse RC 5 sowie eine Durchschusshemmung bis FB7</w:t>
      </w:r>
      <w:r w:rsidR="002E6B01">
        <w:t>. Einem</w:t>
      </w:r>
      <w:r w:rsidR="00F7633E">
        <w:t xml:space="preserve"> Sprengtest mit 500 kg Sprengstoff h</w:t>
      </w:r>
      <w:r w:rsidR="007426A9">
        <w:t>ält</w:t>
      </w:r>
      <w:r w:rsidR="00F7633E">
        <w:t xml:space="preserve"> d</w:t>
      </w:r>
      <w:r w:rsidR="002E6B01">
        <w:t>as</w:t>
      </w:r>
      <w:r w:rsidR="00F7633E">
        <w:t xml:space="preserve"> Fassade</w:t>
      </w:r>
      <w:r w:rsidR="002E6B01">
        <w:t>nsystem</w:t>
      </w:r>
      <w:r w:rsidR="00F7633E">
        <w:t xml:space="preserve"> </w:t>
      </w:r>
      <w:r w:rsidR="002E6B01">
        <w:t>ebenfalls stand.</w:t>
      </w:r>
      <w:r w:rsidR="00F7633E">
        <w:t xml:space="preserve"> Damit </w:t>
      </w:r>
      <w:r w:rsidR="00E93770">
        <w:t>bietet d</w:t>
      </w:r>
      <w:r w:rsidR="00F7633E">
        <w:t xml:space="preserve">ie Hochsicherheitsfassade </w:t>
      </w:r>
      <w:r w:rsidR="00E93770">
        <w:t xml:space="preserve">hohen Widerstand </w:t>
      </w:r>
      <w:r w:rsidR="00F7633E">
        <w:t>vor Einbrechern mit schwerem Gerät</w:t>
      </w:r>
      <w:r w:rsidR="009A2307">
        <w:t xml:space="preserve"> und</w:t>
      </w:r>
      <w:r w:rsidR="00E93770">
        <w:t xml:space="preserve"> </w:t>
      </w:r>
      <w:r w:rsidR="00F7633E">
        <w:t xml:space="preserve">Attentätern mit Langwaffen sowie vor terroristischen Anschlägen. </w:t>
      </w:r>
      <w:r w:rsidR="002E6B01">
        <w:t>D</w:t>
      </w:r>
      <w:r w:rsidR="00F7633E">
        <w:t xml:space="preserve">ie Fassade </w:t>
      </w:r>
      <w:r w:rsidR="00842D56">
        <w:t xml:space="preserve">schützt </w:t>
      </w:r>
      <w:r w:rsidR="007426A9">
        <w:t xml:space="preserve">aber </w:t>
      </w:r>
      <w:r w:rsidR="00F7633E">
        <w:t>nicht nur vor krimineller Energie</w:t>
      </w:r>
      <w:r w:rsidR="002E6B01">
        <w:t xml:space="preserve"> von außen</w:t>
      </w:r>
      <w:r w:rsidR="00F7633E">
        <w:t xml:space="preserve">, sondern auch vor Schäden, die sich </w:t>
      </w:r>
      <w:r w:rsidR="002E6B01">
        <w:t>i</w:t>
      </w:r>
      <w:r w:rsidR="00F7633E">
        <w:t>n Industriegebäude</w:t>
      </w:r>
      <w:r w:rsidR="002E6B01">
        <w:t>n</w:t>
      </w:r>
      <w:r w:rsidR="00F7633E">
        <w:t xml:space="preserve"> durch Störfälle oder Unfälle ereignen können</w:t>
      </w:r>
      <w:r w:rsidR="009A2307">
        <w:t>,</w:t>
      </w:r>
      <w:r w:rsidR="00F7633E">
        <w:t xml:space="preserve"> wie Verpuffungen oder Gasexplosionen.</w:t>
      </w:r>
      <w:r w:rsidR="001D393F">
        <w:t xml:space="preserve"> </w:t>
      </w:r>
      <w:r w:rsidR="002E6B01">
        <w:t>Zudem</w:t>
      </w:r>
      <w:r w:rsidR="001D393F">
        <w:t xml:space="preserve"> </w:t>
      </w:r>
      <w:r w:rsidR="001D393F" w:rsidRPr="00FC5861">
        <w:t>kann die</w:t>
      </w:r>
      <w:bookmarkStart w:id="6" w:name="_Hlk86149386"/>
      <w:r w:rsidR="00FC5861" w:rsidRPr="00FC5861">
        <w:t xml:space="preserve"> </w:t>
      </w:r>
      <w:r w:rsidR="00FC5861" w:rsidRPr="00F21E48">
        <w:t>Hochs</w:t>
      </w:r>
      <w:r w:rsidR="001D393F" w:rsidRPr="00F21E48">
        <w:t>icherheitsfassade</w:t>
      </w:r>
      <w:r w:rsidR="001D393F" w:rsidRPr="00FC5861">
        <w:rPr>
          <w:color w:val="0070C0"/>
        </w:rPr>
        <w:t xml:space="preserve"> </w:t>
      </w:r>
      <w:bookmarkEnd w:id="6"/>
      <w:r w:rsidR="001D393F">
        <w:t xml:space="preserve">nahtlos mit dem ungesicherten Bereich der </w:t>
      </w:r>
      <w:r w:rsidR="00013B51">
        <w:t>Pfosten-Riegel-Fassade</w:t>
      </w:r>
      <w:r w:rsidR="001D393F">
        <w:t xml:space="preserve"> FWS 50/60 kombiniert werden. Ein Vielzahl von geprüften und zertifizierten Sicherheitstüren und -fenstern vervollständigen d</w:t>
      </w:r>
      <w:r w:rsidR="002E6B01">
        <w:t>as Hochsicherheitssystem</w:t>
      </w:r>
      <w:r w:rsidR="001D393F">
        <w:t xml:space="preserve">. Dadurch ergibt sich eine Vielfalt an Gestaltungsmöglichkeiten und gleichzeitig kann das komplette Spektrum an Sicherheitsanforderungen </w:t>
      </w:r>
      <w:r w:rsidR="00A147B0">
        <w:t>abgedeckt werde</w:t>
      </w:r>
      <w:r w:rsidR="00045856">
        <w:t>n</w:t>
      </w:r>
      <w:r w:rsidR="00A147B0">
        <w:t>.</w:t>
      </w:r>
    </w:p>
    <w:p w14:paraId="3D7D4323" w14:textId="1DD4F780" w:rsidR="004A4939" w:rsidRDefault="004A4939" w:rsidP="005168F0">
      <w:pPr>
        <w:spacing w:line="312" w:lineRule="auto"/>
        <w:rPr>
          <w:sz w:val="22"/>
        </w:rPr>
      </w:pPr>
    </w:p>
    <w:p w14:paraId="0E27B375" w14:textId="77777777" w:rsidR="007426A9" w:rsidRDefault="007426A9" w:rsidP="005168F0">
      <w:pPr>
        <w:spacing w:line="312" w:lineRule="auto"/>
        <w:rPr>
          <w:sz w:val="22"/>
        </w:rPr>
      </w:pPr>
    </w:p>
    <w:p w14:paraId="50D706A8" w14:textId="16994364" w:rsidR="0093014D" w:rsidRPr="0093014D" w:rsidRDefault="0093014D" w:rsidP="005168F0">
      <w:pPr>
        <w:spacing w:line="312" w:lineRule="auto"/>
        <w:rPr>
          <w:b/>
          <w:bCs/>
          <w:sz w:val="22"/>
        </w:rPr>
      </w:pPr>
      <w:r w:rsidRPr="0093014D">
        <w:rPr>
          <w:b/>
          <w:bCs/>
          <w:sz w:val="22"/>
        </w:rPr>
        <w:t>www.schueco.de/inow</w:t>
      </w:r>
    </w:p>
    <w:p w14:paraId="516476B7" w14:textId="241C4DB2" w:rsidR="0093014D" w:rsidRDefault="0093014D" w:rsidP="005168F0">
      <w:pPr>
        <w:spacing w:line="312" w:lineRule="auto"/>
        <w:rPr>
          <w:sz w:val="22"/>
        </w:rPr>
      </w:pPr>
    </w:p>
    <w:p w14:paraId="6CDD765C" w14:textId="07129951" w:rsidR="007426A9" w:rsidRDefault="007426A9" w:rsidP="005168F0">
      <w:pPr>
        <w:spacing w:line="312" w:lineRule="auto"/>
        <w:rPr>
          <w:sz w:val="22"/>
        </w:rPr>
      </w:pPr>
    </w:p>
    <w:p w14:paraId="6F906F7F" w14:textId="3A059896" w:rsidR="007426A9" w:rsidRDefault="007426A9" w:rsidP="005168F0">
      <w:pPr>
        <w:spacing w:line="312" w:lineRule="auto"/>
        <w:rPr>
          <w:sz w:val="22"/>
        </w:rPr>
      </w:pPr>
    </w:p>
    <w:p w14:paraId="03BB8CC9" w14:textId="2852427B" w:rsidR="007426A9" w:rsidRDefault="007426A9" w:rsidP="005168F0">
      <w:pPr>
        <w:spacing w:line="312" w:lineRule="auto"/>
        <w:rPr>
          <w:sz w:val="22"/>
        </w:rPr>
      </w:pPr>
    </w:p>
    <w:p w14:paraId="76CD1F4E" w14:textId="70C075E4" w:rsidR="007426A9" w:rsidRDefault="007426A9" w:rsidP="005168F0">
      <w:pPr>
        <w:spacing w:line="312" w:lineRule="auto"/>
        <w:rPr>
          <w:sz w:val="22"/>
        </w:rPr>
      </w:pPr>
    </w:p>
    <w:p w14:paraId="21B239FE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7" w:name="_Hlk77926191"/>
      <w:r>
        <w:rPr>
          <w:rStyle w:val="Fett"/>
          <w:rFonts w:cs="Arial"/>
          <w:szCs w:val="18"/>
        </w:rPr>
        <w:lastRenderedPageBreak/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7426A9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8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8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7426A9">
        <w:rPr>
          <w:rFonts w:cs="Arial"/>
          <w:szCs w:val="18"/>
        </w:rPr>
        <w:t xml:space="preserve">Weitere Informationen unter </w:t>
      </w:r>
      <w:hyperlink r:id="rId8" w:history="1">
        <w:r w:rsidRPr="007426A9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7426A9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7"/>
    <w:p w14:paraId="123A6D0A" w14:textId="77777777" w:rsidR="00F9528B" w:rsidRPr="007426A9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299448DC" w14:textId="5798A09C" w:rsidR="00F14EF2" w:rsidRPr="00FC5861" w:rsidRDefault="00F14EF2" w:rsidP="00F14EF2">
      <w:pPr>
        <w:spacing w:line="312" w:lineRule="auto"/>
        <w:jc w:val="both"/>
        <w:rPr>
          <w:rFonts w:cs="Arial"/>
          <w:b/>
          <w:color w:val="0070C0"/>
          <w:szCs w:val="18"/>
        </w:rPr>
      </w:pPr>
      <w:r w:rsidRPr="00E93770">
        <w:rPr>
          <w:rFonts w:cs="Arial"/>
          <w:b/>
          <w:szCs w:val="18"/>
        </w:rPr>
        <w:t>Sälzer GmbH</w:t>
      </w:r>
      <w:r w:rsidR="006F6EAC" w:rsidRPr="00E93770">
        <w:rPr>
          <w:rFonts w:cs="Arial"/>
          <w:b/>
          <w:szCs w:val="18"/>
        </w:rPr>
        <w:t xml:space="preserve"> –</w:t>
      </w:r>
      <w:r w:rsidR="009A2307" w:rsidRPr="00E93770">
        <w:rPr>
          <w:rFonts w:cs="Arial"/>
          <w:b/>
          <w:szCs w:val="18"/>
        </w:rPr>
        <w:t xml:space="preserve"> </w:t>
      </w:r>
      <w:r w:rsidR="006F6EAC" w:rsidRPr="00E93770">
        <w:rPr>
          <w:rFonts w:cs="Arial"/>
          <w:b/>
          <w:szCs w:val="18"/>
        </w:rPr>
        <w:t xml:space="preserve">Part </w:t>
      </w:r>
      <w:proofErr w:type="spellStart"/>
      <w:r w:rsidR="006F6EAC" w:rsidRPr="00E93770">
        <w:rPr>
          <w:rFonts w:cs="Arial"/>
          <w:b/>
          <w:szCs w:val="18"/>
        </w:rPr>
        <w:t>of</w:t>
      </w:r>
      <w:proofErr w:type="spellEnd"/>
      <w:r w:rsidR="006F6EAC" w:rsidRPr="00E93770">
        <w:rPr>
          <w:rFonts w:cs="Arial"/>
          <w:b/>
          <w:szCs w:val="18"/>
        </w:rPr>
        <w:t xml:space="preserve"> Schüco</w:t>
      </w:r>
      <w:r w:rsidR="00FC5861">
        <w:rPr>
          <w:rFonts w:cs="Arial"/>
          <w:b/>
          <w:szCs w:val="18"/>
        </w:rPr>
        <w:t xml:space="preserve"> </w:t>
      </w:r>
    </w:p>
    <w:p w14:paraId="61B80880" w14:textId="2C458139" w:rsidR="00FD2215" w:rsidRPr="00F21E48" w:rsidRDefault="00FD2215" w:rsidP="00FD2215">
      <w:pPr>
        <w:spacing w:line="312" w:lineRule="auto"/>
        <w:jc w:val="both"/>
        <w:rPr>
          <w:rFonts w:cs="Arial"/>
          <w:szCs w:val="18"/>
        </w:rPr>
      </w:pPr>
      <w:r w:rsidRPr="00F21E48">
        <w:rPr>
          <w:rFonts w:cs="Arial"/>
          <w:szCs w:val="18"/>
        </w:rPr>
        <w:t xml:space="preserve">Die SÄLZER GmbH mit Sitz in Marburg ist seit über 50 Jahren der Spezialist für innovative Hochsicherheitskonzepte, die weltweit in mehr als 90 Ländern vertrieben werden. Über 130 </w:t>
      </w:r>
      <w:proofErr w:type="spellStart"/>
      <w:r w:rsidRPr="00F21E48">
        <w:rPr>
          <w:rFonts w:cs="Arial"/>
          <w:szCs w:val="18"/>
        </w:rPr>
        <w:t>Spezialist:innen</w:t>
      </w:r>
      <w:proofErr w:type="spellEnd"/>
      <w:r w:rsidRPr="00F21E48">
        <w:rPr>
          <w:rFonts w:cs="Arial"/>
          <w:szCs w:val="18"/>
        </w:rPr>
        <w:t xml:space="preserve"> entwickeln hochsichere Fenster, Türen, Fassaden bis hin zu Wachhäusern. Das SÄLZER System ist mehrfach zertifiziert, das heißt die Systemprodukte bieten kombinierten Schutz: Gegen Einbruch, Ausbruch, Durchschuss, Explosion, Feuer und Rauch. Jedes Sicherheitskonzept wird individuell für die jeweiligen Schutzbedürfnisse entwickelt – und deckt die höchsten Sicherheits- und Widerstandsklassen ab. Öffentliche, industrielle und private Bauherren im In- und Ausland profitieren von einer breiten Palette an vernetzbaren und kombinationsfähigen Produkten aller Sicherheitsstufen.</w:t>
      </w:r>
    </w:p>
    <w:p w14:paraId="1D1EEE63" w14:textId="77777777" w:rsidR="00F14EF2" w:rsidRPr="00F14EF2" w:rsidRDefault="006F7C2E" w:rsidP="00F14EF2">
      <w:pPr>
        <w:spacing w:line="312" w:lineRule="auto"/>
        <w:jc w:val="both"/>
        <w:rPr>
          <w:rFonts w:cs="Arial"/>
          <w:szCs w:val="18"/>
        </w:rPr>
      </w:pPr>
      <w:hyperlink r:id="rId9" w:history="1">
        <w:r w:rsidR="00F14EF2" w:rsidRPr="00F14EF2">
          <w:rPr>
            <w:rStyle w:val="Hyperlink"/>
            <w:rFonts w:cs="Arial"/>
            <w:b/>
            <w:szCs w:val="18"/>
          </w:rPr>
          <w:t>www.saelzer-security.com</w:t>
        </w:r>
      </w:hyperlink>
    </w:p>
    <w:p w14:paraId="6675D9D2" w14:textId="77777777" w:rsidR="00F9528B" w:rsidRPr="007426A9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44916D41" w14:textId="77777777" w:rsidR="00F9528B" w:rsidRPr="00F9528B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1A192A16" w14:textId="77777777" w:rsidR="00F9528B" w:rsidRPr="00F9528B" w:rsidRDefault="00F9528B" w:rsidP="00F9528B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6F7C2E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27DE26F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6B652847" w14:textId="024B589B" w:rsidR="00F21E48" w:rsidRDefault="00F21E48" w:rsidP="008A7602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t>Bildnachweis: Schüco International KG</w:t>
      </w:r>
    </w:p>
    <w:p w14:paraId="1F92E0C4" w14:textId="70895BC3" w:rsidR="00F21E48" w:rsidRDefault="00F21E48" w:rsidP="008A7602">
      <w:pPr>
        <w:spacing w:line="312" w:lineRule="auto"/>
        <w:rPr>
          <w:b/>
          <w:bCs/>
          <w:sz w:val="22"/>
        </w:rPr>
      </w:pPr>
      <w:r>
        <w:rPr>
          <w:b/>
          <w:bCs/>
          <w:noProof/>
          <w:sz w:val="22"/>
          <w:lang w:eastAsia="de-DE"/>
        </w:rPr>
        <w:drawing>
          <wp:inline distT="0" distB="0" distL="0" distR="0" wp14:anchorId="79AE6581" wp14:editId="7797EDD1">
            <wp:extent cx="2560000" cy="1440000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0D021D" w14:textId="5A757888" w:rsidR="00F21E48" w:rsidRPr="00F86F0B" w:rsidRDefault="00F86F0B" w:rsidP="00F86F0B">
      <w:pPr>
        <w:spacing w:line="312" w:lineRule="auto"/>
        <w:rPr>
          <w:sz w:val="22"/>
        </w:rPr>
      </w:pPr>
      <w:r w:rsidRPr="00F86F0B">
        <w:rPr>
          <w:sz w:val="22"/>
        </w:rPr>
        <w:t>Sälzer baut mit der neuen Hochsicherheitsfassade S1es-50/S1es-60 auf die bewährte und ausgereifte Pfosten-Riegel-Fassade Schüco FWS 50/60 auf.</w:t>
      </w:r>
    </w:p>
    <w:p w14:paraId="7382C70C" w14:textId="77777777" w:rsidR="00F21E48" w:rsidRDefault="00F21E48" w:rsidP="008A7602">
      <w:pPr>
        <w:spacing w:line="312" w:lineRule="auto"/>
        <w:rPr>
          <w:b/>
          <w:bCs/>
          <w:sz w:val="22"/>
        </w:rPr>
      </w:pPr>
    </w:p>
    <w:p w14:paraId="537458C4" w14:textId="77777777" w:rsidR="00F21E48" w:rsidRPr="00F21E48" w:rsidRDefault="00F21E48" w:rsidP="00F21E48">
      <w:pPr>
        <w:spacing w:line="312" w:lineRule="auto"/>
        <w:rPr>
          <w:b/>
          <w:bCs/>
          <w:sz w:val="22"/>
        </w:rPr>
      </w:pPr>
      <w:r w:rsidRPr="00F21E48">
        <w:rPr>
          <w:b/>
          <w:bCs/>
          <w:sz w:val="22"/>
        </w:rPr>
        <w:lastRenderedPageBreak/>
        <w:t>Bildnachweis: Schüco International KG</w:t>
      </w:r>
    </w:p>
    <w:p w14:paraId="317E4799" w14:textId="77777777" w:rsidR="00F21E48" w:rsidRPr="00F21E48" w:rsidRDefault="00F21E48" w:rsidP="00F21E48">
      <w:pPr>
        <w:spacing w:line="312" w:lineRule="auto"/>
        <w:rPr>
          <w:b/>
          <w:bCs/>
          <w:sz w:val="22"/>
        </w:rPr>
      </w:pPr>
      <w:r w:rsidRPr="00F21E48">
        <w:rPr>
          <w:b/>
          <w:bCs/>
          <w:noProof/>
          <w:sz w:val="22"/>
          <w:lang w:eastAsia="de-DE"/>
        </w:rPr>
        <w:drawing>
          <wp:inline distT="0" distB="0" distL="0" distR="0" wp14:anchorId="531DAE99" wp14:editId="34C015D9">
            <wp:extent cx="1440000" cy="1440000"/>
            <wp:effectExtent l="0" t="0" r="8255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D24C80" w14:textId="052D4E43" w:rsidR="00F21E48" w:rsidRDefault="00F86F0B" w:rsidP="00F86F0B">
      <w:pPr>
        <w:spacing w:line="312" w:lineRule="auto"/>
        <w:rPr>
          <w:sz w:val="22"/>
        </w:rPr>
      </w:pPr>
      <w:r w:rsidRPr="00F86F0B">
        <w:rPr>
          <w:sz w:val="22"/>
        </w:rPr>
        <w:t xml:space="preserve">Bei der Hochsicherheitsfassade können </w:t>
      </w:r>
      <w:r>
        <w:rPr>
          <w:sz w:val="22"/>
        </w:rPr>
        <w:t xml:space="preserve">verschiedene </w:t>
      </w:r>
      <w:r w:rsidRPr="00F86F0B">
        <w:rPr>
          <w:sz w:val="22"/>
        </w:rPr>
        <w:t xml:space="preserve">Sicherheitsanforderungen miteinander kombiniert </w:t>
      </w:r>
      <w:r>
        <w:rPr>
          <w:sz w:val="22"/>
        </w:rPr>
        <w:t xml:space="preserve">oder für bestimmte Teilbereiche der Fassade umgesetzt </w:t>
      </w:r>
      <w:r w:rsidRPr="00F86F0B">
        <w:rPr>
          <w:sz w:val="22"/>
        </w:rPr>
        <w:t>werden.</w:t>
      </w:r>
      <w:r>
        <w:rPr>
          <w:sz w:val="22"/>
        </w:rPr>
        <w:t xml:space="preserve"> </w:t>
      </w:r>
    </w:p>
    <w:p w14:paraId="662BEE04" w14:textId="77777777" w:rsidR="00F86F0B" w:rsidRPr="00F86F0B" w:rsidRDefault="00F86F0B" w:rsidP="00F86F0B">
      <w:pPr>
        <w:spacing w:line="312" w:lineRule="auto"/>
        <w:rPr>
          <w:sz w:val="22"/>
        </w:rPr>
      </w:pPr>
    </w:p>
    <w:p w14:paraId="39A2DEFB" w14:textId="5181FCF6" w:rsidR="008A7602" w:rsidRDefault="002E1D38" w:rsidP="008A7602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t>Bildnachweis: Sälzer GmbH</w:t>
      </w:r>
    </w:p>
    <w:p w14:paraId="01383787" w14:textId="724F31E8" w:rsidR="002E1D38" w:rsidRDefault="002E1D38" w:rsidP="008A7602">
      <w:pPr>
        <w:spacing w:line="312" w:lineRule="auto"/>
        <w:rPr>
          <w:b/>
          <w:sz w:val="22"/>
        </w:rPr>
      </w:pPr>
      <w:r>
        <w:rPr>
          <w:b/>
          <w:bCs/>
          <w:noProof/>
          <w:sz w:val="22"/>
          <w:lang w:eastAsia="de-DE"/>
        </w:rPr>
        <w:drawing>
          <wp:inline distT="0" distB="0" distL="0" distR="0" wp14:anchorId="6559877C" wp14:editId="01E96834">
            <wp:extent cx="2164675" cy="1440000"/>
            <wp:effectExtent l="0" t="0" r="762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467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A9920" w14:textId="1A8B71E0" w:rsidR="002E1D38" w:rsidRDefault="002E1D38" w:rsidP="008A7602">
      <w:pPr>
        <w:spacing w:line="312" w:lineRule="auto"/>
        <w:rPr>
          <w:bCs/>
          <w:sz w:val="22"/>
        </w:rPr>
      </w:pPr>
      <w:r w:rsidRPr="002E1D38">
        <w:rPr>
          <w:bCs/>
          <w:sz w:val="22"/>
        </w:rPr>
        <w:t>Seit 2018 ist die Sälzer GmbH „</w:t>
      </w:r>
      <w:proofErr w:type="spellStart"/>
      <w:r w:rsidRPr="002E1D38">
        <w:rPr>
          <w:bCs/>
          <w:sz w:val="22"/>
        </w:rPr>
        <w:t>part</w:t>
      </w:r>
      <w:proofErr w:type="spellEnd"/>
      <w:r w:rsidRPr="002E1D38">
        <w:rPr>
          <w:bCs/>
          <w:sz w:val="22"/>
        </w:rPr>
        <w:t xml:space="preserve"> </w:t>
      </w:r>
      <w:proofErr w:type="spellStart"/>
      <w:r w:rsidRPr="002E1D38">
        <w:rPr>
          <w:bCs/>
          <w:sz w:val="22"/>
        </w:rPr>
        <w:t>of</w:t>
      </w:r>
      <w:proofErr w:type="spellEnd"/>
      <w:r w:rsidRPr="002E1D38">
        <w:rPr>
          <w:bCs/>
          <w:sz w:val="22"/>
        </w:rPr>
        <w:t xml:space="preserve"> Schüco“. Sälzer Produkte sind ein- und ausbruchhemmend, durchschusshemmend und sogar sprengwirkungshemmend, wie diese Fassade nach einem Sprengtest mit 500 kg zeigt.</w:t>
      </w:r>
    </w:p>
    <w:p w14:paraId="729C5718" w14:textId="77777777" w:rsidR="00F21E48" w:rsidRPr="002E1D38" w:rsidRDefault="00F21E48" w:rsidP="008A7602">
      <w:pPr>
        <w:spacing w:line="312" w:lineRule="auto"/>
        <w:rPr>
          <w:bCs/>
          <w:sz w:val="22"/>
        </w:rPr>
      </w:pPr>
    </w:p>
    <w:sectPr w:rsidR="00F21E48" w:rsidRPr="002E1D38" w:rsidSect="007A7037">
      <w:headerReference w:type="default" r:id="rId14"/>
      <w:footerReference w:type="default" r:id="rId15"/>
      <w:headerReference w:type="first" r:id="rId16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5823C3" w14:textId="77777777" w:rsidR="000301D8" w:rsidRDefault="000301D8" w:rsidP="00F958EA">
      <w:pPr>
        <w:spacing w:line="240" w:lineRule="auto"/>
      </w:pPr>
      <w:r>
        <w:separator/>
      </w:r>
    </w:p>
  </w:endnote>
  <w:endnote w:type="continuationSeparator" w:id="0">
    <w:p w14:paraId="562B529A" w14:textId="77777777" w:rsidR="000301D8" w:rsidRDefault="000301D8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DF19A0">
      <w:rPr>
        <w:noProof/>
      </w:rPr>
      <w:t>2</w:t>
    </w:r>
    <w:r>
      <w:fldChar w:fldCharType="end"/>
    </w:r>
    <w:r>
      <w:t>/</w:t>
    </w:r>
    <w:r w:rsidR="000F55E7">
      <w:rPr>
        <w:noProof/>
      </w:rPr>
      <w:fldChar w:fldCharType="begin"/>
    </w:r>
    <w:r w:rsidR="000F55E7">
      <w:rPr>
        <w:noProof/>
      </w:rPr>
      <w:instrText xml:space="preserve"> NUMPAGES  \* Arabic  \* MERGEFORMAT </w:instrText>
    </w:r>
    <w:r w:rsidR="000F55E7">
      <w:rPr>
        <w:noProof/>
      </w:rPr>
      <w:fldChar w:fldCharType="separate"/>
    </w:r>
    <w:r w:rsidR="00DF19A0">
      <w:rPr>
        <w:noProof/>
      </w:rPr>
      <w:t>4</w:t>
    </w:r>
    <w:r w:rsidR="000F55E7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2B27FB" w14:textId="77777777" w:rsidR="000301D8" w:rsidRDefault="000301D8" w:rsidP="00F958EA">
      <w:pPr>
        <w:spacing w:line="240" w:lineRule="auto"/>
      </w:pPr>
      <w:r>
        <w:separator/>
      </w:r>
    </w:p>
  </w:footnote>
  <w:footnote w:type="continuationSeparator" w:id="0">
    <w:p w14:paraId="419FB304" w14:textId="77777777" w:rsidR="000301D8" w:rsidRDefault="000301D8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43009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13B51"/>
    <w:rsid w:val="000243D1"/>
    <w:rsid w:val="00024ACE"/>
    <w:rsid w:val="000301D8"/>
    <w:rsid w:val="00040810"/>
    <w:rsid w:val="00042BCE"/>
    <w:rsid w:val="00043282"/>
    <w:rsid w:val="00045856"/>
    <w:rsid w:val="00051401"/>
    <w:rsid w:val="00055CD5"/>
    <w:rsid w:val="000624E1"/>
    <w:rsid w:val="00073518"/>
    <w:rsid w:val="00083752"/>
    <w:rsid w:val="000843C5"/>
    <w:rsid w:val="000A5E24"/>
    <w:rsid w:val="000C299E"/>
    <w:rsid w:val="000F55E7"/>
    <w:rsid w:val="001051B8"/>
    <w:rsid w:val="00113D9B"/>
    <w:rsid w:val="001144C6"/>
    <w:rsid w:val="0011455F"/>
    <w:rsid w:val="00115275"/>
    <w:rsid w:val="00131804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D393F"/>
    <w:rsid w:val="001F11C3"/>
    <w:rsid w:val="001F1716"/>
    <w:rsid w:val="001F7A93"/>
    <w:rsid w:val="002018DC"/>
    <w:rsid w:val="0021268C"/>
    <w:rsid w:val="002137D2"/>
    <w:rsid w:val="002176B8"/>
    <w:rsid w:val="00221120"/>
    <w:rsid w:val="00227E10"/>
    <w:rsid w:val="00236391"/>
    <w:rsid w:val="0024327E"/>
    <w:rsid w:val="00252D6E"/>
    <w:rsid w:val="00254BAE"/>
    <w:rsid w:val="00264EE8"/>
    <w:rsid w:val="00265ACE"/>
    <w:rsid w:val="002762A8"/>
    <w:rsid w:val="00284CF1"/>
    <w:rsid w:val="002911E7"/>
    <w:rsid w:val="002B211F"/>
    <w:rsid w:val="002B7D28"/>
    <w:rsid w:val="002E1D38"/>
    <w:rsid w:val="002E3613"/>
    <w:rsid w:val="002E65C2"/>
    <w:rsid w:val="002E6B01"/>
    <w:rsid w:val="002F3983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A46F2"/>
    <w:rsid w:val="003C0B27"/>
    <w:rsid w:val="003C1C27"/>
    <w:rsid w:val="003C3118"/>
    <w:rsid w:val="003F224C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9232C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34BB3"/>
    <w:rsid w:val="0054107C"/>
    <w:rsid w:val="005539E7"/>
    <w:rsid w:val="0058361A"/>
    <w:rsid w:val="0059360B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5606"/>
    <w:rsid w:val="006E42B7"/>
    <w:rsid w:val="006F50AD"/>
    <w:rsid w:val="006F6EAC"/>
    <w:rsid w:val="006F7C2E"/>
    <w:rsid w:val="00723D0C"/>
    <w:rsid w:val="007276CC"/>
    <w:rsid w:val="007426A9"/>
    <w:rsid w:val="00766D56"/>
    <w:rsid w:val="00791179"/>
    <w:rsid w:val="007A1939"/>
    <w:rsid w:val="007A31A8"/>
    <w:rsid w:val="007A5FD5"/>
    <w:rsid w:val="007A7037"/>
    <w:rsid w:val="007E3C35"/>
    <w:rsid w:val="007F0D21"/>
    <w:rsid w:val="008067CE"/>
    <w:rsid w:val="00816A4D"/>
    <w:rsid w:val="00842D56"/>
    <w:rsid w:val="00850E55"/>
    <w:rsid w:val="008615B3"/>
    <w:rsid w:val="00871C59"/>
    <w:rsid w:val="00882012"/>
    <w:rsid w:val="00884FFA"/>
    <w:rsid w:val="008955A8"/>
    <w:rsid w:val="008A7602"/>
    <w:rsid w:val="008D6CD6"/>
    <w:rsid w:val="008E4B7D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3014D"/>
    <w:rsid w:val="00950F6B"/>
    <w:rsid w:val="009757CA"/>
    <w:rsid w:val="00993209"/>
    <w:rsid w:val="009957D5"/>
    <w:rsid w:val="009A2307"/>
    <w:rsid w:val="009B20B6"/>
    <w:rsid w:val="009B2BB7"/>
    <w:rsid w:val="009D60F9"/>
    <w:rsid w:val="009E59BA"/>
    <w:rsid w:val="009E61AC"/>
    <w:rsid w:val="009F61FB"/>
    <w:rsid w:val="00A06231"/>
    <w:rsid w:val="00A1070C"/>
    <w:rsid w:val="00A147B0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A660F"/>
    <w:rsid w:val="00AA7002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50B7A"/>
    <w:rsid w:val="00B754E6"/>
    <w:rsid w:val="00B9195A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3591B"/>
    <w:rsid w:val="00C36800"/>
    <w:rsid w:val="00C57139"/>
    <w:rsid w:val="00C62430"/>
    <w:rsid w:val="00C84C83"/>
    <w:rsid w:val="00C94D55"/>
    <w:rsid w:val="00CA1631"/>
    <w:rsid w:val="00CB073D"/>
    <w:rsid w:val="00CB3238"/>
    <w:rsid w:val="00CC1380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75F9A"/>
    <w:rsid w:val="00D81A05"/>
    <w:rsid w:val="00D85F0E"/>
    <w:rsid w:val="00D92017"/>
    <w:rsid w:val="00D923AB"/>
    <w:rsid w:val="00DA004E"/>
    <w:rsid w:val="00DD59CD"/>
    <w:rsid w:val="00DD5DF3"/>
    <w:rsid w:val="00DE3D9F"/>
    <w:rsid w:val="00DF19A0"/>
    <w:rsid w:val="00E0091E"/>
    <w:rsid w:val="00E026D1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93770"/>
    <w:rsid w:val="00E93EE2"/>
    <w:rsid w:val="00E94F80"/>
    <w:rsid w:val="00EA2B8C"/>
    <w:rsid w:val="00EA4346"/>
    <w:rsid w:val="00EB32BD"/>
    <w:rsid w:val="00EE4B60"/>
    <w:rsid w:val="00EF4035"/>
    <w:rsid w:val="00F0646C"/>
    <w:rsid w:val="00F14EF2"/>
    <w:rsid w:val="00F21E48"/>
    <w:rsid w:val="00F234C8"/>
    <w:rsid w:val="00F3463D"/>
    <w:rsid w:val="00F410F7"/>
    <w:rsid w:val="00F454AC"/>
    <w:rsid w:val="00F62406"/>
    <w:rsid w:val="00F7613D"/>
    <w:rsid w:val="00F7633E"/>
    <w:rsid w:val="00F86F0B"/>
    <w:rsid w:val="00F933AE"/>
    <w:rsid w:val="00F9528B"/>
    <w:rsid w:val="00F958EA"/>
    <w:rsid w:val="00FA7A99"/>
    <w:rsid w:val="00FB5F4A"/>
    <w:rsid w:val="00FC4A97"/>
    <w:rsid w:val="00FC5861"/>
    <w:rsid w:val="00FD2215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14EF2"/>
    <w:rPr>
      <w:color w:val="605E5C"/>
      <w:shd w:val="clear" w:color="auto" w:fill="E1DFDD"/>
    </w:rPr>
  </w:style>
  <w:style w:type="character" w:styleId="Hervorhebung">
    <w:name w:val="Emphasis"/>
    <w:basedOn w:val="Absatz-Standardschriftart"/>
    <w:uiPriority w:val="20"/>
    <w:qFormat/>
    <w:rsid w:val="00013B51"/>
    <w:rPr>
      <w:i/>
      <w:iCs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426A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426A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426A9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426A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426A9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schueco.de/press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aelzer-security.com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896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6535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10</cp:revision>
  <cp:lastPrinted>2021-11-16T14:50:00Z</cp:lastPrinted>
  <dcterms:created xsi:type="dcterms:W3CDTF">2021-11-16T15:05:00Z</dcterms:created>
  <dcterms:modified xsi:type="dcterms:W3CDTF">2021-12-02T10:00:00Z</dcterms:modified>
</cp:coreProperties>
</file>