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025F9" w14:paraId="7003C533" w14:textId="77777777" w:rsidTr="007276CC">
        <w:tc>
          <w:tcPr>
            <w:tcW w:w="6237" w:type="dxa"/>
            <w:shd w:val="clear" w:color="auto" w:fill="auto"/>
          </w:tcPr>
          <w:p w14:paraId="6F14F92A" w14:textId="77777777" w:rsidR="00227E10" w:rsidRDefault="009D60F9" w:rsidP="00227E10">
            <w:pPr>
              <w:pStyle w:val="Titel"/>
            </w:pPr>
            <w:r>
              <w:t>Press release</w:t>
            </w:r>
          </w:p>
          <w:p w14:paraId="12A7BDD7" w14:textId="710E082C" w:rsidR="00227E10" w:rsidRPr="00227E10" w:rsidRDefault="002237DC" w:rsidP="007276CC">
            <w:pPr>
              <w:pStyle w:val="Untertitel"/>
            </w:pPr>
            <w:r>
              <w:t>Dec</w:t>
            </w:r>
            <w:r w:rsidR="0031379D">
              <w:t>em</w:t>
            </w:r>
            <w:r w:rsidR="00082018">
              <w:t>ber 2021</w:t>
            </w:r>
          </w:p>
        </w:tc>
        <w:tc>
          <w:tcPr>
            <w:tcW w:w="737" w:type="dxa"/>
            <w:shd w:val="clear" w:color="auto" w:fill="auto"/>
          </w:tcPr>
          <w:p w14:paraId="482AA511" w14:textId="77777777" w:rsidR="00227E10" w:rsidRDefault="00227E10" w:rsidP="004A4939"/>
        </w:tc>
        <w:tc>
          <w:tcPr>
            <w:tcW w:w="2835" w:type="dxa"/>
            <w:shd w:val="clear" w:color="auto" w:fill="auto"/>
          </w:tcPr>
          <w:p w14:paraId="270B4D5A" w14:textId="77777777" w:rsidR="00227E10" w:rsidRPr="007276CC" w:rsidRDefault="00227E10" w:rsidP="007276CC">
            <w:pPr>
              <w:pStyle w:val="Absender"/>
              <w:spacing w:before="100"/>
              <w:rPr>
                <w:b/>
              </w:rPr>
            </w:pPr>
            <w:r>
              <w:rPr>
                <w:b/>
              </w:rPr>
              <w:t>Further information about publication:</w:t>
            </w:r>
          </w:p>
          <w:p w14:paraId="77A336CE" w14:textId="77777777" w:rsidR="00227E10" w:rsidRDefault="00227E10" w:rsidP="007276CC">
            <w:pPr>
              <w:pStyle w:val="Absender"/>
            </w:pPr>
            <w:r>
              <w:t>Schüco International KG</w:t>
            </w:r>
          </w:p>
          <w:p w14:paraId="4B7A771E" w14:textId="77777777" w:rsidR="00227E10" w:rsidRDefault="00227E10" w:rsidP="007276CC">
            <w:pPr>
              <w:pStyle w:val="Absender"/>
            </w:pPr>
            <w:r>
              <w:t>Ulrike Krüger</w:t>
            </w:r>
          </w:p>
          <w:p w14:paraId="3438A486" w14:textId="77777777" w:rsidR="00227E10" w:rsidRDefault="00227E10" w:rsidP="007276CC">
            <w:pPr>
              <w:pStyle w:val="Absender"/>
            </w:pPr>
            <w:r>
              <w:t>Karolinenstr. 1–15</w:t>
            </w:r>
          </w:p>
          <w:p w14:paraId="7C0C6E5C" w14:textId="77777777" w:rsidR="00227E10" w:rsidRDefault="00227E10" w:rsidP="007276CC">
            <w:pPr>
              <w:pStyle w:val="Absender"/>
            </w:pPr>
            <w:r>
              <w:t>33609 Bielefeld, Germany</w:t>
            </w:r>
          </w:p>
          <w:p w14:paraId="03F2BCC8" w14:textId="77777777" w:rsidR="00227E10" w:rsidRPr="0017689C" w:rsidRDefault="00227E10" w:rsidP="007276CC">
            <w:pPr>
              <w:pStyle w:val="Absender"/>
              <w:rPr>
                <w:lang w:val="pt-BR"/>
              </w:rPr>
            </w:pPr>
            <w:r w:rsidRPr="0017689C">
              <w:rPr>
                <w:lang w:val="pt-BR"/>
              </w:rPr>
              <w:t>Tel.: +49 (0)521 783-803</w:t>
            </w:r>
          </w:p>
          <w:p w14:paraId="1240F3CA" w14:textId="77777777" w:rsidR="00227E10" w:rsidRPr="0017689C" w:rsidRDefault="00227E10" w:rsidP="005F0DEC">
            <w:pPr>
              <w:pStyle w:val="Absender"/>
              <w:rPr>
                <w:lang w:val="pt-BR"/>
              </w:rPr>
            </w:pPr>
            <w:r w:rsidRPr="0017689C">
              <w:rPr>
                <w:lang w:val="pt-BR"/>
              </w:rPr>
              <w:t>Fax: +49 (0)521 783-950803</w:t>
            </w:r>
          </w:p>
          <w:p w14:paraId="60D54986" w14:textId="77777777" w:rsidR="00227E10" w:rsidRPr="0017689C" w:rsidRDefault="00227E10" w:rsidP="007276CC">
            <w:pPr>
              <w:pStyle w:val="Absender"/>
              <w:rPr>
                <w:lang w:val="pt-BR"/>
              </w:rPr>
            </w:pPr>
            <w:r w:rsidRPr="0017689C">
              <w:rPr>
                <w:lang w:val="pt-BR"/>
              </w:rPr>
              <w:t>E-mail: PR@schueco.com</w:t>
            </w:r>
          </w:p>
          <w:p w14:paraId="71727BE8" w14:textId="54FBDEC2" w:rsidR="00227E10" w:rsidRPr="0017689C" w:rsidRDefault="009025F9" w:rsidP="007276CC">
            <w:pPr>
              <w:pStyle w:val="Absender"/>
              <w:rPr>
                <w:lang w:val="pt-BR"/>
              </w:rPr>
            </w:pPr>
            <w:hyperlink r:id="rId7" w:history="1">
              <w:r w:rsidR="0031379D" w:rsidRPr="00637731">
                <w:rPr>
                  <w:rStyle w:val="Hyperlink"/>
                  <w:lang w:val="pt-BR"/>
                </w:rPr>
                <w:t>www.schueco.de/press</w:t>
              </w:r>
            </w:hyperlink>
            <w:r w:rsidR="0031379D" w:rsidRPr="002237DC">
              <w:rPr>
                <w:rStyle w:val="Hyperlink"/>
                <w:lang w:val="pt-BR"/>
              </w:rPr>
              <w:t>e</w:t>
            </w:r>
          </w:p>
          <w:p w14:paraId="50087881" w14:textId="77777777" w:rsidR="00A520A4" w:rsidRPr="0017689C" w:rsidRDefault="00A520A4" w:rsidP="001144C6">
            <w:pPr>
              <w:pStyle w:val="Absender"/>
              <w:rPr>
                <w:lang w:val="pt-BR"/>
              </w:rPr>
            </w:pPr>
            <w:r w:rsidRPr="0017689C">
              <w:rPr>
                <w:lang w:val="pt-BR"/>
              </w:rPr>
              <w:t>www.schueco.com/press</w:t>
            </w:r>
          </w:p>
        </w:tc>
      </w:tr>
    </w:tbl>
    <w:p w14:paraId="5BB13BA6" w14:textId="77777777" w:rsidR="00CC48E9" w:rsidRPr="0017689C" w:rsidRDefault="00CC48E9" w:rsidP="005168F0">
      <w:pPr>
        <w:pStyle w:val="Titel"/>
        <w:spacing w:line="312" w:lineRule="auto"/>
        <w:rPr>
          <w:b/>
          <w:sz w:val="22"/>
          <w:szCs w:val="22"/>
          <w:lang w:val="pt-BR"/>
        </w:rPr>
      </w:pPr>
    </w:p>
    <w:p w14:paraId="394A2E8A" w14:textId="1E68A466" w:rsidR="005168F0" w:rsidRPr="003F280C" w:rsidRDefault="00285FB2" w:rsidP="005168F0">
      <w:pPr>
        <w:pStyle w:val="Titel"/>
        <w:spacing w:line="312" w:lineRule="auto"/>
        <w:rPr>
          <w:b/>
          <w:sz w:val="22"/>
          <w:szCs w:val="22"/>
        </w:rPr>
      </w:pPr>
      <w:r>
        <w:rPr>
          <w:b/>
          <w:sz w:val="22"/>
          <w:szCs w:val="22"/>
        </w:rPr>
        <w:t>Energy self-sufficient monitoring of closing with added value</w:t>
      </w:r>
    </w:p>
    <w:p w14:paraId="6DE838CD" w14:textId="77777777" w:rsidR="004A4939" w:rsidRPr="003F280C" w:rsidRDefault="001E36A4" w:rsidP="005168F0">
      <w:pPr>
        <w:pStyle w:val="Titel"/>
        <w:spacing w:line="312" w:lineRule="auto"/>
        <w:rPr>
          <w:b/>
          <w:sz w:val="28"/>
          <w:szCs w:val="28"/>
        </w:rPr>
      </w:pPr>
      <w:r>
        <w:rPr>
          <w:b/>
          <w:sz w:val="28"/>
          <w:szCs w:val="28"/>
        </w:rPr>
        <w:t>Schüco SensTrack wireless</w:t>
      </w:r>
    </w:p>
    <w:p w14:paraId="00D7F40E" w14:textId="77777777" w:rsidR="004B3B23" w:rsidRPr="003F280C" w:rsidRDefault="004B3B23" w:rsidP="005168F0">
      <w:pPr>
        <w:spacing w:line="312" w:lineRule="auto"/>
        <w:rPr>
          <w:sz w:val="22"/>
        </w:rPr>
      </w:pPr>
    </w:p>
    <w:p w14:paraId="48CD3B58" w14:textId="4F41AECB" w:rsidR="004B3B23" w:rsidRPr="0099771F" w:rsidRDefault="00816A4D" w:rsidP="00E759A4">
      <w:pPr>
        <w:pStyle w:val="Intro"/>
        <w:spacing w:line="312" w:lineRule="auto"/>
        <w:rPr>
          <w:b/>
        </w:rPr>
      </w:pPr>
      <w:r>
        <w:rPr>
          <w:b/>
        </w:rPr>
        <w:t xml:space="preserve">Bielefeld. Schüco SensTrack wireless is an intelligent sensor that monitors the locking status of Schüco window systems. The patented smart system for monitoring of closing notifies the user if the window is securely locked, without requiring an external energy supply to do so. The movement of the fitting supplies the battery-free wireless sensor with kinetic energy, making it energy self-sufficient, sustainable and maintenance-free. </w:t>
      </w:r>
    </w:p>
    <w:p w14:paraId="046A7EF5" w14:textId="77777777" w:rsidR="00515107" w:rsidRPr="00BC6444" w:rsidRDefault="00515107" w:rsidP="005168F0">
      <w:pPr>
        <w:spacing w:line="312" w:lineRule="auto"/>
        <w:rPr>
          <w:sz w:val="22"/>
        </w:rPr>
      </w:pPr>
    </w:p>
    <w:p w14:paraId="6B82324D" w14:textId="0DA981D8" w:rsidR="007D4FD9" w:rsidRDefault="00B40A6A" w:rsidP="00D02CBA">
      <w:pPr>
        <w:spacing w:line="312" w:lineRule="auto"/>
        <w:rPr>
          <w:sz w:val="22"/>
        </w:rPr>
      </w:pPr>
      <w:r>
        <w:rPr>
          <w:sz w:val="22"/>
        </w:rPr>
        <w:t>Located in a concealed position, Schüco SensTrack wireless permanently monitors the locking status of the window. The energy required for wireless communication with an EnOcean-compatible smart home control unit is generated by the energy self-sufficient monitoring of closing system from the movement of the fitting when locking and unlocking the window. The monitoring of closing is integrated in the fittings groove so that it is almost completely concealed, meaning the appearance of the window is unaffected</w:t>
      </w:r>
      <w:r w:rsidR="002251D4">
        <w:rPr>
          <w:sz w:val="22"/>
        </w:rPr>
        <w:t>.</w:t>
      </w:r>
      <w:r>
        <w:rPr>
          <w:sz w:val="22"/>
        </w:rPr>
        <w:t xml:space="preserve"> At the same time, the intelligent wireless sensor can also be networked with other EnOcean-based devices to create added value. When connected to an EnOcean-compatible thermostat, Schüco SensTrack wireless can make your living environment even more comfortable and energy-efficient, by preventing unnecessary heating while the room is being ventilated. When you're on the move, </w:t>
      </w:r>
      <w:bookmarkStart w:id="0" w:name="_Hlk89175779"/>
      <w:r>
        <w:rPr>
          <w:sz w:val="22"/>
        </w:rPr>
        <w:t>the intelligent sensor also increases security by allowing you to check remotely whether your windows are locked using your smart home app.</w:t>
      </w:r>
    </w:p>
    <w:bookmarkEnd w:id="0"/>
    <w:p w14:paraId="01193F0C" w14:textId="77777777" w:rsidR="006D66CC" w:rsidRDefault="006D66CC" w:rsidP="005168F0">
      <w:pPr>
        <w:spacing w:line="312" w:lineRule="auto"/>
        <w:rPr>
          <w:sz w:val="22"/>
        </w:rPr>
      </w:pPr>
    </w:p>
    <w:p w14:paraId="409470FF" w14:textId="78128D53" w:rsidR="006D66CC" w:rsidRDefault="006D66CC" w:rsidP="005168F0">
      <w:pPr>
        <w:spacing w:line="312" w:lineRule="auto"/>
        <w:rPr>
          <w:sz w:val="22"/>
        </w:rPr>
      </w:pPr>
      <w:r>
        <w:rPr>
          <w:sz w:val="22"/>
        </w:rPr>
        <w:t xml:space="preserve">Schüco SensTrack wireless can be installed directly in or retrofitted to the Schüco AWS aluminium window systems with AvanTec and AvanTec SimplySmart fittings. </w:t>
      </w:r>
    </w:p>
    <w:p w14:paraId="7AC4A42E" w14:textId="64DB82CD" w:rsidR="009025F9" w:rsidRDefault="009025F9" w:rsidP="005168F0">
      <w:pPr>
        <w:spacing w:line="312" w:lineRule="auto"/>
        <w:rPr>
          <w:sz w:val="22"/>
        </w:rPr>
      </w:pPr>
    </w:p>
    <w:p w14:paraId="5435E9AF" w14:textId="05ECFA6B" w:rsidR="009025F9" w:rsidRDefault="009025F9" w:rsidP="009025F9">
      <w:pPr>
        <w:spacing w:line="312" w:lineRule="auto"/>
        <w:rPr>
          <w:sz w:val="22"/>
        </w:rPr>
      </w:pPr>
      <w:r>
        <w:rPr>
          <w:sz w:val="22"/>
        </w:rPr>
        <w:lastRenderedPageBreak/>
        <w:t>For more information, visit</w:t>
      </w:r>
      <w:r>
        <w:rPr>
          <w:sz w:val="22"/>
        </w:rPr>
        <w:t xml:space="preserve"> </w:t>
      </w:r>
      <w:r w:rsidRPr="009025F9">
        <w:rPr>
          <w:sz w:val="22"/>
        </w:rPr>
        <w:t>schueco.de/monitoring-of-closing</w:t>
      </w:r>
      <w:r>
        <w:rPr>
          <w:sz w:val="22"/>
        </w:rPr>
        <w:t>.</w:t>
      </w:r>
    </w:p>
    <w:p w14:paraId="6CF45DB2" w14:textId="6F4F9024" w:rsidR="00F00A9B" w:rsidRDefault="00F00A9B" w:rsidP="005168F0">
      <w:pPr>
        <w:spacing w:line="312" w:lineRule="auto"/>
        <w:rPr>
          <w:sz w:val="22"/>
        </w:rPr>
      </w:pPr>
    </w:p>
    <w:p w14:paraId="5A59BAE6" w14:textId="3F63F347" w:rsidR="009025F9" w:rsidRDefault="009025F9" w:rsidP="005168F0">
      <w:pPr>
        <w:spacing w:line="312" w:lineRule="auto"/>
        <w:rPr>
          <w:sz w:val="22"/>
        </w:rPr>
      </w:pPr>
    </w:p>
    <w:p w14:paraId="7878CFF1" w14:textId="77777777" w:rsidR="009025F9" w:rsidRDefault="009025F9" w:rsidP="005168F0">
      <w:pPr>
        <w:spacing w:line="312" w:lineRule="auto"/>
        <w:rPr>
          <w:sz w:val="22"/>
        </w:rPr>
      </w:pPr>
    </w:p>
    <w:p w14:paraId="02213872" w14:textId="77777777" w:rsidR="0055075F" w:rsidRPr="00806322" w:rsidRDefault="0055075F" w:rsidP="0055075F">
      <w:pPr>
        <w:spacing w:line="312" w:lineRule="auto"/>
        <w:jc w:val="both"/>
        <w:rPr>
          <w:rFonts w:cs="Arial"/>
          <w:b/>
          <w:szCs w:val="18"/>
        </w:rPr>
      </w:pPr>
      <w:r>
        <w:rPr>
          <w:rFonts w:cs="Arial"/>
          <w:b/>
          <w:szCs w:val="18"/>
        </w:rPr>
        <w:t>Schüco – System solutions for windows, doors and façades</w:t>
      </w:r>
    </w:p>
    <w:p w14:paraId="098BFB0A" w14:textId="5ADE7BFE" w:rsidR="00E759A4" w:rsidRDefault="0055075F" w:rsidP="004B324E">
      <w:pPr>
        <w:spacing w:line="312" w:lineRule="auto"/>
        <w:jc w:val="both"/>
        <w:rPr>
          <w:rStyle w:val="Hyperlink"/>
          <w:rFonts w:cs="Arial"/>
          <w:szCs w:val="18"/>
        </w:rPr>
      </w:pPr>
      <w:r>
        <w:rPr>
          <w:rFonts w:cs="Arial"/>
          <w:szCs w:val="18"/>
        </w:rPr>
        <w:t xml:space="preserve">Based in Bielefeld, the Schüco Group develops and sells system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Schüco. The company is active in more than 80 countries and achieved a turnover of 1.750 billion euros in 2019. For more information, visit </w:t>
      </w:r>
      <w:hyperlink r:id="rId8" w:history="1">
        <w:r>
          <w:rPr>
            <w:rStyle w:val="Hyperlink"/>
            <w:rFonts w:cs="Arial"/>
            <w:szCs w:val="18"/>
          </w:rPr>
          <w:t>www.schueco.com</w:t>
        </w:r>
      </w:hyperlink>
    </w:p>
    <w:p w14:paraId="2F2CE142" w14:textId="67CA69F4" w:rsidR="00B809FA" w:rsidRDefault="00B809FA" w:rsidP="002762A8">
      <w:pPr>
        <w:spacing w:line="312" w:lineRule="auto"/>
        <w:jc w:val="both"/>
        <w:rPr>
          <w:rStyle w:val="Hyperlink"/>
          <w:rFonts w:cs="Arial"/>
          <w:szCs w:val="18"/>
        </w:rPr>
      </w:pPr>
    </w:p>
    <w:p w14:paraId="5B4FB2B2" w14:textId="4DCE58FF" w:rsidR="00B809FA" w:rsidRDefault="00B809FA" w:rsidP="002762A8">
      <w:pPr>
        <w:spacing w:line="312" w:lineRule="auto"/>
        <w:jc w:val="both"/>
        <w:rPr>
          <w:rStyle w:val="Hyperlink"/>
          <w:rFonts w:cs="Arial"/>
          <w:szCs w:val="18"/>
        </w:rPr>
      </w:pPr>
    </w:p>
    <w:p w14:paraId="0038FFA3" w14:textId="77777777" w:rsidR="009025F9" w:rsidRDefault="009025F9" w:rsidP="002762A8">
      <w:pPr>
        <w:spacing w:line="312" w:lineRule="auto"/>
        <w:jc w:val="both"/>
        <w:rPr>
          <w:rStyle w:val="Hyperlink"/>
          <w:rFonts w:cs="Arial"/>
          <w:szCs w:val="18"/>
        </w:rPr>
      </w:pPr>
    </w:p>
    <w:p w14:paraId="454E6113" w14:textId="607A2700" w:rsidR="00610835" w:rsidRPr="00610835" w:rsidRDefault="00610835" w:rsidP="0017689C">
      <w:pPr>
        <w:spacing w:line="312" w:lineRule="auto"/>
        <w:rPr>
          <w:sz w:val="22"/>
        </w:rPr>
      </w:pPr>
      <w:r>
        <w:rPr>
          <w:sz w:val="22"/>
        </w:rPr>
        <w:t xml:space="preserve">High-resolution pictures are available to download in the Schüco Newsroom at </w:t>
      </w:r>
      <w:hyperlink r:id="rId9" w:history="1">
        <w:r w:rsidR="00BD06F4">
          <w:rPr>
            <w:rStyle w:val="Hyperlink"/>
            <w:sz w:val="22"/>
          </w:rPr>
          <w:t>www.schueco.com/press</w:t>
        </w:r>
      </w:hyperlink>
    </w:p>
    <w:p w14:paraId="3D458BFD" w14:textId="77777777" w:rsidR="00B809FA" w:rsidRPr="00610835" w:rsidRDefault="00B809FA" w:rsidP="005168F0">
      <w:pPr>
        <w:spacing w:line="312" w:lineRule="auto"/>
        <w:rPr>
          <w:sz w:val="22"/>
        </w:rPr>
      </w:pPr>
    </w:p>
    <w:p w14:paraId="1E0836A5" w14:textId="4FF5A1AC" w:rsidR="00610835" w:rsidRPr="00285FB2" w:rsidRDefault="00ED2D43" w:rsidP="005168F0">
      <w:pPr>
        <w:spacing w:line="312" w:lineRule="auto"/>
        <w:rPr>
          <w:b/>
          <w:sz w:val="22"/>
        </w:rPr>
      </w:pPr>
      <w:r>
        <w:rPr>
          <w:b/>
          <w:sz w:val="22"/>
        </w:rPr>
        <w:t>Picture credits: Schüco International KG</w:t>
      </w:r>
    </w:p>
    <w:p w14:paraId="3C2524D2" w14:textId="77777777" w:rsidR="00ED2D43" w:rsidRDefault="009025F9" w:rsidP="005168F0">
      <w:pPr>
        <w:spacing w:line="312" w:lineRule="auto"/>
        <w:rPr>
          <w:sz w:val="22"/>
        </w:rPr>
      </w:pPr>
      <w:r>
        <w:rPr>
          <w:sz w:val="22"/>
        </w:rPr>
        <w:pict w14:anchorId="0D2EB4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5pt;height:113.5pt">
            <v:imagedata r:id="rId10" o:title="Verschlussueberwachung_Simply_Smart_d_Word"/>
          </v:shape>
        </w:pict>
      </w:r>
    </w:p>
    <w:p w14:paraId="78024DB3" w14:textId="2447ABEC" w:rsidR="008C2CC2" w:rsidRDefault="001E36A4" w:rsidP="005168F0">
      <w:pPr>
        <w:spacing w:line="312" w:lineRule="auto"/>
        <w:rPr>
          <w:sz w:val="22"/>
        </w:rPr>
      </w:pPr>
      <w:r>
        <w:rPr>
          <w:sz w:val="22"/>
        </w:rPr>
        <w:t>Schüco SensTrack wireless detects and provides information about the locking status of the window for complete security and comfort.</w:t>
      </w:r>
    </w:p>
    <w:p w14:paraId="6C9B3EBE" w14:textId="58677AAE" w:rsidR="004B324E" w:rsidRDefault="004B324E" w:rsidP="005168F0">
      <w:pPr>
        <w:spacing w:line="312" w:lineRule="auto"/>
        <w:rPr>
          <w:sz w:val="22"/>
        </w:rPr>
      </w:pPr>
    </w:p>
    <w:p w14:paraId="74F56FAA" w14:textId="17D42FD2" w:rsidR="00285FB2" w:rsidRPr="00285FB2" w:rsidRDefault="00285FB2" w:rsidP="005168F0">
      <w:pPr>
        <w:spacing w:line="312" w:lineRule="auto"/>
        <w:rPr>
          <w:b/>
          <w:sz w:val="22"/>
        </w:rPr>
      </w:pPr>
      <w:bookmarkStart w:id="1" w:name="_Hlk87435149"/>
      <w:r>
        <w:rPr>
          <w:b/>
          <w:sz w:val="22"/>
        </w:rPr>
        <w:t>Picture credits: Schüco International KG</w:t>
      </w:r>
    </w:p>
    <w:bookmarkEnd w:id="1"/>
    <w:p w14:paraId="3F11416E" w14:textId="1D2C869C" w:rsidR="00ED2D43" w:rsidRPr="00BC6444" w:rsidRDefault="009025F9" w:rsidP="005168F0">
      <w:pPr>
        <w:spacing w:line="312" w:lineRule="auto"/>
        <w:rPr>
          <w:sz w:val="22"/>
        </w:rPr>
      </w:pPr>
      <w:r>
        <w:rPr>
          <w:sz w:val="22"/>
        </w:rPr>
        <w:pict w14:anchorId="53C98A0E">
          <v:shape id="_x0000_i1026" type="#_x0000_t75" style="width:113.5pt;height:113.5pt">
            <v:imagedata r:id="rId11" o:title="AWS_SimplySmart_d_Verschlussueberwachung_Word"/>
          </v:shape>
        </w:pict>
      </w:r>
      <w:r w:rsidR="00430690">
        <w:rPr>
          <w:sz w:val="22"/>
        </w:rPr>
        <w:t xml:space="preserve"> </w:t>
      </w:r>
      <w:r w:rsidR="00430690">
        <w:rPr>
          <w:noProof/>
          <w:sz w:val="22"/>
        </w:rPr>
        <w:drawing>
          <wp:inline distT="0" distB="0" distL="0" distR="0" wp14:anchorId="1A59BD12" wp14:editId="70B6A328">
            <wp:extent cx="2058894"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8894" cy="1440000"/>
                    </a:xfrm>
                    <a:prstGeom prst="rect">
                      <a:avLst/>
                    </a:prstGeom>
                    <a:noFill/>
                    <a:ln>
                      <a:noFill/>
                    </a:ln>
                  </pic:spPr>
                </pic:pic>
              </a:graphicData>
            </a:graphic>
          </wp:inline>
        </w:drawing>
      </w:r>
    </w:p>
    <w:p w14:paraId="1407E025" w14:textId="010E574D" w:rsidR="005168F0" w:rsidRDefault="00F00A9B" w:rsidP="005168F0">
      <w:pPr>
        <w:spacing w:line="312" w:lineRule="auto"/>
        <w:rPr>
          <w:sz w:val="22"/>
        </w:rPr>
      </w:pPr>
      <w:r>
        <w:rPr>
          <w:sz w:val="22"/>
        </w:rPr>
        <w:t>The energy self-sufficient, wireless monitoring of closing system can be easily retrofitted in the fittings groove of existing Schüco windows.</w:t>
      </w:r>
    </w:p>
    <w:p w14:paraId="1C0CD01A" w14:textId="530C1C27" w:rsidR="002237DC" w:rsidRDefault="002237DC" w:rsidP="002237DC">
      <w:pPr>
        <w:spacing w:line="312" w:lineRule="auto"/>
        <w:rPr>
          <w:b/>
          <w:sz w:val="22"/>
        </w:rPr>
      </w:pPr>
      <w:r w:rsidRPr="002237DC">
        <w:rPr>
          <w:b/>
          <w:sz w:val="22"/>
        </w:rPr>
        <w:lastRenderedPageBreak/>
        <w:t>Picture credits: Schüco International KG</w:t>
      </w:r>
    </w:p>
    <w:p w14:paraId="170CC1DE" w14:textId="27D888B7" w:rsidR="002237DC" w:rsidRDefault="00487812" w:rsidP="002237DC">
      <w:pPr>
        <w:spacing w:line="312" w:lineRule="auto"/>
        <w:rPr>
          <w:b/>
          <w:sz w:val="22"/>
        </w:rPr>
      </w:pPr>
      <w:r>
        <w:rPr>
          <w:noProof/>
        </w:rPr>
        <w:drawing>
          <wp:inline distT="0" distB="0" distL="0" distR="0" wp14:anchorId="3901A88D" wp14:editId="0FABFB6C">
            <wp:extent cx="1949154"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49154" cy="1440000"/>
                    </a:xfrm>
                    <a:prstGeom prst="rect">
                      <a:avLst/>
                    </a:prstGeom>
                    <a:noFill/>
                    <a:ln>
                      <a:noFill/>
                    </a:ln>
                  </pic:spPr>
                </pic:pic>
              </a:graphicData>
            </a:graphic>
          </wp:inline>
        </w:drawing>
      </w:r>
    </w:p>
    <w:p w14:paraId="379E46F4" w14:textId="329847F1" w:rsidR="002237DC" w:rsidRPr="002237DC" w:rsidRDefault="002237DC" w:rsidP="002237DC">
      <w:pPr>
        <w:spacing w:line="312" w:lineRule="auto"/>
        <w:rPr>
          <w:bCs/>
          <w:sz w:val="22"/>
        </w:rPr>
      </w:pPr>
      <w:r w:rsidRPr="002237DC">
        <w:rPr>
          <w:bCs/>
          <w:sz w:val="22"/>
        </w:rPr>
        <w:t>The intelligent sensor also increases security by allowing you to check remotely whether your windows are locked using your smart home app.</w:t>
      </w:r>
    </w:p>
    <w:p w14:paraId="0D8E9438" w14:textId="77777777" w:rsidR="002237DC" w:rsidRDefault="002237DC" w:rsidP="001C20FB">
      <w:pPr>
        <w:spacing w:line="312" w:lineRule="auto"/>
        <w:rPr>
          <w:b/>
          <w:sz w:val="22"/>
        </w:rPr>
      </w:pPr>
    </w:p>
    <w:p w14:paraId="0A88DBB2" w14:textId="4E14C320" w:rsidR="001C20FB" w:rsidRPr="001C20FB" w:rsidRDefault="001C20FB" w:rsidP="001C20FB">
      <w:pPr>
        <w:spacing w:line="312" w:lineRule="auto"/>
        <w:rPr>
          <w:b/>
          <w:sz w:val="22"/>
        </w:rPr>
      </w:pPr>
      <w:r>
        <w:rPr>
          <w:b/>
          <w:sz w:val="22"/>
        </w:rPr>
        <w:t>Picture credits: Schüco International KG</w:t>
      </w:r>
      <w:r>
        <w:rPr>
          <w:noProof/>
        </w:rPr>
        <w:drawing>
          <wp:inline distT="0" distB="0" distL="0" distR="0" wp14:anchorId="6008E550" wp14:editId="17E47E35">
            <wp:extent cx="256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7368BD47" w14:textId="0F1881C9" w:rsidR="001C20FB" w:rsidRPr="00610835" w:rsidRDefault="001C20FB" w:rsidP="005168F0">
      <w:pPr>
        <w:spacing w:line="312" w:lineRule="auto"/>
        <w:rPr>
          <w:sz w:val="22"/>
        </w:rPr>
      </w:pPr>
      <w:r>
        <w:rPr>
          <w:sz w:val="22"/>
        </w:rPr>
        <w:t>The wireless, battery-free keep can be directly connected to systems that are compatible with EnOcean by means of an additional external gateway.</w:t>
      </w:r>
    </w:p>
    <w:sectPr w:rsidR="001C20FB"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CAEF7C" w14:textId="77777777" w:rsidR="00B8449A" w:rsidRDefault="00B8449A" w:rsidP="00F958EA">
      <w:pPr>
        <w:spacing w:line="240" w:lineRule="auto"/>
      </w:pPr>
      <w:r>
        <w:separator/>
      </w:r>
    </w:p>
  </w:endnote>
  <w:endnote w:type="continuationSeparator" w:id="0">
    <w:p w14:paraId="420C83E6" w14:textId="77777777" w:rsidR="00B8449A" w:rsidRDefault="00B8449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B74A81" w14:textId="77777777" w:rsidR="001A3597" w:rsidRDefault="001A3597">
    <w:pPr>
      <w:pStyle w:val="Fuzeile"/>
    </w:pPr>
    <w:r>
      <w:fldChar w:fldCharType="begin"/>
    </w:r>
    <w:r>
      <w:rPr>
        <w:noProof/>
      </w:rPr>
      <w:instrText xml:space="preserve"> PAGE  \* Arabic  \* MERGEFORMAT </w:instrText>
    </w:r>
    <w:r>
      <w:fldChar w:fldCharType="separate"/>
    </w:r>
    <w:r>
      <w:rPr>
        <w:noProof/>
      </w:rPr>
      <w:t>3</w:t>
    </w:r>
    <w:r>
      <w:fldChar w:fldCharType="end"/>
    </w:r>
    <w:r>
      <w:t>/</w:t>
    </w:r>
    <w:r>
      <w:fldChar w:fldCharType="begin"/>
    </w:r>
    <w:r>
      <w:rPr>
        <w:noProof/>
      </w:rPr>
      <w:instrText xml:space="preserve"> NUMPAGES  \* Arabic  \* MERGEFORMAT </w:instrText>
    </w:r>
    <w:r>
      <w:fldChar w:fldCharType="separate"/>
    </w:r>
    <w:r>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8957AF" w14:textId="77777777" w:rsidR="00B8449A" w:rsidRDefault="00B8449A" w:rsidP="00F958EA">
      <w:pPr>
        <w:spacing w:line="240" w:lineRule="auto"/>
      </w:pPr>
      <w:r>
        <w:separator/>
      </w:r>
    </w:p>
  </w:footnote>
  <w:footnote w:type="continuationSeparator" w:id="0">
    <w:p w14:paraId="51C1D448" w14:textId="77777777" w:rsidR="00B8449A" w:rsidRDefault="00B8449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72420C"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506E1C58" wp14:editId="2B424492">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62E4A2"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284D5E65" wp14:editId="3B2B1BDD">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867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56459"/>
    <w:rsid w:val="000624E1"/>
    <w:rsid w:val="00073518"/>
    <w:rsid w:val="00082018"/>
    <w:rsid w:val="00083752"/>
    <w:rsid w:val="000843C5"/>
    <w:rsid w:val="0008646B"/>
    <w:rsid w:val="000A5E24"/>
    <w:rsid w:val="000C299E"/>
    <w:rsid w:val="000D04FE"/>
    <w:rsid w:val="000E6BB2"/>
    <w:rsid w:val="001051B8"/>
    <w:rsid w:val="00112E89"/>
    <w:rsid w:val="00113D9B"/>
    <w:rsid w:val="001144C6"/>
    <w:rsid w:val="0011455F"/>
    <w:rsid w:val="00115275"/>
    <w:rsid w:val="0011747F"/>
    <w:rsid w:val="00131804"/>
    <w:rsid w:val="0016625F"/>
    <w:rsid w:val="00175C50"/>
    <w:rsid w:val="0017689C"/>
    <w:rsid w:val="0018293F"/>
    <w:rsid w:val="00183DB4"/>
    <w:rsid w:val="00191315"/>
    <w:rsid w:val="00197792"/>
    <w:rsid w:val="001A28F4"/>
    <w:rsid w:val="001A3597"/>
    <w:rsid w:val="001A59C9"/>
    <w:rsid w:val="001A6CC0"/>
    <w:rsid w:val="001B45E5"/>
    <w:rsid w:val="001C20FB"/>
    <w:rsid w:val="001C4E5A"/>
    <w:rsid w:val="001C5624"/>
    <w:rsid w:val="001C6FAC"/>
    <w:rsid w:val="001C71CC"/>
    <w:rsid w:val="001E0CC4"/>
    <w:rsid w:val="001E36A4"/>
    <w:rsid w:val="001F11C3"/>
    <w:rsid w:val="001F1716"/>
    <w:rsid w:val="001F7A93"/>
    <w:rsid w:val="002018DC"/>
    <w:rsid w:val="0021268C"/>
    <w:rsid w:val="002176B8"/>
    <w:rsid w:val="00221120"/>
    <w:rsid w:val="002237DC"/>
    <w:rsid w:val="002251D4"/>
    <w:rsid w:val="00227E10"/>
    <w:rsid w:val="00235558"/>
    <w:rsid w:val="00236391"/>
    <w:rsid w:val="0024327E"/>
    <w:rsid w:val="0024345A"/>
    <w:rsid w:val="00252D6E"/>
    <w:rsid w:val="00254BAE"/>
    <w:rsid w:val="00262A2F"/>
    <w:rsid w:val="002638C3"/>
    <w:rsid w:val="002762A8"/>
    <w:rsid w:val="00284CF1"/>
    <w:rsid w:val="00285FB2"/>
    <w:rsid w:val="00290F6A"/>
    <w:rsid w:val="002911E7"/>
    <w:rsid w:val="002B211F"/>
    <w:rsid w:val="002B645C"/>
    <w:rsid w:val="002B7D28"/>
    <w:rsid w:val="002C19D4"/>
    <w:rsid w:val="002E0493"/>
    <w:rsid w:val="002E3613"/>
    <w:rsid w:val="002E65C2"/>
    <w:rsid w:val="002F3983"/>
    <w:rsid w:val="0031379D"/>
    <w:rsid w:val="003258FB"/>
    <w:rsid w:val="003312EB"/>
    <w:rsid w:val="00332231"/>
    <w:rsid w:val="00337E7E"/>
    <w:rsid w:val="003442BA"/>
    <w:rsid w:val="003471F7"/>
    <w:rsid w:val="003554E8"/>
    <w:rsid w:val="00366A18"/>
    <w:rsid w:val="00367473"/>
    <w:rsid w:val="0037157E"/>
    <w:rsid w:val="00374C28"/>
    <w:rsid w:val="003855FF"/>
    <w:rsid w:val="003A46F2"/>
    <w:rsid w:val="003C0B27"/>
    <w:rsid w:val="003C1C27"/>
    <w:rsid w:val="003C3118"/>
    <w:rsid w:val="003F0AA1"/>
    <w:rsid w:val="003F280C"/>
    <w:rsid w:val="003F56F4"/>
    <w:rsid w:val="00400E95"/>
    <w:rsid w:val="00406EAA"/>
    <w:rsid w:val="0040727A"/>
    <w:rsid w:val="00413635"/>
    <w:rsid w:val="00417BFB"/>
    <w:rsid w:val="00421006"/>
    <w:rsid w:val="00430690"/>
    <w:rsid w:val="00431009"/>
    <w:rsid w:val="00433486"/>
    <w:rsid w:val="00444D4D"/>
    <w:rsid w:val="00445B24"/>
    <w:rsid w:val="00461334"/>
    <w:rsid w:val="00487812"/>
    <w:rsid w:val="004945BA"/>
    <w:rsid w:val="004975ED"/>
    <w:rsid w:val="004A4939"/>
    <w:rsid w:val="004A7B4E"/>
    <w:rsid w:val="004B324E"/>
    <w:rsid w:val="004B3B23"/>
    <w:rsid w:val="004C0725"/>
    <w:rsid w:val="004C669E"/>
    <w:rsid w:val="004D5FF8"/>
    <w:rsid w:val="004D7A4A"/>
    <w:rsid w:val="004E33D8"/>
    <w:rsid w:val="004F1C77"/>
    <w:rsid w:val="004F2161"/>
    <w:rsid w:val="004F241B"/>
    <w:rsid w:val="004F35BF"/>
    <w:rsid w:val="004F540D"/>
    <w:rsid w:val="00514E18"/>
    <w:rsid w:val="00515107"/>
    <w:rsid w:val="005168F0"/>
    <w:rsid w:val="005303A4"/>
    <w:rsid w:val="0054107C"/>
    <w:rsid w:val="00545239"/>
    <w:rsid w:val="0055075F"/>
    <w:rsid w:val="00561377"/>
    <w:rsid w:val="005775CE"/>
    <w:rsid w:val="0058361A"/>
    <w:rsid w:val="00593611"/>
    <w:rsid w:val="005A0735"/>
    <w:rsid w:val="005A24FE"/>
    <w:rsid w:val="005A37EF"/>
    <w:rsid w:val="005A7B9C"/>
    <w:rsid w:val="005B3834"/>
    <w:rsid w:val="005D3F43"/>
    <w:rsid w:val="005D4883"/>
    <w:rsid w:val="005D5BE2"/>
    <w:rsid w:val="005E5091"/>
    <w:rsid w:val="005F0DEC"/>
    <w:rsid w:val="005F20B2"/>
    <w:rsid w:val="00606851"/>
    <w:rsid w:val="00610835"/>
    <w:rsid w:val="00633A33"/>
    <w:rsid w:val="0063779F"/>
    <w:rsid w:val="00644622"/>
    <w:rsid w:val="006457DB"/>
    <w:rsid w:val="0065091F"/>
    <w:rsid w:val="006578B1"/>
    <w:rsid w:val="006712DC"/>
    <w:rsid w:val="00674031"/>
    <w:rsid w:val="00676AD2"/>
    <w:rsid w:val="00687074"/>
    <w:rsid w:val="006A072A"/>
    <w:rsid w:val="006B1F00"/>
    <w:rsid w:val="006B380A"/>
    <w:rsid w:val="006B5C41"/>
    <w:rsid w:val="006D5606"/>
    <w:rsid w:val="006D66CC"/>
    <w:rsid w:val="006E42B7"/>
    <w:rsid w:val="006F0E2B"/>
    <w:rsid w:val="006F487E"/>
    <w:rsid w:val="006F50AD"/>
    <w:rsid w:val="006F579A"/>
    <w:rsid w:val="00714DDE"/>
    <w:rsid w:val="00723D0C"/>
    <w:rsid w:val="007276CC"/>
    <w:rsid w:val="00732867"/>
    <w:rsid w:val="0073769E"/>
    <w:rsid w:val="00747692"/>
    <w:rsid w:val="00766D56"/>
    <w:rsid w:val="00782597"/>
    <w:rsid w:val="007A1939"/>
    <w:rsid w:val="007A5FD5"/>
    <w:rsid w:val="007A7037"/>
    <w:rsid w:val="007B5348"/>
    <w:rsid w:val="007D2AFB"/>
    <w:rsid w:val="007D4FD9"/>
    <w:rsid w:val="007E3C35"/>
    <w:rsid w:val="007F0D21"/>
    <w:rsid w:val="008067CE"/>
    <w:rsid w:val="00816A4D"/>
    <w:rsid w:val="00827316"/>
    <w:rsid w:val="00830099"/>
    <w:rsid w:val="00836142"/>
    <w:rsid w:val="00841BD0"/>
    <w:rsid w:val="00850E55"/>
    <w:rsid w:val="008579C8"/>
    <w:rsid w:val="008615B3"/>
    <w:rsid w:val="00871C59"/>
    <w:rsid w:val="00881982"/>
    <w:rsid w:val="00882012"/>
    <w:rsid w:val="00884FFA"/>
    <w:rsid w:val="008955A8"/>
    <w:rsid w:val="008C2CC2"/>
    <w:rsid w:val="008D1604"/>
    <w:rsid w:val="008D6CD6"/>
    <w:rsid w:val="008F14C2"/>
    <w:rsid w:val="008F21D0"/>
    <w:rsid w:val="008F302C"/>
    <w:rsid w:val="00900A75"/>
    <w:rsid w:val="009025F9"/>
    <w:rsid w:val="00903553"/>
    <w:rsid w:val="00910D50"/>
    <w:rsid w:val="009120EE"/>
    <w:rsid w:val="009216C4"/>
    <w:rsid w:val="00923774"/>
    <w:rsid w:val="009250DC"/>
    <w:rsid w:val="00926846"/>
    <w:rsid w:val="009404A3"/>
    <w:rsid w:val="00950F6B"/>
    <w:rsid w:val="00961BB1"/>
    <w:rsid w:val="009757CA"/>
    <w:rsid w:val="00993209"/>
    <w:rsid w:val="009957D5"/>
    <w:rsid w:val="0099771F"/>
    <w:rsid w:val="009B20B6"/>
    <w:rsid w:val="009B2BB7"/>
    <w:rsid w:val="009D22A0"/>
    <w:rsid w:val="009D3BA5"/>
    <w:rsid w:val="009D60F9"/>
    <w:rsid w:val="009E59BA"/>
    <w:rsid w:val="009E61AC"/>
    <w:rsid w:val="009F2F30"/>
    <w:rsid w:val="009F3DF3"/>
    <w:rsid w:val="009F4FA3"/>
    <w:rsid w:val="009F61FB"/>
    <w:rsid w:val="00A1070C"/>
    <w:rsid w:val="00A34AC2"/>
    <w:rsid w:val="00A35E27"/>
    <w:rsid w:val="00A40B3D"/>
    <w:rsid w:val="00A4192A"/>
    <w:rsid w:val="00A4223F"/>
    <w:rsid w:val="00A449D2"/>
    <w:rsid w:val="00A51720"/>
    <w:rsid w:val="00A520A4"/>
    <w:rsid w:val="00A66758"/>
    <w:rsid w:val="00A70010"/>
    <w:rsid w:val="00A858AC"/>
    <w:rsid w:val="00A934AB"/>
    <w:rsid w:val="00AA7002"/>
    <w:rsid w:val="00AE4BD3"/>
    <w:rsid w:val="00AE4D8C"/>
    <w:rsid w:val="00AE78A6"/>
    <w:rsid w:val="00AF4FDC"/>
    <w:rsid w:val="00B00D3C"/>
    <w:rsid w:val="00B02208"/>
    <w:rsid w:val="00B027F8"/>
    <w:rsid w:val="00B33415"/>
    <w:rsid w:val="00B35B6E"/>
    <w:rsid w:val="00B370AA"/>
    <w:rsid w:val="00B377FB"/>
    <w:rsid w:val="00B40A6A"/>
    <w:rsid w:val="00B4599E"/>
    <w:rsid w:val="00B50B7A"/>
    <w:rsid w:val="00B55157"/>
    <w:rsid w:val="00B5699C"/>
    <w:rsid w:val="00B74060"/>
    <w:rsid w:val="00B754E6"/>
    <w:rsid w:val="00B809FA"/>
    <w:rsid w:val="00B8449A"/>
    <w:rsid w:val="00BA12B8"/>
    <w:rsid w:val="00BA235B"/>
    <w:rsid w:val="00BA50E7"/>
    <w:rsid w:val="00BA5D8D"/>
    <w:rsid w:val="00BA7932"/>
    <w:rsid w:val="00BB7146"/>
    <w:rsid w:val="00BC34D1"/>
    <w:rsid w:val="00BC6444"/>
    <w:rsid w:val="00BC7EDF"/>
    <w:rsid w:val="00BD06F4"/>
    <w:rsid w:val="00BD68E7"/>
    <w:rsid w:val="00BE06CE"/>
    <w:rsid w:val="00BE2AB5"/>
    <w:rsid w:val="00BE3851"/>
    <w:rsid w:val="00BE5662"/>
    <w:rsid w:val="00BF07F1"/>
    <w:rsid w:val="00BF2E0F"/>
    <w:rsid w:val="00C0715C"/>
    <w:rsid w:val="00C11A76"/>
    <w:rsid w:val="00C1264D"/>
    <w:rsid w:val="00C20C69"/>
    <w:rsid w:val="00C3591B"/>
    <w:rsid w:val="00C4366C"/>
    <w:rsid w:val="00C57139"/>
    <w:rsid w:val="00C62430"/>
    <w:rsid w:val="00C67CA7"/>
    <w:rsid w:val="00C70BB7"/>
    <w:rsid w:val="00C84C83"/>
    <w:rsid w:val="00C94D55"/>
    <w:rsid w:val="00CA1631"/>
    <w:rsid w:val="00CB073D"/>
    <w:rsid w:val="00CB3238"/>
    <w:rsid w:val="00CC1CD2"/>
    <w:rsid w:val="00CC40DC"/>
    <w:rsid w:val="00CC480F"/>
    <w:rsid w:val="00CC48E9"/>
    <w:rsid w:val="00CE6A14"/>
    <w:rsid w:val="00CE6AE3"/>
    <w:rsid w:val="00CF00B5"/>
    <w:rsid w:val="00CF1140"/>
    <w:rsid w:val="00D02557"/>
    <w:rsid w:val="00D02CBA"/>
    <w:rsid w:val="00D05009"/>
    <w:rsid w:val="00D142B2"/>
    <w:rsid w:val="00D14D3A"/>
    <w:rsid w:val="00D14D88"/>
    <w:rsid w:val="00D16D92"/>
    <w:rsid w:val="00D23BE8"/>
    <w:rsid w:val="00D26C31"/>
    <w:rsid w:val="00D366DE"/>
    <w:rsid w:val="00D43792"/>
    <w:rsid w:val="00D75F9A"/>
    <w:rsid w:val="00D92017"/>
    <w:rsid w:val="00D923AB"/>
    <w:rsid w:val="00DA004E"/>
    <w:rsid w:val="00DD559F"/>
    <w:rsid w:val="00DD59CD"/>
    <w:rsid w:val="00DD5DF3"/>
    <w:rsid w:val="00DD6E7E"/>
    <w:rsid w:val="00E0091E"/>
    <w:rsid w:val="00E026D1"/>
    <w:rsid w:val="00E07BA6"/>
    <w:rsid w:val="00E2500A"/>
    <w:rsid w:val="00E25945"/>
    <w:rsid w:val="00E379C6"/>
    <w:rsid w:val="00E40DE6"/>
    <w:rsid w:val="00E42967"/>
    <w:rsid w:val="00E55846"/>
    <w:rsid w:val="00E72483"/>
    <w:rsid w:val="00E74D6B"/>
    <w:rsid w:val="00E759A4"/>
    <w:rsid w:val="00E8298F"/>
    <w:rsid w:val="00E83185"/>
    <w:rsid w:val="00E83315"/>
    <w:rsid w:val="00E93EE2"/>
    <w:rsid w:val="00E94F80"/>
    <w:rsid w:val="00EA2B8C"/>
    <w:rsid w:val="00EA4346"/>
    <w:rsid w:val="00EA7D82"/>
    <w:rsid w:val="00EB32BD"/>
    <w:rsid w:val="00ED2D43"/>
    <w:rsid w:val="00ED563A"/>
    <w:rsid w:val="00EE00CF"/>
    <w:rsid w:val="00EF4035"/>
    <w:rsid w:val="00F00A9B"/>
    <w:rsid w:val="00F06B92"/>
    <w:rsid w:val="00F12B1D"/>
    <w:rsid w:val="00F234C8"/>
    <w:rsid w:val="00F3463D"/>
    <w:rsid w:val="00F410F7"/>
    <w:rsid w:val="00F454AC"/>
    <w:rsid w:val="00F62406"/>
    <w:rsid w:val="00F6788F"/>
    <w:rsid w:val="00F7613D"/>
    <w:rsid w:val="00F91C47"/>
    <w:rsid w:val="00F933AE"/>
    <w:rsid w:val="00F958EA"/>
    <w:rsid w:val="00FA12A4"/>
    <w:rsid w:val="00FA7A99"/>
    <w:rsid w:val="00FB5F4A"/>
    <w:rsid w:val="00FC4A97"/>
    <w:rsid w:val="00FC5852"/>
    <w:rsid w:val="00FD3154"/>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8673">
      <o:colormru v:ext="edit" colors="#78b928"/>
    </o:shapedefaults>
    <o:shapelayout v:ext="edit">
      <o:idmap v:ext="edit" data="1"/>
    </o:shapelayout>
  </w:shapeDefaults>
  <w:decimalSymbol w:val=","/>
  <w:listSeparator w:val=";"/>
  <w14:docId w14:val="77AEDC6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6A072A"/>
    <w:rPr>
      <w:sz w:val="16"/>
      <w:szCs w:val="16"/>
    </w:rPr>
  </w:style>
  <w:style w:type="paragraph" w:styleId="Kommentartext">
    <w:name w:val="annotation text"/>
    <w:basedOn w:val="Standard"/>
    <w:link w:val="KommentartextZchn"/>
    <w:uiPriority w:val="99"/>
    <w:semiHidden/>
    <w:unhideWhenUsed/>
    <w:rsid w:val="006A072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A072A"/>
    <w:rPr>
      <w:rFonts w:ascii="Arial" w:hAnsi="Arial"/>
    </w:rPr>
  </w:style>
  <w:style w:type="paragraph" w:styleId="Kommentarthema">
    <w:name w:val="annotation subject"/>
    <w:basedOn w:val="Kommentartext"/>
    <w:next w:val="Kommentartext"/>
    <w:link w:val="KommentarthemaZchn"/>
    <w:uiPriority w:val="99"/>
    <w:semiHidden/>
    <w:unhideWhenUsed/>
    <w:rsid w:val="006A072A"/>
    <w:rPr>
      <w:b/>
      <w:bCs/>
    </w:rPr>
  </w:style>
  <w:style w:type="character" w:customStyle="1" w:styleId="KommentarthemaZchn">
    <w:name w:val="Kommentarthema Zchn"/>
    <w:basedOn w:val="KommentartextZchn"/>
    <w:link w:val="Kommentarthema"/>
    <w:uiPriority w:val="99"/>
    <w:semiHidden/>
    <w:rsid w:val="006A072A"/>
    <w:rPr>
      <w:rFonts w:ascii="Arial" w:hAnsi="Arial"/>
      <w:b/>
      <w:bCs/>
    </w:rPr>
  </w:style>
  <w:style w:type="character" w:styleId="NichtaufgelsteErwhnung">
    <w:name w:val="Unresolved Mention"/>
    <w:basedOn w:val="Absatz-Standardschriftart"/>
    <w:uiPriority w:val="99"/>
    <w:semiHidden/>
    <w:unhideWhenUsed/>
    <w:rsid w:val="003137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525</Words>
  <Characters>3313</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3831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2021-11-23T12:22:00Z</cp:lastPrinted>
  <dcterms:created xsi:type="dcterms:W3CDTF">2021-11-22T10:46:00Z</dcterms:created>
  <dcterms:modified xsi:type="dcterms:W3CDTF">2021-12-06T09:22:00Z</dcterms:modified>
</cp:coreProperties>
</file>