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237"/>
        <w:gridCol w:w="737"/>
        <w:gridCol w:w="2835"/>
      </w:tblGrid>
      <w:tr w:rsidR="00227E10" w:rsidRPr="001B45E5" w14:paraId="7003C533" w14:textId="77777777" w:rsidTr="007276CC">
        <w:tc>
          <w:tcPr>
            <w:tcW w:w="6237" w:type="dxa"/>
            <w:shd w:val="clear" w:color="auto" w:fill="auto"/>
          </w:tcPr>
          <w:p w14:paraId="6F14F92A" w14:textId="19BD1834" w:rsidR="00227E10" w:rsidRDefault="009D60F9" w:rsidP="00227E10">
            <w:pPr>
              <w:pStyle w:val="Titel"/>
            </w:pPr>
            <w:r>
              <w:t>Presseinformation</w:t>
            </w:r>
          </w:p>
          <w:p w14:paraId="12A7BDD7" w14:textId="4CD7F4CB" w:rsidR="00227E10" w:rsidRPr="00227E10" w:rsidRDefault="002F5F45" w:rsidP="007276CC">
            <w:pPr>
              <w:pStyle w:val="Untertitel"/>
            </w:pPr>
            <w:r>
              <w:t>Dezem</w:t>
            </w:r>
            <w:r w:rsidR="00082018">
              <w:t>ber 2021</w:t>
            </w:r>
          </w:p>
        </w:tc>
        <w:tc>
          <w:tcPr>
            <w:tcW w:w="737" w:type="dxa"/>
            <w:shd w:val="clear" w:color="auto" w:fill="auto"/>
          </w:tcPr>
          <w:p w14:paraId="482AA511" w14:textId="77777777" w:rsidR="00227E10" w:rsidRDefault="00227E10" w:rsidP="004A4939"/>
        </w:tc>
        <w:tc>
          <w:tcPr>
            <w:tcW w:w="2835" w:type="dxa"/>
            <w:shd w:val="clear" w:color="auto" w:fill="auto"/>
          </w:tcPr>
          <w:p w14:paraId="270B4D5A" w14:textId="77777777" w:rsidR="00227E10" w:rsidRPr="007276CC" w:rsidRDefault="00227E10" w:rsidP="007276CC">
            <w:pPr>
              <w:pStyle w:val="Absender"/>
              <w:spacing w:before="100"/>
              <w:rPr>
                <w:b/>
              </w:rPr>
            </w:pPr>
            <w:r w:rsidRPr="007276CC">
              <w:rPr>
                <w:b/>
              </w:rPr>
              <w:t>Ansprechpartner für die Redaktion:</w:t>
            </w:r>
          </w:p>
          <w:p w14:paraId="77A336CE" w14:textId="77777777" w:rsidR="00227E10" w:rsidRDefault="00227E10" w:rsidP="007276CC">
            <w:pPr>
              <w:pStyle w:val="Absender"/>
            </w:pPr>
            <w:r>
              <w:t>Schüco International KG</w:t>
            </w:r>
          </w:p>
          <w:p w14:paraId="4B7A771E" w14:textId="77777777" w:rsidR="00227E10" w:rsidRDefault="00227E10" w:rsidP="007276CC">
            <w:pPr>
              <w:pStyle w:val="Absender"/>
            </w:pPr>
            <w:r>
              <w:t>Ulrike Krüger</w:t>
            </w:r>
          </w:p>
          <w:p w14:paraId="3438A486" w14:textId="77777777" w:rsidR="00227E10" w:rsidRDefault="00227E10" w:rsidP="007276CC">
            <w:pPr>
              <w:pStyle w:val="Absender"/>
            </w:pPr>
            <w:r>
              <w:t>Karolinenstr. 1–15</w:t>
            </w:r>
          </w:p>
          <w:p w14:paraId="7C0C6E5C" w14:textId="77777777" w:rsidR="00227E10" w:rsidRDefault="00227E10" w:rsidP="007276CC">
            <w:pPr>
              <w:pStyle w:val="Absender"/>
            </w:pPr>
            <w:r>
              <w:t>33609 Bielefeld</w:t>
            </w:r>
          </w:p>
          <w:p w14:paraId="03F2BCC8" w14:textId="77777777" w:rsidR="00227E10" w:rsidRDefault="00227E10" w:rsidP="007276CC">
            <w:pPr>
              <w:pStyle w:val="Absender"/>
            </w:pPr>
            <w:r>
              <w:t>Tel.: +49 (0)521 783-803</w:t>
            </w:r>
          </w:p>
          <w:p w14:paraId="1240F3CA" w14:textId="77777777" w:rsidR="00227E10" w:rsidRPr="003258FB" w:rsidRDefault="00227E10" w:rsidP="005F0DEC">
            <w:pPr>
              <w:pStyle w:val="Absender"/>
            </w:pPr>
            <w:r w:rsidRPr="003258FB">
              <w:t>Fax: +49 (0)521 783-</w:t>
            </w:r>
            <w:r w:rsidR="005F0DEC" w:rsidRPr="003258FB">
              <w:t>950803</w:t>
            </w:r>
          </w:p>
          <w:p w14:paraId="60D54986" w14:textId="77777777" w:rsidR="00227E10" w:rsidRPr="00A520A4" w:rsidRDefault="00227E10" w:rsidP="007276CC">
            <w:pPr>
              <w:pStyle w:val="Absender"/>
              <w:rPr>
                <w:lang w:val="fr-FR"/>
              </w:rPr>
            </w:pPr>
            <w:r w:rsidRPr="00A520A4">
              <w:rPr>
                <w:lang w:val="fr-FR"/>
              </w:rPr>
              <w:t>Mail: PR@schueco.com</w:t>
            </w:r>
          </w:p>
          <w:p w14:paraId="71727BE8" w14:textId="77777777" w:rsidR="00227E10" w:rsidRPr="00A520A4" w:rsidRDefault="00B07005" w:rsidP="007276CC">
            <w:pPr>
              <w:pStyle w:val="Absender"/>
              <w:rPr>
                <w:lang w:val="fr-FR"/>
              </w:rPr>
            </w:pPr>
            <w:hyperlink r:id="rId7" w:history="1">
              <w:r w:rsidR="00A520A4" w:rsidRPr="00A520A4">
                <w:rPr>
                  <w:rStyle w:val="Hyperlink"/>
                  <w:lang w:val="fr-FR"/>
                </w:rPr>
                <w:t>www.schueco.de/presse</w:t>
              </w:r>
            </w:hyperlink>
          </w:p>
          <w:p w14:paraId="50087881" w14:textId="77777777" w:rsidR="00A520A4" w:rsidRPr="00A520A4" w:rsidRDefault="00A520A4" w:rsidP="001144C6">
            <w:pPr>
              <w:pStyle w:val="Absender"/>
              <w:rPr>
                <w:lang w:val="fr-FR"/>
              </w:rPr>
            </w:pPr>
            <w:r w:rsidRPr="00A520A4">
              <w:rPr>
                <w:lang w:val="fr-FR"/>
              </w:rPr>
              <w:t>ww</w:t>
            </w:r>
            <w:r>
              <w:rPr>
                <w:lang w:val="fr-FR"/>
              </w:rPr>
              <w:t>w.schueco.</w:t>
            </w:r>
            <w:r w:rsidR="001144C6">
              <w:rPr>
                <w:lang w:val="fr-FR"/>
              </w:rPr>
              <w:t>com</w:t>
            </w:r>
            <w:r>
              <w:rPr>
                <w:lang w:val="fr-FR"/>
              </w:rPr>
              <w:t>/press</w:t>
            </w:r>
          </w:p>
        </w:tc>
      </w:tr>
    </w:tbl>
    <w:p w14:paraId="5BB13BA6" w14:textId="77777777" w:rsidR="00CC48E9" w:rsidRPr="00732867" w:rsidRDefault="00CC48E9" w:rsidP="005168F0">
      <w:pPr>
        <w:pStyle w:val="Titel"/>
        <w:spacing w:line="312" w:lineRule="auto"/>
        <w:rPr>
          <w:b/>
          <w:sz w:val="22"/>
          <w:szCs w:val="22"/>
          <w:lang w:val="fr-FR"/>
        </w:rPr>
      </w:pPr>
    </w:p>
    <w:p w14:paraId="394A2E8A" w14:textId="1E68A466" w:rsidR="005168F0" w:rsidRPr="003F280C" w:rsidRDefault="00285FB2" w:rsidP="005168F0">
      <w:pPr>
        <w:pStyle w:val="Titel"/>
        <w:spacing w:line="312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Energieautarke Verschlussüberwachung mit Mehrwert</w:t>
      </w:r>
    </w:p>
    <w:p w14:paraId="6DE838CD" w14:textId="77777777" w:rsidR="004A4939" w:rsidRPr="003F280C" w:rsidRDefault="001E36A4" w:rsidP="005168F0">
      <w:pPr>
        <w:pStyle w:val="Titel"/>
        <w:spacing w:line="312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Schüco </w:t>
      </w:r>
      <w:proofErr w:type="spellStart"/>
      <w:r>
        <w:rPr>
          <w:b/>
          <w:sz w:val="28"/>
          <w:szCs w:val="28"/>
        </w:rPr>
        <w:t>Sens</w:t>
      </w:r>
      <w:r w:rsidR="00827316">
        <w:rPr>
          <w:b/>
          <w:sz w:val="28"/>
          <w:szCs w:val="28"/>
        </w:rPr>
        <w:t>Track</w:t>
      </w:r>
      <w:proofErr w:type="spellEnd"/>
      <w:r w:rsidR="00827316">
        <w:rPr>
          <w:b/>
          <w:sz w:val="28"/>
          <w:szCs w:val="28"/>
        </w:rPr>
        <w:t xml:space="preserve"> </w:t>
      </w:r>
      <w:proofErr w:type="spellStart"/>
      <w:r w:rsidR="00827316">
        <w:rPr>
          <w:b/>
          <w:sz w:val="28"/>
          <w:szCs w:val="28"/>
        </w:rPr>
        <w:t>wireless</w:t>
      </w:r>
      <w:proofErr w:type="spellEnd"/>
    </w:p>
    <w:p w14:paraId="00D7F40E" w14:textId="1C5F1595" w:rsidR="004B3B23" w:rsidRPr="003F280C" w:rsidRDefault="004B3B23" w:rsidP="005168F0">
      <w:pPr>
        <w:spacing w:line="312" w:lineRule="auto"/>
        <w:rPr>
          <w:sz w:val="22"/>
        </w:rPr>
      </w:pPr>
    </w:p>
    <w:p w14:paraId="48CD3B58" w14:textId="4F41AECB" w:rsidR="004B3B23" w:rsidRPr="0099771F" w:rsidRDefault="00816A4D" w:rsidP="00E759A4">
      <w:pPr>
        <w:pStyle w:val="Intro"/>
        <w:spacing w:line="312" w:lineRule="auto"/>
        <w:rPr>
          <w:b/>
        </w:rPr>
      </w:pPr>
      <w:r w:rsidRPr="00BC6444">
        <w:rPr>
          <w:b/>
        </w:rPr>
        <w:t xml:space="preserve">Bielefeld. </w:t>
      </w:r>
      <w:r w:rsidR="00827316">
        <w:rPr>
          <w:b/>
        </w:rPr>
        <w:t xml:space="preserve">Schüco </w:t>
      </w:r>
      <w:proofErr w:type="spellStart"/>
      <w:r w:rsidR="001E36A4">
        <w:rPr>
          <w:b/>
        </w:rPr>
        <w:t>Sens</w:t>
      </w:r>
      <w:r w:rsidR="00827316" w:rsidRPr="00827316">
        <w:rPr>
          <w:b/>
        </w:rPr>
        <w:t>Track</w:t>
      </w:r>
      <w:proofErr w:type="spellEnd"/>
      <w:r w:rsidR="00827316" w:rsidRPr="00827316">
        <w:rPr>
          <w:b/>
        </w:rPr>
        <w:t xml:space="preserve"> </w:t>
      </w:r>
      <w:proofErr w:type="spellStart"/>
      <w:r w:rsidR="00827316" w:rsidRPr="00827316">
        <w:rPr>
          <w:b/>
        </w:rPr>
        <w:t>wireless</w:t>
      </w:r>
      <w:proofErr w:type="spellEnd"/>
      <w:r w:rsidR="00881982" w:rsidRPr="00BC6444">
        <w:rPr>
          <w:b/>
        </w:rPr>
        <w:t xml:space="preserve"> </w:t>
      </w:r>
      <w:r w:rsidR="002C19D4">
        <w:rPr>
          <w:b/>
        </w:rPr>
        <w:t xml:space="preserve">ist ein intelligenter </w:t>
      </w:r>
      <w:r w:rsidR="00881982" w:rsidRPr="00BC6444">
        <w:rPr>
          <w:b/>
        </w:rPr>
        <w:t xml:space="preserve">Sensor, der den Verriegelungszustand </w:t>
      </w:r>
      <w:r w:rsidR="0073769E">
        <w:rPr>
          <w:b/>
        </w:rPr>
        <w:t>von</w:t>
      </w:r>
      <w:r w:rsidR="005A7B9C">
        <w:rPr>
          <w:b/>
        </w:rPr>
        <w:t xml:space="preserve"> Schüco Fenstersysteme</w:t>
      </w:r>
      <w:r w:rsidR="0073769E">
        <w:rPr>
          <w:b/>
        </w:rPr>
        <w:t>n</w:t>
      </w:r>
      <w:r w:rsidR="002C19D4">
        <w:rPr>
          <w:b/>
        </w:rPr>
        <w:t xml:space="preserve"> </w:t>
      </w:r>
      <w:r w:rsidR="009F3DF3">
        <w:rPr>
          <w:b/>
        </w:rPr>
        <w:t>überwacht</w:t>
      </w:r>
      <w:r w:rsidR="008579C8">
        <w:rPr>
          <w:b/>
        </w:rPr>
        <w:t xml:space="preserve">. </w:t>
      </w:r>
      <w:r w:rsidR="00747692">
        <w:rPr>
          <w:b/>
        </w:rPr>
        <w:t>D</w:t>
      </w:r>
      <w:r w:rsidR="008579C8">
        <w:rPr>
          <w:b/>
        </w:rPr>
        <w:t xml:space="preserve">ie </w:t>
      </w:r>
      <w:r w:rsidR="006F0E2B">
        <w:rPr>
          <w:b/>
        </w:rPr>
        <w:t xml:space="preserve">patentierte </w:t>
      </w:r>
      <w:r w:rsidR="001B45E5">
        <w:rPr>
          <w:b/>
        </w:rPr>
        <w:t xml:space="preserve">smarte </w:t>
      </w:r>
      <w:r w:rsidR="008579C8">
        <w:rPr>
          <w:b/>
        </w:rPr>
        <w:t>Verschlussüberwachung</w:t>
      </w:r>
      <w:r w:rsidR="00747692">
        <w:rPr>
          <w:b/>
        </w:rPr>
        <w:t xml:space="preserve"> informiert</w:t>
      </w:r>
      <w:r w:rsidR="008579C8">
        <w:rPr>
          <w:b/>
        </w:rPr>
        <w:t xml:space="preserve">, ob das Fenster </w:t>
      </w:r>
      <w:r w:rsidR="00262A2F">
        <w:rPr>
          <w:b/>
        </w:rPr>
        <w:t xml:space="preserve">sicher </w:t>
      </w:r>
      <w:r w:rsidR="008579C8">
        <w:rPr>
          <w:b/>
        </w:rPr>
        <w:t>verriegelt ist</w:t>
      </w:r>
      <w:r w:rsidR="001B45E5">
        <w:rPr>
          <w:b/>
        </w:rPr>
        <w:t xml:space="preserve"> und verzichtet dabei </w:t>
      </w:r>
      <w:r w:rsidR="0024345A">
        <w:rPr>
          <w:b/>
        </w:rPr>
        <w:t>auf eine externe Energieversorgung.</w:t>
      </w:r>
      <w:r w:rsidR="00561377">
        <w:rPr>
          <w:b/>
        </w:rPr>
        <w:t xml:space="preserve"> </w:t>
      </w:r>
      <w:r w:rsidR="00B55157">
        <w:rPr>
          <w:b/>
        </w:rPr>
        <w:t>Ü</w:t>
      </w:r>
      <w:r w:rsidR="00DD6E7E" w:rsidRPr="00747692">
        <w:rPr>
          <w:b/>
        </w:rPr>
        <w:t>ber</w:t>
      </w:r>
      <w:r w:rsidR="00DD6E7E">
        <w:rPr>
          <w:b/>
        </w:rPr>
        <w:t xml:space="preserve"> die Bewegung des Beschlags wird </w:t>
      </w:r>
      <w:r w:rsidR="0024345A">
        <w:rPr>
          <w:b/>
        </w:rPr>
        <w:t xml:space="preserve">der batterie- und kabellose Funksensor </w:t>
      </w:r>
      <w:r w:rsidR="00DD6E7E">
        <w:rPr>
          <w:b/>
        </w:rPr>
        <w:t xml:space="preserve">mit kinetischer Energie versorgt und ist </w:t>
      </w:r>
      <w:r w:rsidR="007D4FD9">
        <w:rPr>
          <w:b/>
        </w:rPr>
        <w:t xml:space="preserve">somit </w:t>
      </w:r>
      <w:r w:rsidR="00ED563A">
        <w:rPr>
          <w:b/>
        </w:rPr>
        <w:t>energieautark</w:t>
      </w:r>
      <w:r w:rsidR="00DD6E7E">
        <w:rPr>
          <w:b/>
        </w:rPr>
        <w:t>, nachhaltig und wartungsfrei</w:t>
      </w:r>
      <w:r w:rsidR="00ED563A">
        <w:rPr>
          <w:b/>
        </w:rPr>
        <w:t xml:space="preserve">. </w:t>
      </w:r>
    </w:p>
    <w:p w14:paraId="046A7EF5" w14:textId="77777777" w:rsidR="00515107" w:rsidRPr="00BC6444" w:rsidRDefault="00515107" w:rsidP="005168F0">
      <w:pPr>
        <w:spacing w:line="312" w:lineRule="auto"/>
        <w:rPr>
          <w:sz w:val="22"/>
        </w:rPr>
      </w:pPr>
    </w:p>
    <w:p w14:paraId="6B82324D" w14:textId="79D67D26" w:rsidR="007D4FD9" w:rsidRDefault="00B40A6A" w:rsidP="00D02CBA">
      <w:pPr>
        <w:spacing w:line="312" w:lineRule="auto"/>
        <w:rPr>
          <w:sz w:val="22"/>
        </w:rPr>
      </w:pPr>
      <w:r>
        <w:rPr>
          <w:sz w:val="22"/>
        </w:rPr>
        <w:t xml:space="preserve">Schüco </w:t>
      </w:r>
      <w:proofErr w:type="spellStart"/>
      <w:r w:rsidR="00827316">
        <w:rPr>
          <w:sz w:val="22"/>
        </w:rPr>
        <w:t>SensTrack</w:t>
      </w:r>
      <w:proofErr w:type="spellEnd"/>
      <w:r w:rsidR="00827316">
        <w:rPr>
          <w:sz w:val="22"/>
        </w:rPr>
        <w:t xml:space="preserve"> </w:t>
      </w:r>
      <w:proofErr w:type="spellStart"/>
      <w:r w:rsidR="00827316">
        <w:rPr>
          <w:sz w:val="22"/>
        </w:rPr>
        <w:t>wireless</w:t>
      </w:r>
      <w:proofErr w:type="spellEnd"/>
      <w:r w:rsidR="00827316">
        <w:rPr>
          <w:sz w:val="22"/>
        </w:rPr>
        <w:t xml:space="preserve"> </w:t>
      </w:r>
      <w:r w:rsidR="001B45E5">
        <w:rPr>
          <w:sz w:val="22"/>
        </w:rPr>
        <w:t>überwacht</w:t>
      </w:r>
      <w:r>
        <w:rPr>
          <w:sz w:val="22"/>
        </w:rPr>
        <w:t xml:space="preserve"> permanent </w:t>
      </w:r>
      <w:r w:rsidR="006D66CC">
        <w:rPr>
          <w:sz w:val="22"/>
        </w:rPr>
        <w:t xml:space="preserve">und unsichtbar </w:t>
      </w:r>
      <w:r w:rsidR="00285FB2">
        <w:rPr>
          <w:sz w:val="22"/>
        </w:rPr>
        <w:t xml:space="preserve">den </w:t>
      </w:r>
      <w:r w:rsidR="00DD559F">
        <w:rPr>
          <w:sz w:val="22"/>
        </w:rPr>
        <w:t>Verriegelungsstatus d</w:t>
      </w:r>
      <w:r>
        <w:rPr>
          <w:sz w:val="22"/>
        </w:rPr>
        <w:t>es Fensters</w:t>
      </w:r>
      <w:r w:rsidR="00747692">
        <w:rPr>
          <w:sz w:val="22"/>
        </w:rPr>
        <w:t xml:space="preserve">. </w:t>
      </w:r>
      <w:r w:rsidR="00830099">
        <w:rPr>
          <w:sz w:val="22"/>
        </w:rPr>
        <w:t xml:space="preserve">Die Energie für die drahtlose Kommunikation mit </w:t>
      </w:r>
      <w:r w:rsidR="00747692">
        <w:rPr>
          <w:sz w:val="22"/>
        </w:rPr>
        <w:t xml:space="preserve">einer </w:t>
      </w:r>
      <w:proofErr w:type="spellStart"/>
      <w:r w:rsidR="00747692">
        <w:rPr>
          <w:sz w:val="22"/>
        </w:rPr>
        <w:t>EnOcean</w:t>
      </w:r>
      <w:proofErr w:type="spellEnd"/>
      <w:r w:rsidR="00747692">
        <w:rPr>
          <w:sz w:val="22"/>
        </w:rPr>
        <w:t>-fähigen Smart Home</w:t>
      </w:r>
      <w:r w:rsidR="00830099">
        <w:rPr>
          <w:sz w:val="22"/>
        </w:rPr>
        <w:t xml:space="preserve"> Zentrale gewinnt</w:t>
      </w:r>
      <w:r w:rsidR="00732867">
        <w:rPr>
          <w:sz w:val="22"/>
        </w:rPr>
        <w:t xml:space="preserve"> die</w:t>
      </w:r>
      <w:r w:rsidR="001B45E5">
        <w:rPr>
          <w:sz w:val="22"/>
        </w:rPr>
        <w:t xml:space="preserve"> energieautarke </w:t>
      </w:r>
      <w:r w:rsidR="00732867">
        <w:rPr>
          <w:sz w:val="22"/>
        </w:rPr>
        <w:t>Verschlussüberwachung</w:t>
      </w:r>
      <w:r w:rsidR="00830099">
        <w:rPr>
          <w:sz w:val="22"/>
        </w:rPr>
        <w:t xml:space="preserve"> aus der </w:t>
      </w:r>
      <w:r w:rsidR="00827316">
        <w:rPr>
          <w:sz w:val="22"/>
        </w:rPr>
        <w:t xml:space="preserve">Bewegung des Beschlags beim Ver- und Entriegeln des Fensters. </w:t>
      </w:r>
      <w:r w:rsidR="00D02CBA" w:rsidRPr="00D02CBA">
        <w:rPr>
          <w:sz w:val="22"/>
        </w:rPr>
        <w:t xml:space="preserve">Die Verschlussüberwachung wird nahezu unsichtbar in die </w:t>
      </w:r>
      <w:proofErr w:type="spellStart"/>
      <w:r w:rsidR="00D02CBA" w:rsidRPr="00D02CBA">
        <w:rPr>
          <w:sz w:val="22"/>
        </w:rPr>
        <w:t>Beschlagsnut</w:t>
      </w:r>
      <w:proofErr w:type="spellEnd"/>
      <w:r w:rsidR="00D02CBA" w:rsidRPr="00D02CBA">
        <w:rPr>
          <w:sz w:val="22"/>
        </w:rPr>
        <w:t xml:space="preserve"> integriert, sodass die Optik des Fensters nicht beeinträchtigt wird. </w:t>
      </w:r>
      <w:r w:rsidR="0024345A">
        <w:rPr>
          <w:sz w:val="22"/>
        </w:rPr>
        <w:t>Gleichzeitig lässt sich der</w:t>
      </w:r>
      <w:r w:rsidR="00561377">
        <w:rPr>
          <w:sz w:val="22"/>
        </w:rPr>
        <w:t xml:space="preserve"> </w:t>
      </w:r>
      <w:r w:rsidR="00285FB2" w:rsidRPr="00285FB2">
        <w:rPr>
          <w:sz w:val="22"/>
        </w:rPr>
        <w:t xml:space="preserve">intelligente </w:t>
      </w:r>
      <w:r w:rsidR="0024345A">
        <w:rPr>
          <w:sz w:val="22"/>
        </w:rPr>
        <w:t>Funksensor</w:t>
      </w:r>
      <w:r w:rsidR="00561377">
        <w:rPr>
          <w:sz w:val="22"/>
        </w:rPr>
        <w:t xml:space="preserve"> </w:t>
      </w:r>
      <w:r w:rsidR="007B5348">
        <w:rPr>
          <w:sz w:val="22"/>
        </w:rPr>
        <w:t>auch</w:t>
      </w:r>
      <w:r w:rsidR="00285FB2" w:rsidRPr="00285FB2">
        <w:rPr>
          <w:sz w:val="22"/>
        </w:rPr>
        <w:t xml:space="preserve"> mit anderen </w:t>
      </w:r>
      <w:proofErr w:type="spellStart"/>
      <w:r w:rsidR="00285FB2" w:rsidRPr="00285FB2">
        <w:rPr>
          <w:sz w:val="22"/>
        </w:rPr>
        <w:t>EnOcean</w:t>
      </w:r>
      <w:proofErr w:type="spellEnd"/>
      <w:r w:rsidR="00285FB2" w:rsidRPr="00285FB2">
        <w:rPr>
          <w:sz w:val="22"/>
        </w:rPr>
        <w:t xml:space="preserve">-basierten Geräten </w:t>
      </w:r>
      <w:r w:rsidR="00561377">
        <w:rPr>
          <w:sz w:val="22"/>
        </w:rPr>
        <w:t>vernetzen</w:t>
      </w:r>
      <w:r w:rsidR="00285FB2" w:rsidRPr="00285FB2">
        <w:rPr>
          <w:sz w:val="22"/>
        </w:rPr>
        <w:t xml:space="preserve">, um neue Mehrwerte zu schaffen. </w:t>
      </w:r>
      <w:r w:rsidR="001E0CC4">
        <w:rPr>
          <w:sz w:val="22"/>
        </w:rPr>
        <w:t>D</w:t>
      </w:r>
      <w:r w:rsidR="001E0CC4" w:rsidRPr="001E0CC4">
        <w:rPr>
          <w:sz w:val="22"/>
        </w:rPr>
        <w:t xml:space="preserve">urch die Koppelung mit einem </w:t>
      </w:r>
      <w:proofErr w:type="spellStart"/>
      <w:r w:rsidR="001E0CC4" w:rsidRPr="001E0CC4">
        <w:rPr>
          <w:sz w:val="22"/>
        </w:rPr>
        <w:t>EnOcean</w:t>
      </w:r>
      <w:proofErr w:type="spellEnd"/>
      <w:r w:rsidR="001E0CC4" w:rsidRPr="001E0CC4">
        <w:rPr>
          <w:sz w:val="22"/>
        </w:rPr>
        <w:t xml:space="preserve">-fähigen Heizthermostat </w:t>
      </w:r>
      <w:r w:rsidR="001E0CC4">
        <w:rPr>
          <w:sz w:val="22"/>
        </w:rPr>
        <w:t xml:space="preserve">bietet Schüco </w:t>
      </w:r>
      <w:proofErr w:type="spellStart"/>
      <w:r w:rsidR="001E0CC4">
        <w:rPr>
          <w:sz w:val="22"/>
        </w:rPr>
        <w:t>SensTrack</w:t>
      </w:r>
      <w:proofErr w:type="spellEnd"/>
      <w:r w:rsidR="001E0CC4">
        <w:rPr>
          <w:sz w:val="22"/>
        </w:rPr>
        <w:t xml:space="preserve"> </w:t>
      </w:r>
      <w:proofErr w:type="spellStart"/>
      <w:r w:rsidR="001E0CC4">
        <w:rPr>
          <w:sz w:val="22"/>
        </w:rPr>
        <w:t>wireless</w:t>
      </w:r>
      <w:proofErr w:type="spellEnd"/>
      <w:r w:rsidR="001E0CC4">
        <w:rPr>
          <w:sz w:val="22"/>
        </w:rPr>
        <w:t xml:space="preserve"> </w:t>
      </w:r>
      <w:r w:rsidR="001E0CC4" w:rsidRPr="001E0CC4">
        <w:rPr>
          <w:sz w:val="22"/>
        </w:rPr>
        <w:t xml:space="preserve">zusätzlichen Komfort und Energieeffizienz, wenn nicht gleichzeitig gelüftet und geheizt wird. </w:t>
      </w:r>
      <w:r w:rsidR="004B324E" w:rsidRPr="001E0CC4">
        <w:rPr>
          <w:sz w:val="22"/>
        </w:rPr>
        <w:t xml:space="preserve">Und auch unterwegs ermöglicht der intelligente Sensor </w:t>
      </w:r>
      <w:r w:rsidR="00545239" w:rsidRPr="001E0CC4">
        <w:rPr>
          <w:sz w:val="22"/>
        </w:rPr>
        <w:t>erhöhte</w:t>
      </w:r>
      <w:r w:rsidR="004B324E" w:rsidRPr="001E0CC4">
        <w:rPr>
          <w:sz w:val="22"/>
        </w:rPr>
        <w:t xml:space="preserve"> Sicherheit durch die Fernabfrage des Verriegelungszustands der Fenster per Smart-Home-App. </w:t>
      </w:r>
    </w:p>
    <w:p w14:paraId="01193F0C" w14:textId="77777777" w:rsidR="006D66CC" w:rsidRDefault="006D66CC" w:rsidP="005168F0">
      <w:pPr>
        <w:spacing w:line="312" w:lineRule="auto"/>
        <w:rPr>
          <w:sz w:val="22"/>
        </w:rPr>
      </w:pPr>
    </w:p>
    <w:p w14:paraId="409470FF" w14:textId="33FB8452" w:rsidR="006D66CC" w:rsidRDefault="006D66CC" w:rsidP="005168F0">
      <w:pPr>
        <w:spacing w:line="312" w:lineRule="auto"/>
        <w:rPr>
          <w:sz w:val="22"/>
        </w:rPr>
      </w:pPr>
      <w:r>
        <w:rPr>
          <w:sz w:val="22"/>
        </w:rPr>
        <w:t xml:space="preserve">Schüco </w:t>
      </w:r>
      <w:proofErr w:type="spellStart"/>
      <w:r w:rsidR="001E36A4">
        <w:rPr>
          <w:sz w:val="22"/>
        </w:rPr>
        <w:t>Sens</w:t>
      </w:r>
      <w:r w:rsidR="00406EAA">
        <w:rPr>
          <w:sz w:val="22"/>
        </w:rPr>
        <w:t>Track</w:t>
      </w:r>
      <w:proofErr w:type="spellEnd"/>
      <w:r w:rsidR="00406EAA">
        <w:rPr>
          <w:sz w:val="22"/>
        </w:rPr>
        <w:t xml:space="preserve"> </w:t>
      </w:r>
      <w:proofErr w:type="spellStart"/>
      <w:r w:rsidR="00406EAA">
        <w:rPr>
          <w:sz w:val="22"/>
        </w:rPr>
        <w:t>wireless</w:t>
      </w:r>
      <w:proofErr w:type="spellEnd"/>
      <w:r>
        <w:rPr>
          <w:sz w:val="22"/>
        </w:rPr>
        <w:t xml:space="preserve"> </w:t>
      </w:r>
      <w:r w:rsidR="00515107">
        <w:rPr>
          <w:sz w:val="22"/>
        </w:rPr>
        <w:t xml:space="preserve">kann in </w:t>
      </w:r>
      <w:r>
        <w:rPr>
          <w:sz w:val="22"/>
        </w:rPr>
        <w:t xml:space="preserve">die </w:t>
      </w:r>
      <w:r w:rsidR="004B324E">
        <w:rPr>
          <w:sz w:val="22"/>
        </w:rPr>
        <w:t xml:space="preserve">Aluminium </w:t>
      </w:r>
      <w:r>
        <w:rPr>
          <w:sz w:val="22"/>
        </w:rPr>
        <w:t xml:space="preserve">Fenstersysteme </w:t>
      </w:r>
      <w:r w:rsidR="00515107">
        <w:rPr>
          <w:sz w:val="22"/>
        </w:rPr>
        <w:t xml:space="preserve">Schüco </w:t>
      </w:r>
      <w:r>
        <w:rPr>
          <w:sz w:val="22"/>
        </w:rPr>
        <w:t xml:space="preserve">AWS mit </w:t>
      </w:r>
      <w:proofErr w:type="spellStart"/>
      <w:r w:rsidR="0099771F">
        <w:rPr>
          <w:sz w:val="22"/>
        </w:rPr>
        <w:t>AvanTec</w:t>
      </w:r>
      <w:proofErr w:type="spellEnd"/>
      <w:r w:rsidR="0099771F">
        <w:rPr>
          <w:sz w:val="22"/>
        </w:rPr>
        <w:t xml:space="preserve"> </w:t>
      </w:r>
      <w:proofErr w:type="spellStart"/>
      <w:r>
        <w:rPr>
          <w:sz w:val="22"/>
        </w:rPr>
        <w:t>SimplySmart</w:t>
      </w:r>
      <w:proofErr w:type="spellEnd"/>
      <w:r>
        <w:rPr>
          <w:sz w:val="22"/>
        </w:rPr>
        <w:t xml:space="preserve"> </w:t>
      </w:r>
      <w:r w:rsidR="00515107">
        <w:rPr>
          <w:sz w:val="22"/>
        </w:rPr>
        <w:t xml:space="preserve">und </w:t>
      </w:r>
      <w:proofErr w:type="spellStart"/>
      <w:r w:rsidR="00515107">
        <w:rPr>
          <w:sz w:val="22"/>
        </w:rPr>
        <w:t>AvanTec</w:t>
      </w:r>
      <w:proofErr w:type="spellEnd"/>
      <w:r w:rsidR="00515107">
        <w:rPr>
          <w:sz w:val="22"/>
        </w:rPr>
        <w:t xml:space="preserve"> Beschlag</w:t>
      </w:r>
      <w:r w:rsidR="0099771F">
        <w:rPr>
          <w:sz w:val="22"/>
        </w:rPr>
        <w:t xml:space="preserve"> </w:t>
      </w:r>
      <w:r w:rsidR="001B45E5">
        <w:rPr>
          <w:sz w:val="22"/>
        </w:rPr>
        <w:t xml:space="preserve">direkt verbaut und </w:t>
      </w:r>
      <w:r w:rsidR="00515107">
        <w:rPr>
          <w:sz w:val="22"/>
        </w:rPr>
        <w:t xml:space="preserve">nachgerüstet werden. </w:t>
      </w:r>
    </w:p>
    <w:p w14:paraId="6CF45DB2" w14:textId="38610716" w:rsidR="00F00A9B" w:rsidRDefault="00F00A9B" w:rsidP="005168F0">
      <w:pPr>
        <w:spacing w:line="312" w:lineRule="auto"/>
        <w:rPr>
          <w:sz w:val="22"/>
        </w:rPr>
      </w:pPr>
    </w:p>
    <w:p w14:paraId="7D59A3CB" w14:textId="259ACC29" w:rsidR="001E5882" w:rsidRDefault="001E5882" w:rsidP="005168F0">
      <w:pPr>
        <w:spacing w:line="312" w:lineRule="auto"/>
        <w:rPr>
          <w:sz w:val="22"/>
        </w:rPr>
      </w:pPr>
      <w:r>
        <w:rPr>
          <w:sz w:val="22"/>
        </w:rPr>
        <w:lastRenderedPageBreak/>
        <w:t xml:space="preserve">Weitere Informationen stehen unter </w:t>
      </w:r>
      <w:hyperlink r:id="rId8" w:history="1">
        <w:r w:rsidR="00462808" w:rsidRPr="00DB2860">
          <w:rPr>
            <w:rStyle w:val="Hyperlink"/>
            <w:sz w:val="22"/>
          </w:rPr>
          <w:t>www.schueco.de/verschlussueberwachung</w:t>
        </w:r>
      </w:hyperlink>
      <w:r>
        <w:rPr>
          <w:sz w:val="22"/>
        </w:rPr>
        <w:t xml:space="preserve"> zur Verfügung.</w:t>
      </w:r>
    </w:p>
    <w:p w14:paraId="726B7C9E" w14:textId="2098C105" w:rsidR="001E5882" w:rsidRDefault="001E5882" w:rsidP="005168F0">
      <w:pPr>
        <w:spacing w:line="312" w:lineRule="auto"/>
        <w:rPr>
          <w:sz w:val="22"/>
        </w:rPr>
      </w:pPr>
    </w:p>
    <w:p w14:paraId="1F31ADF7" w14:textId="4FEBABB4" w:rsidR="001E5882" w:rsidRDefault="001E5882" w:rsidP="005168F0">
      <w:pPr>
        <w:spacing w:line="312" w:lineRule="auto"/>
        <w:rPr>
          <w:sz w:val="22"/>
        </w:rPr>
      </w:pPr>
    </w:p>
    <w:p w14:paraId="1F270377" w14:textId="77777777" w:rsidR="001E5882" w:rsidRDefault="001E5882" w:rsidP="005168F0">
      <w:pPr>
        <w:spacing w:line="312" w:lineRule="auto"/>
        <w:rPr>
          <w:sz w:val="22"/>
        </w:rPr>
      </w:pPr>
    </w:p>
    <w:p w14:paraId="02213872" w14:textId="77777777" w:rsidR="0055075F" w:rsidRPr="00806322" w:rsidRDefault="0055075F" w:rsidP="0055075F">
      <w:pPr>
        <w:spacing w:line="312" w:lineRule="auto"/>
        <w:jc w:val="both"/>
        <w:rPr>
          <w:rFonts w:cs="Arial"/>
          <w:b/>
          <w:szCs w:val="18"/>
        </w:rPr>
      </w:pPr>
      <w:r w:rsidRPr="00806322">
        <w:rPr>
          <w:rStyle w:val="Fett"/>
          <w:rFonts w:cs="Arial"/>
          <w:szCs w:val="18"/>
        </w:rPr>
        <w:t xml:space="preserve">Schüco </w:t>
      </w:r>
      <w:r w:rsidRPr="00806322">
        <w:rPr>
          <w:rFonts w:cs="Arial"/>
          <w:b/>
          <w:szCs w:val="18"/>
        </w:rPr>
        <w:t>–</w:t>
      </w:r>
      <w:r w:rsidRPr="00806322">
        <w:rPr>
          <w:rStyle w:val="Fett"/>
          <w:rFonts w:cs="Arial"/>
          <w:b w:val="0"/>
          <w:szCs w:val="18"/>
        </w:rPr>
        <w:t xml:space="preserve"> </w:t>
      </w:r>
      <w:r w:rsidRPr="00806322">
        <w:rPr>
          <w:rFonts w:cs="Arial"/>
          <w:b/>
          <w:szCs w:val="18"/>
        </w:rPr>
        <w:t>Systemlösungen für Fenster, Türen und Fassaden</w:t>
      </w:r>
    </w:p>
    <w:p w14:paraId="098BFB0A" w14:textId="5ADE7BFE" w:rsidR="00E759A4" w:rsidRDefault="0055075F" w:rsidP="004B324E">
      <w:pPr>
        <w:spacing w:line="312" w:lineRule="auto"/>
        <w:jc w:val="both"/>
        <w:rPr>
          <w:rStyle w:val="Hyperlink"/>
          <w:rFonts w:cs="Arial"/>
          <w:szCs w:val="18"/>
        </w:rPr>
      </w:pPr>
      <w:r>
        <w:rPr>
          <w:rFonts w:cs="Arial"/>
          <w:szCs w:val="18"/>
        </w:rPr>
        <w:t xml:space="preserve">Die </w:t>
      </w:r>
      <w:r w:rsidRPr="00806322">
        <w:rPr>
          <w:rFonts w:cs="Arial"/>
          <w:szCs w:val="18"/>
        </w:rPr>
        <w:t xml:space="preserve">Schüco </w:t>
      </w:r>
      <w:r>
        <w:rPr>
          <w:rFonts w:cs="Arial"/>
          <w:szCs w:val="18"/>
        </w:rPr>
        <w:t>Gruppe</w:t>
      </w:r>
      <w:r w:rsidRPr="00806322">
        <w:rPr>
          <w:rFonts w:cs="Arial"/>
          <w:szCs w:val="18"/>
        </w:rPr>
        <w:t xml:space="preserve"> mit </w:t>
      </w:r>
      <w:r>
        <w:rPr>
          <w:rFonts w:cs="Arial"/>
          <w:szCs w:val="18"/>
        </w:rPr>
        <w:t>Hauptsitz</w:t>
      </w:r>
      <w:r w:rsidRPr="00806322">
        <w:rPr>
          <w:rFonts w:cs="Arial"/>
          <w:szCs w:val="18"/>
        </w:rPr>
        <w:t xml:space="preserve"> in Bielefeld entwickelt und vertreibt </w:t>
      </w:r>
      <w:r>
        <w:rPr>
          <w:rFonts w:cs="Arial"/>
          <w:szCs w:val="18"/>
        </w:rPr>
        <w:t>Systemlösungen</w:t>
      </w:r>
      <w:r w:rsidRPr="00806322">
        <w:rPr>
          <w:rFonts w:cs="Arial"/>
          <w:szCs w:val="18"/>
        </w:rPr>
        <w:t xml:space="preserve"> für Fenster, Türen und Fassaden. Mit weltweit </w:t>
      </w:r>
      <w:r>
        <w:rPr>
          <w:rFonts w:cs="Arial"/>
          <w:szCs w:val="18"/>
        </w:rPr>
        <w:t>5.650</w:t>
      </w:r>
      <w:r w:rsidRPr="00806322">
        <w:rPr>
          <w:rFonts w:cs="Arial"/>
          <w:szCs w:val="18"/>
        </w:rPr>
        <w:t xml:space="preserve"> Mitarbeitern arbeitet das Unternehmen daran, heute und in Zukunft </w:t>
      </w:r>
      <w:r>
        <w:rPr>
          <w:rFonts w:cs="Arial"/>
          <w:szCs w:val="18"/>
        </w:rPr>
        <w:t xml:space="preserve">Technologie- und Serviceführer </w:t>
      </w:r>
      <w:r w:rsidRPr="00806322">
        <w:rPr>
          <w:rFonts w:cs="Arial"/>
          <w:szCs w:val="18"/>
        </w:rPr>
        <w:t xml:space="preserve">der Branche zu sein. Neben </w:t>
      </w:r>
      <w:r>
        <w:rPr>
          <w:rFonts w:cs="Arial"/>
          <w:szCs w:val="18"/>
        </w:rPr>
        <w:t>innovativen</w:t>
      </w:r>
      <w:r w:rsidRPr="00806322">
        <w:rPr>
          <w:rFonts w:cs="Arial"/>
          <w:szCs w:val="18"/>
        </w:rPr>
        <w:t xml:space="preserve"> Produkten </w:t>
      </w:r>
      <w:r>
        <w:rPr>
          <w:rFonts w:cs="Arial"/>
          <w:szCs w:val="18"/>
        </w:rPr>
        <w:t xml:space="preserve">für Wohn- und Arbeitsgebäude </w:t>
      </w:r>
      <w:r w:rsidRPr="00806322">
        <w:rPr>
          <w:rFonts w:cs="Arial"/>
          <w:szCs w:val="18"/>
        </w:rPr>
        <w:t xml:space="preserve">bietet der Gebäudehüllenspezialist Beratung und digitale Lösungen für alle Phasen eines Bauprojektes – von der initialen Idee über die Planung und Fertigung bis hin </w:t>
      </w:r>
      <w:r>
        <w:rPr>
          <w:rFonts w:cs="Arial"/>
          <w:szCs w:val="18"/>
        </w:rPr>
        <w:t xml:space="preserve">zur Montage. </w:t>
      </w:r>
      <w:r w:rsidRPr="00806322">
        <w:rPr>
          <w:rFonts w:cs="Arial"/>
          <w:szCs w:val="18"/>
        </w:rPr>
        <w:t>12.000 V</w:t>
      </w:r>
      <w:r>
        <w:rPr>
          <w:rFonts w:cs="Arial"/>
          <w:szCs w:val="18"/>
        </w:rPr>
        <w:t>erarbeiter, Planer, Architekten</w:t>
      </w:r>
      <w:r w:rsidRPr="00806322">
        <w:rPr>
          <w:rFonts w:cs="Arial"/>
          <w:szCs w:val="18"/>
        </w:rPr>
        <w:t xml:space="preserve"> und Investoren arbeiten weltweit mit Schüco zusammen. Das Unternehmen ist in mehr als 80 Ländern aktiv und hat in 201</w:t>
      </w:r>
      <w:r>
        <w:rPr>
          <w:rFonts w:cs="Arial"/>
          <w:szCs w:val="18"/>
        </w:rPr>
        <w:t>9</w:t>
      </w:r>
      <w:r w:rsidRPr="00806322">
        <w:rPr>
          <w:rFonts w:cs="Arial"/>
          <w:szCs w:val="18"/>
        </w:rPr>
        <w:t xml:space="preserve"> einen Jahresumsatz von 1,</w:t>
      </w:r>
      <w:r>
        <w:rPr>
          <w:rFonts w:cs="Arial"/>
          <w:szCs w:val="18"/>
        </w:rPr>
        <w:t>750</w:t>
      </w:r>
      <w:r w:rsidRPr="00806322">
        <w:rPr>
          <w:rFonts w:cs="Arial"/>
          <w:szCs w:val="18"/>
        </w:rPr>
        <w:t xml:space="preserve"> M</w:t>
      </w:r>
      <w:r>
        <w:rPr>
          <w:rFonts w:cs="Arial"/>
          <w:szCs w:val="18"/>
        </w:rPr>
        <w:t xml:space="preserve">illiarden Euro erwirtschaftet. </w:t>
      </w:r>
      <w:r w:rsidRPr="00806322">
        <w:rPr>
          <w:rFonts w:cs="Arial"/>
          <w:szCs w:val="18"/>
        </w:rPr>
        <w:t xml:space="preserve">Weitere Informationen unter </w:t>
      </w:r>
      <w:hyperlink r:id="rId9" w:history="1">
        <w:r w:rsidRPr="00806322">
          <w:rPr>
            <w:rStyle w:val="Hyperlink"/>
            <w:rFonts w:cs="Arial"/>
            <w:szCs w:val="18"/>
          </w:rPr>
          <w:t>www.schueco.de</w:t>
        </w:r>
      </w:hyperlink>
    </w:p>
    <w:p w14:paraId="44343EB0" w14:textId="6BD130BB" w:rsidR="0024345A" w:rsidRDefault="0024345A" w:rsidP="002762A8">
      <w:pPr>
        <w:spacing w:line="312" w:lineRule="auto"/>
        <w:jc w:val="both"/>
        <w:rPr>
          <w:rStyle w:val="Hyperlink"/>
          <w:rFonts w:cs="Arial"/>
          <w:szCs w:val="18"/>
        </w:rPr>
      </w:pPr>
    </w:p>
    <w:p w14:paraId="5347576A" w14:textId="72F1637C" w:rsidR="0064207B" w:rsidRDefault="0064207B" w:rsidP="002762A8">
      <w:pPr>
        <w:spacing w:line="312" w:lineRule="auto"/>
        <w:jc w:val="both"/>
        <w:rPr>
          <w:rStyle w:val="Hyperlink"/>
          <w:rFonts w:cs="Arial"/>
          <w:szCs w:val="18"/>
        </w:rPr>
      </w:pPr>
    </w:p>
    <w:p w14:paraId="31826E0E" w14:textId="36BCB55D" w:rsidR="0064207B" w:rsidRDefault="0064207B" w:rsidP="002762A8">
      <w:pPr>
        <w:spacing w:line="312" w:lineRule="auto"/>
        <w:jc w:val="both"/>
        <w:rPr>
          <w:rStyle w:val="Hyperlink"/>
          <w:rFonts w:cs="Arial"/>
          <w:szCs w:val="18"/>
        </w:rPr>
      </w:pPr>
    </w:p>
    <w:p w14:paraId="00866F0E" w14:textId="405F1D64" w:rsidR="001E5882" w:rsidRDefault="001E5882" w:rsidP="002762A8">
      <w:pPr>
        <w:spacing w:line="312" w:lineRule="auto"/>
        <w:jc w:val="both"/>
        <w:rPr>
          <w:rStyle w:val="Hyperlink"/>
          <w:rFonts w:cs="Arial"/>
          <w:szCs w:val="18"/>
        </w:rPr>
      </w:pPr>
    </w:p>
    <w:p w14:paraId="1BF74CBD" w14:textId="7947B191" w:rsidR="001E5882" w:rsidRDefault="001E5882" w:rsidP="002762A8">
      <w:pPr>
        <w:spacing w:line="312" w:lineRule="auto"/>
        <w:jc w:val="both"/>
        <w:rPr>
          <w:rStyle w:val="Hyperlink"/>
          <w:rFonts w:cs="Arial"/>
          <w:szCs w:val="18"/>
        </w:rPr>
      </w:pPr>
    </w:p>
    <w:p w14:paraId="4E740FBF" w14:textId="558CE6D4" w:rsidR="001E5882" w:rsidRDefault="001E5882" w:rsidP="002762A8">
      <w:pPr>
        <w:spacing w:line="312" w:lineRule="auto"/>
        <w:jc w:val="both"/>
        <w:rPr>
          <w:rStyle w:val="Hyperlink"/>
          <w:rFonts w:cs="Arial"/>
          <w:szCs w:val="18"/>
        </w:rPr>
      </w:pPr>
    </w:p>
    <w:p w14:paraId="1980480E" w14:textId="69591048" w:rsidR="001E5882" w:rsidRDefault="001E5882" w:rsidP="002762A8">
      <w:pPr>
        <w:spacing w:line="312" w:lineRule="auto"/>
        <w:jc w:val="both"/>
        <w:rPr>
          <w:rStyle w:val="Hyperlink"/>
          <w:rFonts w:cs="Arial"/>
          <w:szCs w:val="18"/>
        </w:rPr>
      </w:pPr>
    </w:p>
    <w:p w14:paraId="18D29A23" w14:textId="626FED7B" w:rsidR="001E5882" w:rsidRDefault="001E5882" w:rsidP="002762A8">
      <w:pPr>
        <w:spacing w:line="312" w:lineRule="auto"/>
        <w:jc w:val="both"/>
        <w:rPr>
          <w:rStyle w:val="Hyperlink"/>
          <w:rFonts w:cs="Arial"/>
          <w:szCs w:val="18"/>
        </w:rPr>
      </w:pPr>
    </w:p>
    <w:p w14:paraId="7AF66D6F" w14:textId="5AD12ECA" w:rsidR="001E5882" w:rsidRDefault="001E5882" w:rsidP="002762A8">
      <w:pPr>
        <w:spacing w:line="312" w:lineRule="auto"/>
        <w:jc w:val="both"/>
        <w:rPr>
          <w:rStyle w:val="Hyperlink"/>
          <w:rFonts w:cs="Arial"/>
          <w:szCs w:val="18"/>
        </w:rPr>
      </w:pPr>
    </w:p>
    <w:p w14:paraId="25FCD1C7" w14:textId="77777777" w:rsidR="001E5882" w:rsidRDefault="001E5882" w:rsidP="002762A8">
      <w:pPr>
        <w:spacing w:line="312" w:lineRule="auto"/>
        <w:jc w:val="both"/>
        <w:rPr>
          <w:rStyle w:val="Hyperlink"/>
          <w:rFonts w:cs="Arial"/>
          <w:szCs w:val="18"/>
        </w:rPr>
      </w:pPr>
    </w:p>
    <w:p w14:paraId="3BAF0B39" w14:textId="77777777" w:rsidR="00610835" w:rsidRPr="00610835" w:rsidRDefault="00610835" w:rsidP="00610835">
      <w:pPr>
        <w:spacing w:line="312" w:lineRule="auto"/>
        <w:rPr>
          <w:sz w:val="22"/>
        </w:rPr>
      </w:pPr>
      <w:r w:rsidRPr="00610835">
        <w:rPr>
          <w:sz w:val="22"/>
        </w:rPr>
        <w:t xml:space="preserve">Die Bildfeindaten stehen im Schüco Newsroom unter </w:t>
      </w:r>
    </w:p>
    <w:p w14:paraId="454E6113" w14:textId="77777777" w:rsidR="00610835" w:rsidRPr="00610835" w:rsidRDefault="00B07005" w:rsidP="00610835">
      <w:pPr>
        <w:spacing w:line="312" w:lineRule="auto"/>
        <w:rPr>
          <w:sz w:val="22"/>
        </w:rPr>
      </w:pPr>
      <w:hyperlink r:id="rId10" w:history="1">
        <w:r w:rsidR="00610835" w:rsidRPr="00610835">
          <w:rPr>
            <w:rStyle w:val="Hyperlink"/>
            <w:sz w:val="22"/>
          </w:rPr>
          <w:t>www.schueco.de/presse</w:t>
        </w:r>
      </w:hyperlink>
      <w:r w:rsidR="00610835" w:rsidRPr="00610835">
        <w:rPr>
          <w:sz w:val="22"/>
        </w:rPr>
        <w:t xml:space="preserve"> zum Download bereit.</w:t>
      </w:r>
    </w:p>
    <w:p w14:paraId="6AEEE7CC" w14:textId="77777777" w:rsidR="005168F0" w:rsidRPr="00610835" w:rsidRDefault="005168F0" w:rsidP="005168F0">
      <w:pPr>
        <w:spacing w:line="312" w:lineRule="auto"/>
        <w:rPr>
          <w:sz w:val="22"/>
        </w:rPr>
      </w:pPr>
    </w:p>
    <w:p w14:paraId="1E0836A5" w14:textId="4FF5A1AC" w:rsidR="00610835" w:rsidRPr="00285FB2" w:rsidRDefault="00ED2D43" w:rsidP="005168F0">
      <w:pPr>
        <w:spacing w:line="312" w:lineRule="auto"/>
        <w:rPr>
          <w:b/>
          <w:sz w:val="22"/>
        </w:rPr>
      </w:pPr>
      <w:r w:rsidRPr="00ED2D43">
        <w:rPr>
          <w:b/>
          <w:sz w:val="22"/>
        </w:rPr>
        <w:t>Bildnachweis: Schüco International KG</w:t>
      </w:r>
    </w:p>
    <w:p w14:paraId="3C2524D2" w14:textId="77777777" w:rsidR="00ED2D43" w:rsidRDefault="001E5882" w:rsidP="005168F0">
      <w:pPr>
        <w:spacing w:line="312" w:lineRule="auto"/>
        <w:rPr>
          <w:sz w:val="22"/>
        </w:rPr>
      </w:pPr>
      <w:r>
        <w:rPr>
          <w:sz w:val="22"/>
        </w:rPr>
        <w:pict w14:anchorId="0D2EB45A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13.5pt;height:113.5pt">
            <v:imagedata r:id="rId11" o:title="Verschlussueberwachung_Simply_Smart_d_Word"/>
          </v:shape>
        </w:pict>
      </w:r>
    </w:p>
    <w:p w14:paraId="78024DB3" w14:textId="6F088353" w:rsidR="008C2CC2" w:rsidRDefault="001E36A4" w:rsidP="005168F0">
      <w:pPr>
        <w:spacing w:line="312" w:lineRule="auto"/>
        <w:rPr>
          <w:sz w:val="22"/>
        </w:rPr>
      </w:pPr>
      <w:r>
        <w:rPr>
          <w:sz w:val="22"/>
        </w:rPr>
        <w:t xml:space="preserve">Schüco </w:t>
      </w:r>
      <w:proofErr w:type="spellStart"/>
      <w:r>
        <w:rPr>
          <w:sz w:val="22"/>
        </w:rPr>
        <w:t>Sens</w:t>
      </w:r>
      <w:r w:rsidR="00406EAA">
        <w:rPr>
          <w:sz w:val="22"/>
        </w:rPr>
        <w:t>Track</w:t>
      </w:r>
      <w:proofErr w:type="spellEnd"/>
      <w:r w:rsidR="00406EAA">
        <w:rPr>
          <w:sz w:val="22"/>
        </w:rPr>
        <w:t xml:space="preserve"> </w:t>
      </w:r>
      <w:proofErr w:type="spellStart"/>
      <w:r w:rsidR="00406EAA">
        <w:rPr>
          <w:sz w:val="22"/>
        </w:rPr>
        <w:t>wireless</w:t>
      </w:r>
      <w:proofErr w:type="spellEnd"/>
      <w:r w:rsidR="008C2CC2">
        <w:rPr>
          <w:sz w:val="22"/>
        </w:rPr>
        <w:t xml:space="preserve"> erkennt </w:t>
      </w:r>
      <w:r w:rsidR="00B027F8">
        <w:rPr>
          <w:sz w:val="22"/>
        </w:rPr>
        <w:t xml:space="preserve">und informiert über </w:t>
      </w:r>
      <w:r w:rsidR="008C2CC2">
        <w:rPr>
          <w:sz w:val="22"/>
        </w:rPr>
        <w:t xml:space="preserve">den </w:t>
      </w:r>
      <w:r w:rsidR="00BC34D1">
        <w:rPr>
          <w:sz w:val="22"/>
        </w:rPr>
        <w:t>Verriegelungszustand</w:t>
      </w:r>
      <w:r w:rsidR="008C2CC2">
        <w:rPr>
          <w:sz w:val="22"/>
        </w:rPr>
        <w:t xml:space="preserve"> des Fensters</w:t>
      </w:r>
      <w:r w:rsidR="00B027F8">
        <w:rPr>
          <w:sz w:val="22"/>
        </w:rPr>
        <w:t xml:space="preserve"> </w:t>
      </w:r>
      <w:r w:rsidR="008C2CC2">
        <w:rPr>
          <w:sz w:val="22"/>
        </w:rPr>
        <w:t>für umfassende Sicherheit und Komfort.</w:t>
      </w:r>
    </w:p>
    <w:p w14:paraId="34A304A9" w14:textId="6CF68475" w:rsidR="001E5882" w:rsidRDefault="001E5882" w:rsidP="005168F0">
      <w:pPr>
        <w:spacing w:line="312" w:lineRule="auto"/>
        <w:rPr>
          <w:sz w:val="22"/>
        </w:rPr>
      </w:pPr>
    </w:p>
    <w:p w14:paraId="48447E21" w14:textId="77777777" w:rsidR="001E5882" w:rsidRDefault="001E5882" w:rsidP="005168F0">
      <w:pPr>
        <w:spacing w:line="312" w:lineRule="auto"/>
        <w:rPr>
          <w:sz w:val="22"/>
        </w:rPr>
      </w:pPr>
    </w:p>
    <w:p w14:paraId="6C9B3EBE" w14:textId="58677AAE" w:rsidR="004B324E" w:rsidRDefault="004B324E" w:rsidP="005168F0">
      <w:pPr>
        <w:spacing w:line="312" w:lineRule="auto"/>
        <w:rPr>
          <w:sz w:val="22"/>
        </w:rPr>
      </w:pPr>
    </w:p>
    <w:p w14:paraId="74F56FAA" w14:textId="17D42FD2" w:rsidR="00285FB2" w:rsidRPr="00285FB2" w:rsidRDefault="00285FB2" w:rsidP="005168F0">
      <w:pPr>
        <w:spacing w:line="312" w:lineRule="auto"/>
        <w:rPr>
          <w:b/>
          <w:sz w:val="22"/>
        </w:rPr>
      </w:pPr>
      <w:bookmarkStart w:id="0" w:name="_Hlk87435149"/>
      <w:r w:rsidRPr="00285FB2">
        <w:rPr>
          <w:b/>
          <w:sz w:val="22"/>
        </w:rPr>
        <w:lastRenderedPageBreak/>
        <w:t>Bildnachweis: Schüco International KG</w:t>
      </w:r>
    </w:p>
    <w:bookmarkEnd w:id="0"/>
    <w:p w14:paraId="3F11416E" w14:textId="1D2C869C" w:rsidR="00ED2D43" w:rsidRPr="00BC6444" w:rsidRDefault="001E5882" w:rsidP="005168F0">
      <w:pPr>
        <w:spacing w:line="312" w:lineRule="auto"/>
        <w:rPr>
          <w:sz w:val="22"/>
        </w:rPr>
      </w:pPr>
      <w:r>
        <w:rPr>
          <w:sz w:val="22"/>
        </w:rPr>
        <w:pict w14:anchorId="53C98A0E">
          <v:shape id="_x0000_i1026" type="#_x0000_t75" style="width:113.5pt;height:113.5pt">
            <v:imagedata r:id="rId12" o:title="AWS_SimplySmart_d_Verschlussueberwachung_Word"/>
          </v:shape>
        </w:pict>
      </w:r>
      <w:r w:rsidR="00430690">
        <w:rPr>
          <w:sz w:val="22"/>
        </w:rPr>
        <w:t xml:space="preserve"> </w:t>
      </w:r>
      <w:r w:rsidR="00430690">
        <w:rPr>
          <w:noProof/>
          <w:sz w:val="22"/>
        </w:rPr>
        <w:drawing>
          <wp:inline distT="0" distB="0" distL="0" distR="0" wp14:anchorId="1A59BD12" wp14:editId="70B6A328">
            <wp:extent cx="2058894" cy="1440000"/>
            <wp:effectExtent l="0" t="0" r="0" b="8255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8894" cy="144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407E025" w14:textId="010E574D" w:rsidR="005168F0" w:rsidRDefault="00F00A9B" w:rsidP="005168F0">
      <w:pPr>
        <w:spacing w:line="312" w:lineRule="auto"/>
        <w:rPr>
          <w:sz w:val="22"/>
        </w:rPr>
      </w:pPr>
      <w:r>
        <w:rPr>
          <w:sz w:val="22"/>
        </w:rPr>
        <w:t>D</w:t>
      </w:r>
      <w:r w:rsidR="00B027F8">
        <w:rPr>
          <w:sz w:val="22"/>
        </w:rPr>
        <w:t>ie</w:t>
      </w:r>
      <w:r>
        <w:rPr>
          <w:sz w:val="22"/>
        </w:rPr>
        <w:t xml:space="preserve"> energieautarke und kabellose </w:t>
      </w:r>
      <w:r w:rsidR="00B027F8">
        <w:rPr>
          <w:sz w:val="22"/>
        </w:rPr>
        <w:t>Verschlussüberwachung lässt sich einfach und</w:t>
      </w:r>
      <w:r w:rsidR="008C2CC2">
        <w:rPr>
          <w:sz w:val="22"/>
        </w:rPr>
        <w:t xml:space="preserve"> </w:t>
      </w:r>
      <w:r w:rsidR="00BC34D1">
        <w:rPr>
          <w:sz w:val="22"/>
        </w:rPr>
        <w:t xml:space="preserve">unkompliziert in die </w:t>
      </w:r>
      <w:proofErr w:type="spellStart"/>
      <w:r w:rsidR="00BC34D1">
        <w:rPr>
          <w:sz w:val="22"/>
        </w:rPr>
        <w:t>B</w:t>
      </w:r>
      <w:r>
        <w:rPr>
          <w:sz w:val="22"/>
        </w:rPr>
        <w:t>e</w:t>
      </w:r>
      <w:r w:rsidR="00BC34D1">
        <w:rPr>
          <w:sz w:val="22"/>
        </w:rPr>
        <w:t>schlagsnut</w:t>
      </w:r>
      <w:proofErr w:type="spellEnd"/>
      <w:r>
        <w:rPr>
          <w:sz w:val="22"/>
        </w:rPr>
        <w:t xml:space="preserve"> von Schüco Bestandsfenstern nachrüsten.</w:t>
      </w:r>
    </w:p>
    <w:p w14:paraId="341F63F5" w14:textId="77777777" w:rsidR="002F5F45" w:rsidRDefault="002F5F45" w:rsidP="001C20FB">
      <w:pPr>
        <w:spacing w:line="312" w:lineRule="auto"/>
        <w:rPr>
          <w:b/>
          <w:sz w:val="22"/>
        </w:rPr>
      </w:pPr>
    </w:p>
    <w:p w14:paraId="4908CC28" w14:textId="77777777" w:rsidR="002F5F45" w:rsidRDefault="002F5F45" w:rsidP="001C20FB">
      <w:pPr>
        <w:spacing w:line="312" w:lineRule="auto"/>
        <w:rPr>
          <w:b/>
          <w:sz w:val="22"/>
        </w:rPr>
      </w:pPr>
    </w:p>
    <w:p w14:paraId="5E2684FF" w14:textId="6DB5A03D" w:rsidR="0064207B" w:rsidRDefault="0064207B" w:rsidP="0064207B">
      <w:pPr>
        <w:spacing w:line="312" w:lineRule="auto"/>
        <w:rPr>
          <w:b/>
          <w:sz w:val="22"/>
        </w:rPr>
      </w:pPr>
      <w:r w:rsidRPr="001C20FB">
        <w:rPr>
          <w:b/>
          <w:sz w:val="22"/>
        </w:rPr>
        <w:t>Bildnachweis: Schüco International KG</w:t>
      </w:r>
    </w:p>
    <w:p w14:paraId="05401748" w14:textId="0AE7153D" w:rsidR="0064207B" w:rsidRDefault="0064207B" w:rsidP="0064207B">
      <w:pPr>
        <w:spacing w:line="312" w:lineRule="auto"/>
        <w:rPr>
          <w:b/>
          <w:sz w:val="22"/>
        </w:rPr>
      </w:pPr>
      <w:r>
        <w:rPr>
          <w:noProof/>
        </w:rPr>
        <w:drawing>
          <wp:inline distT="0" distB="0" distL="0" distR="0" wp14:anchorId="6CB0388B" wp14:editId="3F761552">
            <wp:extent cx="1949154" cy="1440000"/>
            <wp:effectExtent l="0" t="0" r="0" b="8255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49154" cy="144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C7173F1" w14:textId="0B359DBA" w:rsidR="002F5F45" w:rsidRPr="0064207B" w:rsidRDefault="002F5F45" w:rsidP="0064207B">
      <w:pPr>
        <w:spacing w:line="312" w:lineRule="auto"/>
        <w:rPr>
          <w:bCs/>
          <w:sz w:val="22"/>
        </w:rPr>
      </w:pPr>
      <w:r w:rsidRPr="002F5F45">
        <w:rPr>
          <w:bCs/>
          <w:sz w:val="22"/>
        </w:rPr>
        <w:t>Der intelligente Sensor ermöglicht erhöhte Sicherheit durch die Fernabfrage des Verriegelungszustands der Fenster per Smart-Home-App.</w:t>
      </w:r>
    </w:p>
    <w:p w14:paraId="0A57F124" w14:textId="77777777" w:rsidR="002F5F45" w:rsidRDefault="002F5F45" w:rsidP="001C20FB">
      <w:pPr>
        <w:spacing w:line="312" w:lineRule="auto"/>
        <w:rPr>
          <w:b/>
          <w:sz w:val="22"/>
        </w:rPr>
      </w:pPr>
    </w:p>
    <w:p w14:paraId="0A88DBB2" w14:textId="2779E521" w:rsidR="001C20FB" w:rsidRPr="001C20FB" w:rsidRDefault="001C20FB" w:rsidP="001C20FB">
      <w:pPr>
        <w:spacing w:line="312" w:lineRule="auto"/>
        <w:rPr>
          <w:b/>
          <w:sz w:val="22"/>
        </w:rPr>
      </w:pPr>
      <w:r w:rsidRPr="001C20FB">
        <w:rPr>
          <w:b/>
          <w:sz w:val="22"/>
        </w:rPr>
        <w:t>Bildnachweis: Schüco International KG</w:t>
      </w:r>
      <w:r w:rsidR="00430690">
        <w:rPr>
          <w:b/>
          <w:noProof/>
          <w:sz w:val="22"/>
        </w:rPr>
        <w:drawing>
          <wp:inline distT="0" distB="0" distL="0" distR="0" wp14:anchorId="6008E550" wp14:editId="17E47E35">
            <wp:extent cx="2560000" cy="1440000"/>
            <wp:effectExtent l="0" t="0" r="0" b="8255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60000" cy="144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368BD47" w14:textId="0F1881C9" w:rsidR="001C20FB" w:rsidRPr="00610835" w:rsidRDefault="001C20FB" w:rsidP="005168F0">
      <w:pPr>
        <w:spacing w:line="312" w:lineRule="auto"/>
        <w:rPr>
          <w:sz w:val="22"/>
        </w:rPr>
      </w:pPr>
      <w:r w:rsidRPr="001C20FB">
        <w:rPr>
          <w:sz w:val="22"/>
        </w:rPr>
        <w:t xml:space="preserve">Das kabel- und batterielose Funkriegelstück kann direkt an </w:t>
      </w:r>
      <w:proofErr w:type="spellStart"/>
      <w:r w:rsidRPr="001C20FB">
        <w:rPr>
          <w:sz w:val="22"/>
        </w:rPr>
        <w:t>EnOcean</w:t>
      </w:r>
      <w:proofErr w:type="spellEnd"/>
      <w:r w:rsidRPr="001C20FB">
        <w:rPr>
          <w:sz w:val="22"/>
        </w:rPr>
        <w:t>-fähige Systeme oder durch ein zusätzliches externes Gateway an KNX-Systeme angebunden werden.</w:t>
      </w:r>
    </w:p>
    <w:sectPr w:rsidR="001C20FB" w:rsidRPr="00610835" w:rsidSect="007A7037">
      <w:headerReference w:type="default" r:id="rId16"/>
      <w:footerReference w:type="default" r:id="rId17"/>
      <w:headerReference w:type="first" r:id="rId18"/>
      <w:pgSz w:w="11906" w:h="16838" w:code="9"/>
      <w:pgMar w:top="2404" w:right="3542" w:bottom="1418" w:left="1418" w:header="709" w:footer="39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ECAEF7C" w14:textId="77777777" w:rsidR="00B8449A" w:rsidRDefault="00B8449A" w:rsidP="00F958EA">
      <w:pPr>
        <w:spacing w:line="240" w:lineRule="auto"/>
      </w:pPr>
      <w:r>
        <w:separator/>
      </w:r>
    </w:p>
  </w:endnote>
  <w:endnote w:type="continuationSeparator" w:id="0">
    <w:p w14:paraId="420C83E6" w14:textId="77777777" w:rsidR="00B8449A" w:rsidRDefault="00B8449A" w:rsidP="00F958E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Univers for Schueco 330 Light">
    <w:altName w:val="Arial"/>
    <w:panose1 w:val="020B0403030202020203"/>
    <w:charset w:val="00"/>
    <w:family w:val="swiss"/>
    <w:notTrueType/>
    <w:pitch w:val="variable"/>
    <w:sig w:usb0="A00002AF" w:usb1="5000205B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AB74A81" w14:textId="77777777" w:rsidR="001A3597" w:rsidRDefault="001A3597">
    <w:pPr>
      <w:pStyle w:val="Fuzeile"/>
    </w:pPr>
    <w:r>
      <w:fldChar w:fldCharType="begin"/>
    </w:r>
    <w:r>
      <w:instrText xml:space="preserve"> PAGE  \* Arabic  \* MERGEFORMAT </w:instrText>
    </w:r>
    <w:r>
      <w:fldChar w:fldCharType="separate"/>
    </w:r>
    <w:r w:rsidR="0055075F">
      <w:rPr>
        <w:noProof/>
      </w:rPr>
      <w:t>3</w:t>
    </w:r>
    <w:r>
      <w:fldChar w:fldCharType="end"/>
    </w:r>
    <w:r>
      <w:t>/</w:t>
    </w:r>
    <w:r w:rsidR="00B07005">
      <w:fldChar w:fldCharType="begin"/>
    </w:r>
    <w:r w:rsidR="00B07005">
      <w:instrText xml:space="preserve"> NUMPAGES  \* Arabic  \* MERGEFORMAT </w:instrText>
    </w:r>
    <w:r w:rsidR="00B07005">
      <w:fldChar w:fldCharType="separate"/>
    </w:r>
    <w:r w:rsidR="0055075F">
      <w:rPr>
        <w:noProof/>
      </w:rPr>
      <w:t>3</w:t>
    </w:r>
    <w:r w:rsidR="00B07005"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18957AF" w14:textId="77777777" w:rsidR="00B8449A" w:rsidRDefault="00B8449A" w:rsidP="00F958EA">
      <w:pPr>
        <w:spacing w:line="240" w:lineRule="auto"/>
      </w:pPr>
      <w:r>
        <w:separator/>
      </w:r>
    </w:p>
  </w:footnote>
  <w:footnote w:type="continuationSeparator" w:id="0">
    <w:p w14:paraId="51C1D448" w14:textId="77777777" w:rsidR="00B8449A" w:rsidRDefault="00B8449A" w:rsidP="00F958EA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E72420C" w14:textId="77777777" w:rsidR="00B370AA" w:rsidRDefault="00AA7002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7216" behindDoc="1" locked="0" layoutInCell="1" allowOverlap="1" wp14:anchorId="506E1C58" wp14:editId="2B424492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52690" cy="712470"/>
          <wp:effectExtent l="0" t="0" r="0" b="0"/>
          <wp:wrapNone/>
          <wp:docPr id="13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2690" cy="7124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D62E4A2" w14:textId="77777777" w:rsidR="00B370AA" w:rsidRDefault="00AA7002" w:rsidP="00EB32BD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284D5E65" wp14:editId="3B2B1BDD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52690" cy="712470"/>
          <wp:effectExtent l="0" t="0" r="0" b="0"/>
          <wp:wrapNone/>
          <wp:docPr id="14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2690" cy="7124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89D157A"/>
    <w:multiLevelType w:val="multilevel"/>
    <w:tmpl w:val="F2949D5C"/>
    <w:lvl w:ilvl="0">
      <w:start w:val="1"/>
      <w:numFmt w:val="bullet"/>
      <w:pStyle w:val="Bullet"/>
      <w:lvlText w:val=""/>
      <w:lvlJc w:val="left"/>
      <w:pPr>
        <w:ind w:left="284" w:hanging="284"/>
      </w:pPr>
      <w:rPr>
        <w:rFonts w:ascii="Wingdings 2" w:hAnsi="Wingdings 2" w:hint="default"/>
      </w:rPr>
    </w:lvl>
    <w:lvl w:ilvl="1">
      <w:start w:val="1"/>
      <w:numFmt w:val="bullet"/>
      <w:lvlText w:val=""/>
      <w:lvlJc w:val="left"/>
      <w:pPr>
        <w:ind w:left="568" w:hanging="284"/>
      </w:pPr>
      <w:rPr>
        <w:rFonts w:ascii="Wingdings 2" w:hAnsi="Wingdings 2" w:hint="default"/>
      </w:rPr>
    </w:lvl>
    <w:lvl w:ilvl="2">
      <w:start w:val="1"/>
      <w:numFmt w:val="bullet"/>
      <w:lvlText w:val=""/>
      <w:lvlJc w:val="left"/>
      <w:pPr>
        <w:ind w:left="852" w:hanging="284"/>
      </w:pPr>
      <w:rPr>
        <w:rFonts w:ascii="Wingdings 2" w:hAnsi="Wingdings 2" w:hint="default"/>
      </w:rPr>
    </w:lvl>
    <w:lvl w:ilvl="3">
      <w:start w:val="1"/>
      <w:numFmt w:val="bullet"/>
      <w:lvlText w:val=""/>
      <w:lvlJc w:val="left"/>
      <w:pPr>
        <w:ind w:left="1136" w:hanging="284"/>
      </w:pPr>
      <w:rPr>
        <w:rFonts w:ascii="Wingdings 2" w:hAnsi="Wingdings 2" w:hint="default"/>
      </w:rPr>
    </w:lvl>
    <w:lvl w:ilvl="4">
      <w:start w:val="1"/>
      <w:numFmt w:val="bullet"/>
      <w:lvlText w:val=""/>
      <w:lvlJc w:val="left"/>
      <w:pPr>
        <w:ind w:left="1420" w:hanging="284"/>
      </w:pPr>
      <w:rPr>
        <w:rFonts w:ascii="Wingdings 2" w:hAnsi="Wingdings 2" w:hint="default"/>
      </w:rPr>
    </w:lvl>
    <w:lvl w:ilvl="5">
      <w:start w:val="1"/>
      <w:numFmt w:val="bullet"/>
      <w:lvlText w:val=""/>
      <w:lvlJc w:val="left"/>
      <w:pPr>
        <w:ind w:left="1701" w:hanging="281"/>
      </w:pPr>
      <w:rPr>
        <w:rFonts w:ascii="Wingdings 2" w:hAnsi="Wingdings 2" w:hint="default"/>
      </w:rPr>
    </w:lvl>
    <w:lvl w:ilvl="6">
      <w:start w:val="1"/>
      <w:numFmt w:val="bullet"/>
      <w:lvlText w:val=""/>
      <w:lvlJc w:val="left"/>
      <w:pPr>
        <w:ind w:left="1985" w:hanging="284"/>
      </w:pPr>
      <w:rPr>
        <w:rFonts w:ascii="Wingdings 2" w:hAnsi="Wingdings 2" w:hint="default"/>
      </w:rPr>
    </w:lvl>
    <w:lvl w:ilvl="7">
      <w:start w:val="1"/>
      <w:numFmt w:val="bullet"/>
      <w:lvlText w:val=""/>
      <w:lvlJc w:val="left"/>
      <w:pPr>
        <w:ind w:left="2268" w:hanging="283"/>
      </w:pPr>
      <w:rPr>
        <w:rFonts w:ascii="Wingdings 2" w:hAnsi="Wingdings 2" w:hint="default"/>
      </w:rPr>
    </w:lvl>
    <w:lvl w:ilvl="8">
      <w:start w:val="1"/>
      <w:numFmt w:val="bullet"/>
      <w:lvlText w:val=""/>
      <w:lvlJc w:val="left"/>
      <w:pPr>
        <w:ind w:left="2552" w:hanging="284"/>
      </w:pPr>
      <w:rPr>
        <w:rFonts w:ascii="Wingdings 2" w:hAnsi="Wingdings 2" w:hint="default"/>
      </w:rPr>
    </w:lvl>
  </w:abstractNum>
  <w:abstractNum w:abstractNumId="1" w15:restartNumberingAfterBreak="0">
    <w:nsid w:val="40B05527"/>
    <w:multiLevelType w:val="multilevel"/>
    <w:tmpl w:val="29C27B5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" w15:restartNumberingAfterBreak="0">
    <w:nsid w:val="5F797803"/>
    <w:multiLevelType w:val="hybridMultilevel"/>
    <w:tmpl w:val="FCDC4FB6"/>
    <w:lvl w:ilvl="0" w:tplc="9A86B3A2">
      <w:start w:val="1"/>
      <w:numFmt w:val="bullet"/>
      <w:lvlText w:val="▪"/>
      <w:lvlJc w:val="left"/>
      <w:pPr>
        <w:ind w:left="170" w:hanging="170"/>
      </w:pPr>
      <w:rPr>
        <w:rFonts w:ascii="Arial" w:hAnsi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20D63F0"/>
    <w:multiLevelType w:val="multilevel"/>
    <w:tmpl w:val="DDF4967E"/>
    <w:lvl w:ilvl="0">
      <w:start w:val="1"/>
      <w:numFmt w:val="decimal"/>
      <w:pStyle w:val="Num123"/>
      <w:lvlText w:val="%1."/>
      <w:lvlJc w:val="left"/>
      <w:pPr>
        <w:ind w:left="284" w:hanging="28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37" w:hanging="453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361" w:hanging="62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55" w:hanging="79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119" w:hanging="96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119"/>
        </w:tabs>
        <w:ind w:left="4253" w:hanging="1134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253"/>
        </w:tabs>
        <w:ind w:left="5557" w:hanging="1304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557"/>
        </w:tabs>
        <w:ind w:left="7031" w:hanging="147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809" w:hanging="2778"/>
      </w:pPr>
      <w:rPr>
        <w:rFonts w:hint="default"/>
      </w:rPr>
    </w:lvl>
  </w:abstractNum>
  <w:abstractNum w:abstractNumId="4" w15:restartNumberingAfterBreak="0">
    <w:nsid w:val="79CE3004"/>
    <w:multiLevelType w:val="multilevel"/>
    <w:tmpl w:val="EFAE99C6"/>
    <w:lvl w:ilvl="0">
      <w:start w:val="1"/>
      <w:numFmt w:val="decimal"/>
      <w:pStyle w:val="berschrift1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pStyle w:val="berschrift2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ind w:left="1134" w:hanging="1134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ind w:left="1418" w:hanging="1418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ind w:left="1701" w:hanging="1701"/>
      </w:pPr>
      <w:rPr>
        <w:rFonts w:hint="default"/>
      </w:rPr>
    </w:lvl>
    <w:lvl w:ilvl="5">
      <w:start w:val="1"/>
      <w:numFmt w:val="decimal"/>
      <w:pStyle w:val="berschrift6"/>
      <w:lvlText w:val="%1.%2.%3.%4.%5.%6"/>
      <w:lvlJc w:val="left"/>
      <w:pPr>
        <w:ind w:left="1985" w:hanging="1985"/>
      </w:pPr>
      <w:rPr>
        <w:rFonts w:hint="default"/>
      </w:rPr>
    </w:lvl>
    <w:lvl w:ilvl="6">
      <w:start w:val="1"/>
      <w:numFmt w:val="decimal"/>
      <w:pStyle w:val="berschrift7"/>
      <w:lvlText w:val="%1.%2.%3.%4.%5.%6.%7"/>
      <w:lvlJc w:val="left"/>
      <w:pPr>
        <w:ind w:left="2268" w:hanging="2268"/>
      </w:pPr>
      <w:rPr>
        <w:rFonts w:hint="default"/>
      </w:rPr>
    </w:lvl>
    <w:lvl w:ilvl="7">
      <w:start w:val="1"/>
      <w:numFmt w:val="decimal"/>
      <w:pStyle w:val="berschrift8"/>
      <w:lvlText w:val="%1.%2.%3.%4.%5.%6.%7.%8"/>
      <w:lvlJc w:val="left"/>
      <w:pPr>
        <w:ind w:left="2552" w:hanging="2552"/>
      </w:pPr>
      <w:rPr>
        <w:rFonts w:hint="default"/>
      </w:rPr>
    </w:lvl>
    <w:lvl w:ilvl="8">
      <w:start w:val="1"/>
      <w:numFmt w:val="decimal"/>
      <w:pStyle w:val="berschrift9"/>
      <w:lvlText w:val="%1.%2.%3.%4.%5.%6.%7.%8.%9"/>
      <w:lvlJc w:val="left"/>
      <w:pPr>
        <w:ind w:left="2835" w:hanging="2835"/>
      </w:pPr>
      <w:rPr>
        <w:rFonts w:hint="default"/>
      </w:rPr>
    </w:lvl>
  </w:abstractNum>
  <w:num w:numId="1">
    <w:abstractNumId w:val="1"/>
  </w:num>
  <w:num w:numId="2">
    <w:abstractNumId w:val="4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attachedTemplate r:id="rId1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0"/>
  <w:defaultTabStop w:val="708"/>
  <w:hyphenationZone w:val="425"/>
  <w:characterSpacingControl w:val="doNotCompress"/>
  <w:hdrShapeDefaults>
    <o:shapedefaults v:ext="edit" spidmax="20481">
      <o:colormru v:ext="edit" colors="#78b928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301D8"/>
    <w:rsid w:val="00001A1A"/>
    <w:rsid w:val="000243D1"/>
    <w:rsid w:val="00024ACE"/>
    <w:rsid w:val="000301D8"/>
    <w:rsid w:val="00040810"/>
    <w:rsid w:val="00042BCE"/>
    <w:rsid w:val="00051401"/>
    <w:rsid w:val="00055CD5"/>
    <w:rsid w:val="00056459"/>
    <w:rsid w:val="000624E1"/>
    <w:rsid w:val="00073518"/>
    <w:rsid w:val="00082018"/>
    <w:rsid w:val="00083752"/>
    <w:rsid w:val="000843C5"/>
    <w:rsid w:val="0008646B"/>
    <w:rsid w:val="000A5E24"/>
    <w:rsid w:val="000C299E"/>
    <w:rsid w:val="000D04FE"/>
    <w:rsid w:val="000E6BB2"/>
    <w:rsid w:val="001051B8"/>
    <w:rsid w:val="00112E89"/>
    <w:rsid w:val="00113D9B"/>
    <w:rsid w:val="001144C6"/>
    <w:rsid w:val="0011455F"/>
    <w:rsid w:val="00115275"/>
    <w:rsid w:val="0011747F"/>
    <w:rsid w:val="00131804"/>
    <w:rsid w:val="0016625F"/>
    <w:rsid w:val="00175C50"/>
    <w:rsid w:val="0018293F"/>
    <w:rsid w:val="00183DB4"/>
    <w:rsid w:val="00191315"/>
    <w:rsid w:val="00197792"/>
    <w:rsid w:val="001A28F4"/>
    <w:rsid w:val="001A3597"/>
    <w:rsid w:val="001A59C9"/>
    <w:rsid w:val="001A6CC0"/>
    <w:rsid w:val="001B45E5"/>
    <w:rsid w:val="001C20FB"/>
    <w:rsid w:val="001C4E5A"/>
    <w:rsid w:val="001C5624"/>
    <w:rsid w:val="001C6FAC"/>
    <w:rsid w:val="001C71CC"/>
    <w:rsid w:val="001E0CC4"/>
    <w:rsid w:val="001E36A4"/>
    <w:rsid w:val="001E5882"/>
    <w:rsid w:val="001F11C3"/>
    <w:rsid w:val="001F1716"/>
    <w:rsid w:val="001F7A93"/>
    <w:rsid w:val="002018DC"/>
    <w:rsid w:val="0021268C"/>
    <w:rsid w:val="002176B8"/>
    <w:rsid w:val="00221120"/>
    <w:rsid w:val="00227E10"/>
    <w:rsid w:val="00235558"/>
    <w:rsid w:val="00236391"/>
    <w:rsid w:val="0024327E"/>
    <w:rsid w:val="0024345A"/>
    <w:rsid w:val="00252D6E"/>
    <w:rsid w:val="00254BAE"/>
    <w:rsid w:val="00262A2F"/>
    <w:rsid w:val="002638C3"/>
    <w:rsid w:val="002762A8"/>
    <w:rsid w:val="00284CF1"/>
    <w:rsid w:val="00285FB2"/>
    <w:rsid w:val="00290F6A"/>
    <w:rsid w:val="002911E7"/>
    <w:rsid w:val="002B211F"/>
    <w:rsid w:val="002B645C"/>
    <w:rsid w:val="002B7D28"/>
    <w:rsid w:val="002C19D4"/>
    <w:rsid w:val="002E0493"/>
    <w:rsid w:val="002E3613"/>
    <w:rsid w:val="002E65C2"/>
    <w:rsid w:val="002F3983"/>
    <w:rsid w:val="002F5F45"/>
    <w:rsid w:val="003258FB"/>
    <w:rsid w:val="003312EB"/>
    <w:rsid w:val="00332231"/>
    <w:rsid w:val="00337E7E"/>
    <w:rsid w:val="003442BA"/>
    <w:rsid w:val="003471F7"/>
    <w:rsid w:val="003554E8"/>
    <w:rsid w:val="00366A18"/>
    <w:rsid w:val="00367473"/>
    <w:rsid w:val="0037157E"/>
    <w:rsid w:val="00374C28"/>
    <w:rsid w:val="003855FF"/>
    <w:rsid w:val="003A46F2"/>
    <w:rsid w:val="003C0B27"/>
    <w:rsid w:val="003C1C27"/>
    <w:rsid w:val="003C3118"/>
    <w:rsid w:val="003F0AA1"/>
    <w:rsid w:val="003F280C"/>
    <w:rsid w:val="003F56F4"/>
    <w:rsid w:val="00400E95"/>
    <w:rsid w:val="00406EAA"/>
    <w:rsid w:val="0040727A"/>
    <w:rsid w:val="00413635"/>
    <w:rsid w:val="00417BFB"/>
    <w:rsid w:val="00421006"/>
    <w:rsid w:val="00430690"/>
    <w:rsid w:val="00431009"/>
    <w:rsid w:val="00433486"/>
    <w:rsid w:val="00444D4D"/>
    <w:rsid w:val="00445B24"/>
    <w:rsid w:val="00461334"/>
    <w:rsid w:val="00462808"/>
    <w:rsid w:val="004945BA"/>
    <w:rsid w:val="004975ED"/>
    <w:rsid w:val="004A4939"/>
    <w:rsid w:val="004A7B4E"/>
    <w:rsid w:val="004B324E"/>
    <w:rsid w:val="004B3B23"/>
    <w:rsid w:val="004C0725"/>
    <w:rsid w:val="004C669E"/>
    <w:rsid w:val="004D5FF8"/>
    <w:rsid w:val="004D7A4A"/>
    <w:rsid w:val="004E33D8"/>
    <w:rsid w:val="004F1C77"/>
    <w:rsid w:val="004F2161"/>
    <w:rsid w:val="004F241B"/>
    <w:rsid w:val="004F35BF"/>
    <w:rsid w:val="004F540D"/>
    <w:rsid w:val="00514E18"/>
    <w:rsid w:val="00515107"/>
    <w:rsid w:val="005168F0"/>
    <w:rsid w:val="005303A4"/>
    <w:rsid w:val="0054107C"/>
    <w:rsid w:val="00545239"/>
    <w:rsid w:val="0055075F"/>
    <w:rsid w:val="00561377"/>
    <w:rsid w:val="005775CE"/>
    <w:rsid w:val="0058361A"/>
    <w:rsid w:val="00593611"/>
    <w:rsid w:val="005A0735"/>
    <w:rsid w:val="005A24FE"/>
    <w:rsid w:val="005A37EF"/>
    <w:rsid w:val="005A7B9C"/>
    <w:rsid w:val="005B3834"/>
    <w:rsid w:val="005D3F43"/>
    <w:rsid w:val="005D4883"/>
    <w:rsid w:val="005D5BE2"/>
    <w:rsid w:val="005E5091"/>
    <w:rsid w:val="005F0DEC"/>
    <w:rsid w:val="005F20B2"/>
    <w:rsid w:val="00606851"/>
    <w:rsid w:val="00610835"/>
    <w:rsid w:val="00633A33"/>
    <w:rsid w:val="0063779F"/>
    <w:rsid w:val="0064207B"/>
    <w:rsid w:val="00644622"/>
    <w:rsid w:val="006457DB"/>
    <w:rsid w:val="0065091F"/>
    <w:rsid w:val="006578B1"/>
    <w:rsid w:val="006712DC"/>
    <w:rsid w:val="00674031"/>
    <w:rsid w:val="00676AD2"/>
    <w:rsid w:val="00687074"/>
    <w:rsid w:val="006A072A"/>
    <w:rsid w:val="006B1F00"/>
    <w:rsid w:val="006B380A"/>
    <w:rsid w:val="006B5C41"/>
    <w:rsid w:val="006D5606"/>
    <w:rsid w:val="006D66CC"/>
    <w:rsid w:val="006E42B7"/>
    <w:rsid w:val="006F0E2B"/>
    <w:rsid w:val="006F487E"/>
    <w:rsid w:val="006F50AD"/>
    <w:rsid w:val="006F579A"/>
    <w:rsid w:val="00714DDE"/>
    <w:rsid w:val="00723D0C"/>
    <w:rsid w:val="007276CC"/>
    <w:rsid w:val="00732867"/>
    <w:rsid w:val="0073769E"/>
    <w:rsid w:val="00747692"/>
    <w:rsid w:val="00766D56"/>
    <w:rsid w:val="00782597"/>
    <w:rsid w:val="007A1939"/>
    <w:rsid w:val="007A5FD5"/>
    <w:rsid w:val="007A7037"/>
    <w:rsid w:val="007B5348"/>
    <w:rsid w:val="007D2AFB"/>
    <w:rsid w:val="007D4FD9"/>
    <w:rsid w:val="007E3C35"/>
    <w:rsid w:val="007F0D21"/>
    <w:rsid w:val="008067CE"/>
    <w:rsid w:val="00816A4D"/>
    <w:rsid w:val="00827316"/>
    <w:rsid w:val="00830099"/>
    <w:rsid w:val="00836142"/>
    <w:rsid w:val="00841BD0"/>
    <w:rsid w:val="00850E55"/>
    <w:rsid w:val="008579C8"/>
    <w:rsid w:val="008615B3"/>
    <w:rsid w:val="00871C59"/>
    <w:rsid w:val="00881982"/>
    <w:rsid w:val="00882012"/>
    <w:rsid w:val="00884FFA"/>
    <w:rsid w:val="008955A8"/>
    <w:rsid w:val="008C2CC2"/>
    <w:rsid w:val="008D1604"/>
    <w:rsid w:val="008D6CD6"/>
    <w:rsid w:val="008F14C2"/>
    <w:rsid w:val="008F21D0"/>
    <w:rsid w:val="008F302C"/>
    <w:rsid w:val="00900A75"/>
    <w:rsid w:val="00903553"/>
    <w:rsid w:val="00910D50"/>
    <w:rsid w:val="009120EE"/>
    <w:rsid w:val="009216C4"/>
    <w:rsid w:val="00923774"/>
    <w:rsid w:val="009250DC"/>
    <w:rsid w:val="00926846"/>
    <w:rsid w:val="009404A3"/>
    <w:rsid w:val="00950F6B"/>
    <w:rsid w:val="00961BB1"/>
    <w:rsid w:val="009757CA"/>
    <w:rsid w:val="00993209"/>
    <w:rsid w:val="009957D5"/>
    <w:rsid w:val="0099771F"/>
    <w:rsid w:val="009B20B6"/>
    <w:rsid w:val="009B2BB7"/>
    <w:rsid w:val="009D22A0"/>
    <w:rsid w:val="009D3BA5"/>
    <w:rsid w:val="009D60F9"/>
    <w:rsid w:val="009E59BA"/>
    <w:rsid w:val="009E61AC"/>
    <w:rsid w:val="009F2F30"/>
    <w:rsid w:val="009F3DF3"/>
    <w:rsid w:val="009F4FA3"/>
    <w:rsid w:val="009F61FB"/>
    <w:rsid w:val="00A1070C"/>
    <w:rsid w:val="00A34AC2"/>
    <w:rsid w:val="00A35E27"/>
    <w:rsid w:val="00A40B3D"/>
    <w:rsid w:val="00A4192A"/>
    <w:rsid w:val="00A4223F"/>
    <w:rsid w:val="00A449D2"/>
    <w:rsid w:val="00A51720"/>
    <w:rsid w:val="00A520A4"/>
    <w:rsid w:val="00A66758"/>
    <w:rsid w:val="00A70010"/>
    <w:rsid w:val="00A858AC"/>
    <w:rsid w:val="00A934AB"/>
    <w:rsid w:val="00AA7002"/>
    <w:rsid w:val="00AE4BD3"/>
    <w:rsid w:val="00AE4D8C"/>
    <w:rsid w:val="00AE78A6"/>
    <w:rsid w:val="00AF4FDC"/>
    <w:rsid w:val="00B00D3C"/>
    <w:rsid w:val="00B02208"/>
    <w:rsid w:val="00B027F8"/>
    <w:rsid w:val="00B07005"/>
    <w:rsid w:val="00B33415"/>
    <w:rsid w:val="00B35B6E"/>
    <w:rsid w:val="00B370AA"/>
    <w:rsid w:val="00B377FB"/>
    <w:rsid w:val="00B40A6A"/>
    <w:rsid w:val="00B4599E"/>
    <w:rsid w:val="00B50B7A"/>
    <w:rsid w:val="00B55157"/>
    <w:rsid w:val="00B5699C"/>
    <w:rsid w:val="00B74060"/>
    <w:rsid w:val="00B754E6"/>
    <w:rsid w:val="00B8449A"/>
    <w:rsid w:val="00BA12B8"/>
    <w:rsid w:val="00BA235B"/>
    <w:rsid w:val="00BA50E7"/>
    <w:rsid w:val="00BA5D8D"/>
    <w:rsid w:val="00BA7932"/>
    <w:rsid w:val="00BB7146"/>
    <w:rsid w:val="00BC34D1"/>
    <w:rsid w:val="00BC6444"/>
    <w:rsid w:val="00BC7EDF"/>
    <w:rsid w:val="00BD68E7"/>
    <w:rsid w:val="00BE06CE"/>
    <w:rsid w:val="00BE2AB5"/>
    <w:rsid w:val="00BE3851"/>
    <w:rsid w:val="00BE5662"/>
    <w:rsid w:val="00BF07F1"/>
    <w:rsid w:val="00BF2E0F"/>
    <w:rsid w:val="00C0715C"/>
    <w:rsid w:val="00C11A76"/>
    <w:rsid w:val="00C1264D"/>
    <w:rsid w:val="00C20C69"/>
    <w:rsid w:val="00C3591B"/>
    <w:rsid w:val="00C4366C"/>
    <w:rsid w:val="00C57139"/>
    <w:rsid w:val="00C62430"/>
    <w:rsid w:val="00C67CA7"/>
    <w:rsid w:val="00C70BB7"/>
    <w:rsid w:val="00C84C83"/>
    <w:rsid w:val="00C94D55"/>
    <w:rsid w:val="00CA1631"/>
    <w:rsid w:val="00CB073D"/>
    <w:rsid w:val="00CB3238"/>
    <w:rsid w:val="00CC1CD2"/>
    <w:rsid w:val="00CC40DC"/>
    <w:rsid w:val="00CC480F"/>
    <w:rsid w:val="00CC48E9"/>
    <w:rsid w:val="00CE6A14"/>
    <w:rsid w:val="00CE6AE3"/>
    <w:rsid w:val="00CF00B5"/>
    <w:rsid w:val="00CF1140"/>
    <w:rsid w:val="00D02557"/>
    <w:rsid w:val="00D02CBA"/>
    <w:rsid w:val="00D05009"/>
    <w:rsid w:val="00D142B2"/>
    <w:rsid w:val="00D14D3A"/>
    <w:rsid w:val="00D14D88"/>
    <w:rsid w:val="00D16D92"/>
    <w:rsid w:val="00D23BE8"/>
    <w:rsid w:val="00D26C31"/>
    <w:rsid w:val="00D366DE"/>
    <w:rsid w:val="00D43792"/>
    <w:rsid w:val="00D75F9A"/>
    <w:rsid w:val="00D92017"/>
    <w:rsid w:val="00D923AB"/>
    <w:rsid w:val="00DA004E"/>
    <w:rsid w:val="00DD559F"/>
    <w:rsid w:val="00DD59CD"/>
    <w:rsid w:val="00DD5DF3"/>
    <w:rsid w:val="00DD6E7E"/>
    <w:rsid w:val="00E0091E"/>
    <w:rsid w:val="00E026D1"/>
    <w:rsid w:val="00E07BA6"/>
    <w:rsid w:val="00E2500A"/>
    <w:rsid w:val="00E25945"/>
    <w:rsid w:val="00E379C6"/>
    <w:rsid w:val="00E40DE6"/>
    <w:rsid w:val="00E42967"/>
    <w:rsid w:val="00E55846"/>
    <w:rsid w:val="00E72483"/>
    <w:rsid w:val="00E74D6B"/>
    <w:rsid w:val="00E759A4"/>
    <w:rsid w:val="00E8298F"/>
    <w:rsid w:val="00E83185"/>
    <w:rsid w:val="00E83315"/>
    <w:rsid w:val="00E93EE2"/>
    <w:rsid w:val="00E94F80"/>
    <w:rsid w:val="00EA2B8C"/>
    <w:rsid w:val="00EA4346"/>
    <w:rsid w:val="00EA7D82"/>
    <w:rsid w:val="00EB32BD"/>
    <w:rsid w:val="00ED2D43"/>
    <w:rsid w:val="00ED563A"/>
    <w:rsid w:val="00EE00CF"/>
    <w:rsid w:val="00EF4035"/>
    <w:rsid w:val="00F00A9B"/>
    <w:rsid w:val="00F06B92"/>
    <w:rsid w:val="00F12B1D"/>
    <w:rsid w:val="00F234C8"/>
    <w:rsid w:val="00F3463D"/>
    <w:rsid w:val="00F410F7"/>
    <w:rsid w:val="00F454AC"/>
    <w:rsid w:val="00F62406"/>
    <w:rsid w:val="00F6788F"/>
    <w:rsid w:val="00F7613D"/>
    <w:rsid w:val="00F91C47"/>
    <w:rsid w:val="00F933AE"/>
    <w:rsid w:val="00F958EA"/>
    <w:rsid w:val="00FA12A4"/>
    <w:rsid w:val="00FA7A99"/>
    <w:rsid w:val="00FB5F4A"/>
    <w:rsid w:val="00FC4A97"/>
    <w:rsid w:val="00FC5852"/>
    <w:rsid w:val="00FD3154"/>
    <w:rsid w:val="00FD41E1"/>
    <w:rsid w:val="00FD6160"/>
    <w:rsid w:val="00FF73C0"/>
    <w:rsid w:val="00FF7B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>
      <o:colormru v:ext="edit" colors="#78b928"/>
    </o:shapedefaults>
    <o:shapelayout v:ext="edit">
      <o:idmap v:ext="edit" data="1"/>
    </o:shapelayout>
  </w:shapeDefaults>
  <w:decimalSymbol w:val=","/>
  <w:listSeparator w:val=";"/>
  <w14:docId w14:val="77AEDC67"/>
  <w15:chartTrackingRefBased/>
  <w15:docId w15:val="{24102F80-EDFA-4A00-9123-1E5262DF7B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2E65C2"/>
    <w:pPr>
      <w:spacing w:line="240" w:lineRule="atLeast"/>
    </w:pPr>
    <w:rPr>
      <w:rFonts w:ascii="Arial" w:hAnsi="Arial"/>
      <w:sz w:val="18"/>
      <w:szCs w:val="22"/>
      <w:lang w:eastAsia="en-US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9E61AC"/>
    <w:pPr>
      <w:numPr>
        <w:numId w:val="2"/>
      </w:numPr>
      <w:spacing w:after="480" w:line="600" w:lineRule="atLeast"/>
      <w:outlineLvl w:val="0"/>
    </w:pPr>
    <w:rPr>
      <w:sz w:val="52"/>
      <w:szCs w:val="52"/>
    </w:rPr>
  </w:style>
  <w:style w:type="paragraph" w:styleId="berschrift2">
    <w:name w:val="heading 2"/>
    <w:basedOn w:val="Standard"/>
    <w:next w:val="Standard"/>
    <w:link w:val="berschrift2Zchn"/>
    <w:uiPriority w:val="9"/>
    <w:qFormat/>
    <w:rsid w:val="00DA004E"/>
    <w:pPr>
      <w:numPr>
        <w:ilvl w:val="1"/>
        <w:numId w:val="2"/>
      </w:numPr>
      <w:tabs>
        <w:tab w:val="left" w:pos="709"/>
      </w:tabs>
      <w:spacing w:after="240"/>
      <w:outlineLvl w:val="1"/>
    </w:pPr>
    <w:rPr>
      <w:sz w:val="28"/>
      <w:szCs w:val="28"/>
    </w:rPr>
  </w:style>
  <w:style w:type="paragraph" w:styleId="berschrift3">
    <w:name w:val="heading 3"/>
    <w:basedOn w:val="Standard"/>
    <w:next w:val="Standard"/>
    <w:link w:val="berschrift3Zchn"/>
    <w:uiPriority w:val="9"/>
    <w:qFormat/>
    <w:rsid w:val="0040727A"/>
    <w:pPr>
      <w:numPr>
        <w:ilvl w:val="2"/>
        <w:numId w:val="2"/>
      </w:numPr>
      <w:tabs>
        <w:tab w:val="left" w:pos="851"/>
      </w:tabs>
      <w:outlineLvl w:val="2"/>
    </w:pPr>
    <w:rPr>
      <w:color w:val="666666"/>
      <w:sz w:val="24"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qFormat/>
    <w:rsid w:val="00DA004E"/>
    <w:pPr>
      <w:keepNext/>
      <w:numPr>
        <w:ilvl w:val="3"/>
        <w:numId w:val="2"/>
      </w:numPr>
      <w:spacing w:before="240" w:after="60"/>
      <w:outlineLvl w:val="3"/>
    </w:pPr>
    <w:rPr>
      <w:rFonts w:eastAsia="Times New Roman"/>
      <w:b/>
      <w:bCs/>
      <w:sz w:val="28"/>
      <w:szCs w:val="28"/>
    </w:rPr>
  </w:style>
  <w:style w:type="paragraph" w:styleId="berschrift5">
    <w:name w:val="heading 5"/>
    <w:basedOn w:val="Standard"/>
    <w:next w:val="Standard"/>
    <w:link w:val="berschrift5Zchn"/>
    <w:uiPriority w:val="9"/>
    <w:qFormat/>
    <w:rsid w:val="00DA004E"/>
    <w:pPr>
      <w:numPr>
        <w:ilvl w:val="4"/>
        <w:numId w:val="2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berschrift6">
    <w:name w:val="heading 6"/>
    <w:basedOn w:val="Standard"/>
    <w:next w:val="Standard"/>
    <w:link w:val="berschrift6Zchn"/>
    <w:uiPriority w:val="9"/>
    <w:qFormat/>
    <w:rsid w:val="00DA004E"/>
    <w:pPr>
      <w:numPr>
        <w:ilvl w:val="5"/>
        <w:numId w:val="2"/>
      </w:numPr>
      <w:spacing w:before="240" w:after="60"/>
      <w:outlineLvl w:val="5"/>
    </w:pPr>
    <w:rPr>
      <w:rFonts w:eastAsia="Times New Roman"/>
      <w:b/>
      <w:bCs/>
      <w:sz w:val="22"/>
    </w:rPr>
  </w:style>
  <w:style w:type="paragraph" w:styleId="berschrift7">
    <w:name w:val="heading 7"/>
    <w:basedOn w:val="Standard"/>
    <w:next w:val="Standard"/>
    <w:link w:val="berschrift7Zchn"/>
    <w:uiPriority w:val="9"/>
    <w:qFormat/>
    <w:rsid w:val="00DA004E"/>
    <w:pPr>
      <w:numPr>
        <w:ilvl w:val="6"/>
        <w:numId w:val="2"/>
      </w:numPr>
      <w:spacing w:before="240" w:after="60"/>
      <w:outlineLvl w:val="6"/>
    </w:pPr>
    <w:rPr>
      <w:rFonts w:eastAsia="Times New Roman"/>
      <w:sz w:val="24"/>
      <w:szCs w:val="24"/>
    </w:rPr>
  </w:style>
  <w:style w:type="paragraph" w:styleId="berschrift8">
    <w:name w:val="heading 8"/>
    <w:basedOn w:val="Standard"/>
    <w:next w:val="Standard"/>
    <w:link w:val="berschrift8Zchn"/>
    <w:uiPriority w:val="9"/>
    <w:qFormat/>
    <w:rsid w:val="00DA004E"/>
    <w:pPr>
      <w:numPr>
        <w:ilvl w:val="7"/>
        <w:numId w:val="2"/>
      </w:numPr>
      <w:spacing w:before="240" w:after="60"/>
      <w:outlineLvl w:val="7"/>
    </w:pPr>
    <w:rPr>
      <w:rFonts w:eastAsia="Times New Roman"/>
      <w:i/>
      <w:iCs/>
      <w:sz w:val="24"/>
      <w:szCs w:val="24"/>
    </w:rPr>
  </w:style>
  <w:style w:type="paragraph" w:styleId="berschrift9">
    <w:name w:val="heading 9"/>
    <w:basedOn w:val="Standard"/>
    <w:next w:val="Standard"/>
    <w:link w:val="berschrift9Zchn"/>
    <w:uiPriority w:val="9"/>
    <w:qFormat/>
    <w:rsid w:val="00DA004E"/>
    <w:pPr>
      <w:numPr>
        <w:ilvl w:val="8"/>
        <w:numId w:val="2"/>
      </w:numPr>
      <w:spacing w:before="240" w:after="60"/>
      <w:outlineLvl w:val="8"/>
    </w:pPr>
    <w:rPr>
      <w:rFonts w:eastAsia="Times New Roman"/>
      <w:sz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nhideWhenUsed/>
    <w:rsid w:val="00F958EA"/>
    <w:pPr>
      <w:tabs>
        <w:tab w:val="center" w:pos="4513"/>
        <w:tab w:val="right" w:pos="9026"/>
      </w:tabs>
    </w:pPr>
  </w:style>
  <w:style w:type="character" w:customStyle="1" w:styleId="KopfzeileZchn">
    <w:name w:val="Kopfzeile Zchn"/>
    <w:link w:val="Kopfzeile"/>
    <w:rsid w:val="00F958EA"/>
    <w:rPr>
      <w:rFonts w:ascii="Arial" w:hAnsi="Arial"/>
      <w:sz w:val="18"/>
      <w:szCs w:val="22"/>
      <w:lang w:eastAsia="en-US"/>
    </w:rPr>
  </w:style>
  <w:style w:type="paragraph" w:styleId="Fuzeile">
    <w:name w:val="footer"/>
    <w:basedOn w:val="Standard"/>
    <w:link w:val="FuzeileZchn"/>
    <w:uiPriority w:val="99"/>
    <w:unhideWhenUsed/>
    <w:rsid w:val="001A3597"/>
    <w:pPr>
      <w:tabs>
        <w:tab w:val="center" w:pos="4513"/>
        <w:tab w:val="right" w:pos="9026"/>
      </w:tabs>
      <w:spacing w:line="180" w:lineRule="atLeast"/>
      <w:jc w:val="right"/>
    </w:pPr>
    <w:rPr>
      <w:sz w:val="14"/>
    </w:rPr>
  </w:style>
  <w:style w:type="character" w:customStyle="1" w:styleId="FuzeileZchn">
    <w:name w:val="Fußzeile Zchn"/>
    <w:link w:val="Fuzeile"/>
    <w:uiPriority w:val="99"/>
    <w:rsid w:val="001A3597"/>
    <w:rPr>
      <w:rFonts w:ascii="Arial" w:hAnsi="Arial"/>
      <w:sz w:val="14"/>
      <w:szCs w:val="22"/>
      <w:lang w:eastAsia="en-US"/>
    </w:rPr>
  </w:style>
  <w:style w:type="character" w:customStyle="1" w:styleId="berschrift1Zchn">
    <w:name w:val="Überschrift 1 Zchn"/>
    <w:link w:val="berschrift1"/>
    <w:uiPriority w:val="9"/>
    <w:rsid w:val="009E61AC"/>
    <w:rPr>
      <w:rFonts w:ascii="Arial" w:hAnsi="Arial"/>
      <w:sz w:val="52"/>
      <w:szCs w:val="52"/>
      <w:lang w:eastAsia="en-US"/>
    </w:rPr>
  </w:style>
  <w:style w:type="character" w:customStyle="1" w:styleId="berschrift2Zchn">
    <w:name w:val="Überschrift 2 Zchn"/>
    <w:link w:val="berschrift2"/>
    <w:uiPriority w:val="9"/>
    <w:rsid w:val="00DA004E"/>
    <w:rPr>
      <w:rFonts w:ascii="Arial" w:hAnsi="Arial"/>
      <w:sz w:val="28"/>
      <w:szCs w:val="28"/>
      <w:lang w:eastAsia="en-US"/>
    </w:rPr>
  </w:style>
  <w:style w:type="character" w:customStyle="1" w:styleId="berschrift3Zchn">
    <w:name w:val="Überschrift 3 Zchn"/>
    <w:link w:val="berschrift3"/>
    <w:uiPriority w:val="9"/>
    <w:rsid w:val="0040727A"/>
    <w:rPr>
      <w:rFonts w:ascii="Arial" w:hAnsi="Arial"/>
      <w:color w:val="666666"/>
      <w:sz w:val="24"/>
      <w:szCs w:val="24"/>
      <w:lang w:eastAsia="en-US"/>
    </w:rPr>
  </w:style>
  <w:style w:type="character" w:customStyle="1" w:styleId="berschrift4Zchn">
    <w:name w:val="Überschrift 4 Zchn"/>
    <w:link w:val="berschrift4"/>
    <w:uiPriority w:val="9"/>
    <w:semiHidden/>
    <w:rsid w:val="00DA004E"/>
    <w:rPr>
      <w:rFonts w:ascii="Arial" w:eastAsia="Times New Roman" w:hAnsi="Arial"/>
      <w:b/>
      <w:bCs/>
      <w:sz w:val="28"/>
      <w:szCs w:val="28"/>
      <w:lang w:eastAsia="en-US"/>
    </w:rPr>
  </w:style>
  <w:style w:type="character" w:customStyle="1" w:styleId="berschrift5Zchn">
    <w:name w:val="Überschrift 5 Zchn"/>
    <w:link w:val="berschrift5"/>
    <w:uiPriority w:val="9"/>
    <w:semiHidden/>
    <w:rsid w:val="00DA004E"/>
    <w:rPr>
      <w:rFonts w:ascii="Arial" w:eastAsia="Times New Roman" w:hAnsi="Arial"/>
      <w:b/>
      <w:bCs/>
      <w:i/>
      <w:iCs/>
      <w:sz w:val="26"/>
      <w:szCs w:val="26"/>
      <w:lang w:eastAsia="en-US"/>
    </w:rPr>
  </w:style>
  <w:style w:type="character" w:customStyle="1" w:styleId="berschrift6Zchn">
    <w:name w:val="Überschrift 6 Zchn"/>
    <w:link w:val="berschrift6"/>
    <w:uiPriority w:val="9"/>
    <w:semiHidden/>
    <w:rsid w:val="00DA004E"/>
    <w:rPr>
      <w:rFonts w:ascii="Arial" w:eastAsia="Times New Roman" w:hAnsi="Arial"/>
      <w:b/>
      <w:bCs/>
      <w:sz w:val="22"/>
      <w:szCs w:val="22"/>
      <w:lang w:eastAsia="en-US"/>
    </w:rPr>
  </w:style>
  <w:style w:type="character" w:customStyle="1" w:styleId="berschrift7Zchn">
    <w:name w:val="Überschrift 7 Zchn"/>
    <w:link w:val="berschrift7"/>
    <w:uiPriority w:val="9"/>
    <w:semiHidden/>
    <w:rsid w:val="00DA004E"/>
    <w:rPr>
      <w:rFonts w:ascii="Arial" w:eastAsia="Times New Roman" w:hAnsi="Arial"/>
      <w:sz w:val="24"/>
      <w:szCs w:val="24"/>
      <w:lang w:eastAsia="en-US"/>
    </w:rPr>
  </w:style>
  <w:style w:type="character" w:customStyle="1" w:styleId="berschrift8Zchn">
    <w:name w:val="Überschrift 8 Zchn"/>
    <w:link w:val="berschrift8"/>
    <w:uiPriority w:val="9"/>
    <w:semiHidden/>
    <w:rsid w:val="00DA004E"/>
    <w:rPr>
      <w:rFonts w:ascii="Arial" w:eastAsia="Times New Roman" w:hAnsi="Arial"/>
      <w:i/>
      <w:iCs/>
      <w:sz w:val="24"/>
      <w:szCs w:val="24"/>
      <w:lang w:eastAsia="en-US"/>
    </w:rPr>
  </w:style>
  <w:style w:type="character" w:customStyle="1" w:styleId="berschrift9Zchn">
    <w:name w:val="Überschrift 9 Zchn"/>
    <w:link w:val="berschrift9"/>
    <w:uiPriority w:val="9"/>
    <w:semiHidden/>
    <w:rsid w:val="00DA004E"/>
    <w:rPr>
      <w:rFonts w:ascii="Arial" w:eastAsia="Times New Roman" w:hAnsi="Arial"/>
      <w:sz w:val="22"/>
      <w:szCs w:val="22"/>
      <w:lang w:eastAsia="en-US"/>
    </w:rPr>
  </w:style>
  <w:style w:type="paragraph" w:customStyle="1" w:styleId="Bullet">
    <w:name w:val="Bullet"/>
    <w:basedOn w:val="Standard"/>
    <w:qFormat/>
    <w:rsid w:val="002E3613"/>
    <w:pPr>
      <w:numPr>
        <w:numId w:val="4"/>
      </w:numPr>
    </w:pPr>
  </w:style>
  <w:style w:type="table" w:styleId="Tabellenraster">
    <w:name w:val="Table Grid"/>
    <w:basedOn w:val="NormaleTabelle"/>
    <w:uiPriority w:val="59"/>
    <w:rsid w:val="00CF114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schriftung">
    <w:name w:val="caption"/>
    <w:basedOn w:val="Standard"/>
    <w:next w:val="Standard"/>
    <w:uiPriority w:val="35"/>
    <w:qFormat/>
    <w:rsid w:val="00606851"/>
    <w:pPr>
      <w:spacing w:after="240" w:line="200" w:lineRule="atLeast"/>
    </w:pPr>
    <w:rPr>
      <w:bCs/>
      <w:sz w:val="14"/>
      <w:szCs w:val="14"/>
    </w:rPr>
  </w:style>
  <w:style w:type="paragraph" w:customStyle="1" w:styleId="Zwischenberschrift">
    <w:name w:val="Zwischenüberschrift"/>
    <w:basedOn w:val="Standard"/>
    <w:qFormat/>
    <w:rsid w:val="00606851"/>
    <w:rPr>
      <w:b/>
    </w:rPr>
  </w:style>
  <w:style w:type="paragraph" w:customStyle="1" w:styleId="Impressum">
    <w:name w:val="Impressum"/>
    <w:basedOn w:val="Fuzeile"/>
    <w:rsid w:val="0040727A"/>
    <w:pPr>
      <w:pBdr>
        <w:top w:val="single" w:sz="4" w:space="1" w:color="666666"/>
      </w:pBdr>
    </w:pPr>
  </w:style>
  <w:style w:type="paragraph" w:customStyle="1" w:styleId="berschrift0">
    <w:name w:val="Überschrift 0"/>
    <w:basedOn w:val="Standard"/>
    <w:rsid w:val="00B377FB"/>
    <w:pPr>
      <w:spacing w:line="600" w:lineRule="atLeast"/>
    </w:pPr>
    <w:rPr>
      <w:sz w:val="52"/>
    </w:rPr>
  </w:style>
  <w:style w:type="paragraph" w:styleId="Verzeichnis1">
    <w:name w:val="toc 1"/>
    <w:basedOn w:val="Standard"/>
    <w:next w:val="Standard"/>
    <w:autoRedefine/>
    <w:uiPriority w:val="39"/>
    <w:unhideWhenUsed/>
    <w:rsid w:val="0040727A"/>
    <w:pPr>
      <w:tabs>
        <w:tab w:val="right" w:pos="7655"/>
      </w:tabs>
      <w:spacing w:before="560" w:line="280" w:lineRule="atLeast"/>
      <w:ind w:left="350" w:right="567" w:hanging="350"/>
    </w:pPr>
    <w:rPr>
      <w:b/>
      <w:noProof/>
      <w:sz w:val="22"/>
    </w:rPr>
  </w:style>
  <w:style w:type="paragraph" w:styleId="Verzeichnis2">
    <w:name w:val="toc 2"/>
    <w:basedOn w:val="Standard"/>
    <w:next w:val="Standard"/>
    <w:autoRedefine/>
    <w:uiPriority w:val="39"/>
    <w:unhideWhenUsed/>
    <w:rsid w:val="0040727A"/>
    <w:pPr>
      <w:tabs>
        <w:tab w:val="left" w:pos="851"/>
        <w:tab w:val="right" w:pos="7655"/>
      </w:tabs>
      <w:spacing w:line="280" w:lineRule="atLeast"/>
      <w:ind w:left="851" w:right="567" w:hanging="515"/>
    </w:pPr>
    <w:rPr>
      <w:noProof/>
      <w:sz w:val="22"/>
    </w:rPr>
  </w:style>
  <w:style w:type="paragraph" w:styleId="Verzeichnis3">
    <w:name w:val="toc 3"/>
    <w:basedOn w:val="Standard"/>
    <w:next w:val="Standard"/>
    <w:autoRedefine/>
    <w:uiPriority w:val="39"/>
    <w:unhideWhenUsed/>
    <w:rsid w:val="0040727A"/>
    <w:pPr>
      <w:tabs>
        <w:tab w:val="left" w:pos="1560"/>
        <w:tab w:val="right" w:pos="7655"/>
      </w:tabs>
      <w:spacing w:line="280" w:lineRule="atLeast"/>
      <w:ind w:left="1560" w:right="567" w:hanging="709"/>
    </w:pPr>
    <w:rPr>
      <w:noProof/>
      <w:color w:val="666666"/>
      <w:sz w:val="22"/>
    </w:rPr>
  </w:style>
  <w:style w:type="character" w:styleId="Hyperlink">
    <w:name w:val="Hyperlink"/>
    <w:uiPriority w:val="99"/>
    <w:unhideWhenUsed/>
    <w:rsid w:val="008D6CD6"/>
    <w:rPr>
      <w:color w:val="auto"/>
      <w:u w:val="none"/>
    </w:rPr>
  </w:style>
  <w:style w:type="paragraph" w:styleId="Titel">
    <w:name w:val="Title"/>
    <w:basedOn w:val="Standard"/>
    <w:link w:val="TitelZchn"/>
    <w:uiPriority w:val="10"/>
    <w:qFormat/>
    <w:rsid w:val="00227E10"/>
    <w:pPr>
      <w:spacing w:line="600" w:lineRule="atLeast"/>
    </w:pPr>
    <w:rPr>
      <w:sz w:val="48"/>
      <w:szCs w:val="52"/>
    </w:rPr>
  </w:style>
  <w:style w:type="character" w:customStyle="1" w:styleId="TitelZchn">
    <w:name w:val="Titel Zchn"/>
    <w:link w:val="Titel"/>
    <w:uiPriority w:val="10"/>
    <w:rsid w:val="00227E10"/>
    <w:rPr>
      <w:rFonts w:ascii="Arial" w:hAnsi="Arial"/>
      <w:sz w:val="48"/>
      <w:szCs w:val="52"/>
      <w:lang w:eastAsia="en-US"/>
    </w:rPr>
  </w:style>
  <w:style w:type="paragraph" w:styleId="Untertitel">
    <w:name w:val="Subtitle"/>
    <w:basedOn w:val="Standard"/>
    <w:link w:val="UntertitelZchn"/>
    <w:uiPriority w:val="11"/>
    <w:qFormat/>
    <w:rsid w:val="00227E10"/>
    <w:pPr>
      <w:spacing w:before="120"/>
    </w:pPr>
    <w:rPr>
      <w:szCs w:val="18"/>
    </w:rPr>
  </w:style>
  <w:style w:type="character" w:customStyle="1" w:styleId="UntertitelZchn">
    <w:name w:val="Untertitel Zchn"/>
    <w:link w:val="Untertitel"/>
    <w:uiPriority w:val="11"/>
    <w:rsid w:val="00227E10"/>
    <w:rPr>
      <w:rFonts w:ascii="Arial" w:hAnsi="Arial"/>
      <w:sz w:val="18"/>
      <w:szCs w:val="18"/>
      <w:lang w:eastAsia="en-US"/>
    </w:rPr>
  </w:style>
  <w:style w:type="paragraph" w:customStyle="1" w:styleId="Intro">
    <w:name w:val="Intro"/>
    <w:basedOn w:val="Standard"/>
    <w:qFormat/>
    <w:rsid w:val="002E65C2"/>
    <w:pPr>
      <w:spacing w:line="290" w:lineRule="atLeast"/>
    </w:pPr>
    <w:rPr>
      <w:sz w:val="22"/>
      <w:szCs w:val="12"/>
    </w:rPr>
  </w:style>
  <w:style w:type="paragraph" w:customStyle="1" w:styleId="Fensterzeile">
    <w:name w:val="Fensterzeile"/>
    <w:basedOn w:val="Intro"/>
    <w:rsid w:val="00D23BE8"/>
    <w:rPr>
      <w:spacing w:val="2"/>
    </w:rPr>
  </w:style>
  <w:style w:type="paragraph" w:customStyle="1" w:styleId="Num123">
    <w:name w:val="Num_123"/>
    <w:basedOn w:val="Standard"/>
    <w:qFormat/>
    <w:rsid w:val="00F410F7"/>
    <w:pPr>
      <w:numPr>
        <w:numId w:val="5"/>
      </w:numPr>
    </w:pPr>
  </w:style>
  <w:style w:type="paragraph" w:customStyle="1" w:styleId="Absender">
    <w:name w:val="Absender"/>
    <w:basedOn w:val="Standard"/>
    <w:qFormat/>
    <w:rsid w:val="00227E10"/>
    <w:pPr>
      <w:spacing w:line="180" w:lineRule="atLeast"/>
    </w:pPr>
    <w:rPr>
      <w:sz w:val="14"/>
    </w:rPr>
  </w:style>
  <w:style w:type="character" w:styleId="Fett">
    <w:name w:val="Strong"/>
    <w:qFormat/>
    <w:rsid w:val="003F56F4"/>
    <w:rPr>
      <w:b/>
      <w:bCs/>
    </w:rPr>
  </w:style>
  <w:style w:type="paragraph" w:customStyle="1" w:styleId="FlietextUmschlagUmschlag">
    <w:name w:val="Fließtext Umschlag (Umschlag)"/>
    <w:basedOn w:val="Standard"/>
    <w:uiPriority w:val="99"/>
    <w:rsid w:val="00E379C6"/>
    <w:pPr>
      <w:tabs>
        <w:tab w:val="left" w:pos="85"/>
        <w:tab w:val="left" w:pos="227"/>
        <w:tab w:val="left" w:pos="454"/>
      </w:tabs>
      <w:autoSpaceDE w:val="0"/>
      <w:autoSpaceDN w:val="0"/>
      <w:adjustRightInd w:val="0"/>
    </w:pPr>
    <w:rPr>
      <w:rFonts w:ascii="Univers for Schueco 330 Light" w:hAnsi="Univers for Schueco 330 Light" w:cs="Univers for Schueco 330 Light"/>
      <w:color w:val="000000"/>
      <w:sz w:val="17"/>
      <w:szCs w:val="17"/>
    </w:rPr>
  </w:style>
  <w:style w:type="character" w:customStyle="1" w:styleId="Primrsprache100KPrimrsprache">
    <w:name w:val="Primärsprache 100% K (Primärsprache)"/>
    <w:uiPriority w:val="99"/>
    <w:rsid w:val="00E379C6"/>
    <w:rPr>
      <w:color w:val="000000"/>
      <w:lang w:val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A7037"/>
    <w:pPr>
      <w:spacing w:line="240" w:lineRule="auto"/>
    </w:pPr>
    <w:rPr>
      <w:rFonts w:ascii="Segoe UI" w:hAnsi="Segoe UI" w:cs="Segoe UI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7A7037"/>
    <w:rPr>
      <w:rFonts w:ascii="Segoe UI" w:hAnsi="Segoe UI" w:cs="Segoe UI"/>
      <w:sz w:val="18"/>
      <w:szCs w:val="18"/>
      <w:lang w:eastAsia="en-US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6A072A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6A072A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6A072A"/>
    <w:rPr>
      <w:rFonts w:ascii="Arial" w:hAnsi="Arial"/>
      <w:lang w:eastAsia="en-US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6A072A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6A072A"/>
    <w:rPr>
      <w:rFonts w:ascii="Arial" w:hAnsi="Arial"/>
      <w:b/>
      <w:bCs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E588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7301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32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chueco.de/verschlussueberwachung" TargetMode="External"/><Relationship Id="rId13" Type="http://schemas.openxmlformats.org/officeDocument/2006/relationships/image" Target="media/image3.jpeg"/><Relationship Id="rId1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yperlink" Target="http://www.schueco.de/presse" TargetMode="External"/><Relationship Id="rId12" Type="http://schemas.openxmlformats.org/officeDocument/2006/relationships/image" Target="media/image2.jpeg"/><Relationship Id="rId17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1.jpeg"/><Relationship Id="rId5" Type="http://schemas.openxmlformats.org/officeDocument/2006/relationships/footnotes" Target="footnotes.xml"/><Relationship Id="rId15" Type="http://schemas.openxmlformats.org/officeDocument/2006/relationships/image" Target="media/image5.jpeg"/><Relationship Id="rId10" Type="http://schemas.openxmlformats.org/officeDocument/2006/relationships/hyperlink" Target="http://www.schueco.de/presse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www.schueco.de" TargetMode="External"/><Relationship Id="rId14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RUEUL\Documents\Benutzerdefinierte%20Office-Vorlagen\Pressemitteilung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Pressemitteilung.dotx</Template>
  <TotalTime>0</TotalTime>
  <Pages>3</Pages>
  <Words>522</Words>
  <Characters>3295</Characters>
  <Application>Microsoft Office Word</Application>
  <DocSecurity>0</DocSecurity>
  <Lines>27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Pressemitteilung</vt:lpstr>
    </vt:vector>
  </TitlesOfParts>
  <Company>Schüco</Company>
  <LinksUpToDate>false</LinksUpToDate>
  <CharactersWithSpaces>3810</CharactersWithSpaces>
  <SharedDoc>false</SharedDoc>
  <HLinks>
    <vt:vector size="30" baseType="variant">
      <vt:variant>
        <vt:i4>7340155</vt:i4>
      </vt:variant>
      <vt:variant>
        <vt:i4>15</vt:i4>
      </vt:variant>
      <vt:variant>
        <vt:i4>0</vt:i4>
      </vt:variant>
      <vt:variant>
        <vt:i4>5</vt:i4>
      </vt:variant>
      <vt:variant>
        <vt:lpwstr>http://www.schueco.de/press</vt:lpwstr>
      </vt:variant>
      <vt:variant>
        <vt:lpwstr/>
      </vt:variant>
      <vt:variant>
        <vt:i4>1376264</vt:i4>
      </vt:variant>
      <vt:variant>
        <vt:i4>12</vt:i4>
      </vt:variant>
      <vt:variant>
        <vt:i4>0</vt:i4>
      </vt:variant>
      <vt:variant>
        <vt:i4>5</vt:i4>
      </vt:variant>
      <vt:variant>
        <vt:lpwstr>http://www.schueco.de/presse</vt:lpwstr>
      </vt:variant>
      <vt:variant>
        <vt:lpwstr/>
      </vt:variant>
      <vt:variant>
        <vt:i4>3407972</vt:i4>
      </vt:variant>
      <vt:variant>
        <vt:i4>9</vt:i4>
      </vt:variant>
      <vt:variant>
        <vt:i4>0</vt:i4>
      </vt:variant>
      <vt:variant>
        <vt:i4>5</vt:i4>
      </vt:variant>
      <vt:variant>
        <vt:lpwstr>http://www.schueco.com/</vt:lpwstr>
      </vt:variant>
      <vt:variant>
        <vt:lpwstr/>
      </vt:variant>
      <vt:variant>
        <vt:i4>7405678</vt:i4>
      </vt:variant>
      <vt:variant>
        <vt:i4>6</vt:i4>
      </vt:variant>
      <vt:variant>
        <vt:i4>0</vt:i4>
      </vt:variant>
      <vt:variant>
        <vt:i4>5</vt:i4>
      </vt:variant>
      <vt:variant>
        <vt:lpwstr>http://www.schueco.de/</vt:lpwstr>
      </vt:variant>
      <vt:variant>
        <vt:lpwstr/>
      </vt:variant>
      <vt:variant>
        <vt:i4>1376264</vt:i4>
      </vt:variant>
      <vt:variant>
        <vt:i4>3</vt:i4>
      </vt:variant>
      <vt:variant>
        <vt:i4>0</vt:i4>
      </vt:variant>
      <vt:variant>
        <vt:i4>5</vt:i4>
      </vt:variant>
      <vt:variant>
        <vt:lpwstr>http://www.schueco.de/presse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Pressemitteilung</dc:title>
  <dc:subject/>
  <dc:creator>Ulrike Krueger (Bielefeld)</dc:creator>
  <cp:keywords/>
  <cp:lastModifiedBy>Kottmann, Lisa</cp:lastModifiedBy>
  <cp:revision>14</cp:revision>
  <cp:lastPrinted>2019-07-18T15:28:00Z</cp:lastPrinted>
  <dcterms:created xsi:type="dcterms:W3CDTF">2020-05-13T09:51:00Z</dcterms:created>
  <dcterms:modified xsi:type="dcterms:W3CDTF">2021-12-03T14:31:00Z</dcterms:modified>
</cp:coreProperties>
</file>