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14:paraId="0263141B" w14:textId="77777777" w:rsidTr="007276CC">
        <w:tc>
          <w:tcPr>
            <w:tcW w:w="6237" w:type="dxa"/>
            <w:shd w:val="clear" w:color="auto" w:fill="auto"/>
          </w:tcPr>
          <w:p w14:paraId="6FEB8409" w14:textId="77777777" w:rsidR="00227E10" w:rsidRDefault="009D60F9" w:rsidP="00227E10">
            <w:pPr>
              <w:pStyle w:val="Titel"/>
            </w:pPr>
            <w:r>
              <w:t>Presseinformation</w:t>
            </w:r>
          </w:p>
          <w:p w14:paraId="393547DA" w14:textId="13C4B91D" w:rsidR="00227E10" w:rsidRPr="00227E10" w:rsidRDefault="004B1EB3" w:rsidP="00265ACE">
            <w:pPr>
              <w:pStyle w:val="Untertitel"/>
            </w:pPr>
            <w:r>
              <w:t>Januar 2022</w:t>
            </w:r>
          </w:p>
        </w:tc>
        <w:tc>
          <w:tcPr>
            <w:tcW w:w="737" w:type="dxa"/>
            <w:shd w:val="clear" w:color="auto" w:fill="auto"/>
          </w:tcPr>
          <w:p w14:paraId="4C125654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7686B013" w14:textId="77777777" w:rsidR="00227E10" w:rsidRPr="007276CC" w:rsidRDefault="00227E10" w:rsidP="007276CC">
            <w:pPr>
              <w:pStyle w:val="Absender"/>
              <w:spacing w:before="100"/>
              <w:rPr>
                <w:b/>
              </w:rPr>
            </w:pPr>
            <w:r w:rsidRPr="007276CC">
              <w:rPr>
                <w:b/>
              </w:rPr>
              <w:t>Ansprechpartner für die Redaktion:</w:t>
            </w:r>
          </w:p>
          <w:p w14:paraId="281DC7C2" w14:textId="77777777" w:rsidR="00227E10" w:rsidRDefault="00227E10" w:rsidP="007276CC">
            <w:pPr>
              <w:pStyle w:val="Absender"/>
            </w:pPr>
            <w:r>
              <w:t>Schüco International KG</w:t>
            </w:r>
          </w:p>
          <w:p w14:paraId="198524E3" w14:textId="77777777" w:rsidR="00227E10" w:rsidRDefault="00227E10" w:rsidP="007276CC">
            <w:pPr>
              <w:pStyle w:val="Absender"/>
            </w:pPr>
            <w:r>
              <w:t>Ulrike Krüger</w:t>
            </w:r>
          </w:p>
          <w:p w14:paraId="23E4CFEA" w14:textId="77777777" w:rsidR="00227E10" w:rsidRDefault="00227E10" w:rsidP="007276CC">
            <w:pPr>
              <w:pStyle w:val="Absender"/>
            </w:pPr>
            <w:r>
              <w:t>Karolinenstr. 1–15</w:t>
            </w:r>
          </w:p>
          <w:p w14:paraId="1C09075F" w14:textId="77777777" w:rsidR="00227E10" w:rsidRDefault="00227E10" w:rsidP="007276CC">
            <w:pPr>
              <w:pStyle w:val="Absender"/>
            </w:pPr>
            <w:r>
              <w:t>33609 Bielefeld</w:t>
            </w:r>
          </w:p>
          <w:p w14:paraId="216C864E" w14:textId="77777777" w:rsidR="00227E10" w:rsidRDefault="00227E10" w:rsidP="007276CC">
            <w:pPr>
              <w:pStyle w:val="Absender"/>
            </w:pPr>
            <w:r>
              <w:t>Tel.: +49 (0)521 783-803</w:t>
            </w:r>
          </w:p>
          <w:p w14:paraId="5B691A0D" w14:textId="77777777" w:rsidR="00227E10" w:rsidRPr="007A31A8" w:rsidRDefault="00227E10" w:rsidP="005F0DEC">
            <w:pPr>
              <w:pStyle w:val="Absender"/>
            </w:pPr>
            <w:r w:rsidRPr="007A31A8">
              <w:t>Fax: +49 (0)521 783-</w:t>
            </w:r>
            <w:r w:rsidR="005F0DEC" w:rsidRPr="007A31A8">
              <w:t>950803</w:t>
            </w:r>
          </w:p>
          <w:p w14:paraId="6A195C02" w14:textId="77777777" w:rsidR="00227E10" w:rsidRPr="00A520A4" w:rsidRDefault="00227E10" w:rsidP="007276CC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Mail: PR@schueco.com</w:t>
            </w:r>
          </w:p>
          <w:p w14:paraId="69EB9928" w14:textId="77777777" w:rsidR="00227E10" w:rsidRPr="00A520A4" w:rsidRDefault="004B1EB3" w:rsidP="007276CC">
            <w:pPr>
              <w:pStyle w:val="Absender"/>
              <w:rPr>
                <w:lang w:val="fr-FR"/>
              </w:rPr>
            </w:pPr>
            <w:hyperlink r:id="rId7" w:history="1">
              <w:r w:rsidR="00A520A4" w:rsidRPr="00A520A4">
                <w:rPr>
                  <w:rStyle w:val="Hyperlink"/>
                  <w:lang w:val="fr-FR"/>
                </w:rPr>
                <w:t>www.schueco.de/presse</w:t>
              </w:r>
            </w:hyperlink>
          </w:p>
          <w:p w14:paraId="0E5F8AF8" w14:textId="77777777" w:rsidR="00A520A4" w:rsidRPr="00A520A4" w:rsidRDefault="00A520A4" w:rsidP="001144C6">
            <w:pPr>
              <w:pStyle w:val="Absender"/>
              <w:rPr>
                <w:lang w:val="fr-FR"/>
              </w:rPr>
            </w:pPr>
            <w:r w:rsidRPr="00A520A4">
              <w:rPr>
                <w:lang w:val="fr-FR"/>
              </w:rPr>
              <w:t>ww</w:t>
            </w:r>
            <w:r>
              <w:rPr>
                <w:lang w:val="fr-FR"/>
              </w:rPr>
              <w:t>w.schueco.</w:t>
            </w:r>
            <w:r w:rsidR="001144C6">
              <w:rPr>
                <w:lang w:val="fr-FR"/>
              </w:rPr>
              <w:t>com</w:t>
            </w:r>
            <w:r>
              <w:rPr>
                <w:lang w:val="fr-FR"/>
              </w:rPr>
              <w:t>/press</w:t>
            </w:r>
          </w:p>
        </w:tc>
      </w:tr>
    </w:tbl>
    <w:p w14:paraId="2E06F247" w14:textId="77777777" w:rsidR="00CC48E9" w:rsidRDefault="00CC48E9" w:rsidP="005168F0">
      <w:pPr>
        <w:pStyle w:val="Titel"/>
        <w:spacing w:line="312" w:lineRule="auto"/>
        <w:rPr>
          <w:b/>
          <w:sz w:val="22"/>
          <w:szCs w:val="22"/>
        </w:rPr>
      </w:pPr>
    </w:p>
    <w:p w14:paraId="5B89568D" w14:textId="40E27547" w:rsidR="005168F0" w:rsidRPr="003F280C" w:rsidRDefault="004C39FF" w:rsidP="005168F0">
      <w:pPr>
        <w:pStyle w:val="Titel"/>
        <w:spacing w:line="312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Innovative </w:t>
      </w:r>
      <w:r w:rsidR="0060564D">
        <w:rPr>
          <w:b/>
          <w:sz w:val="22"/>
          <w:szCs w:val="22"/>
        </w:rPr>
        <w:t>Robotertechnologie</w:t>
      </w:r>
      <w:r w:rsidR="002A484A">
        <w:rPr>
          <w:b/>
          <w:sz w:val="22"/>
          <w:szCs w:val="22"/>
        </w:rPr>
        <w:t xml:space="preserve"> für den</w:t>
      </w:r>
      <w:r w:rsidR="00C37CD9">
        <w:rPr>
          <w:b/>
          <w:sz w:val="22"/>
          <w:szCs w:val="22"/>
        </w:rPr>
        <w:t xml:space="preserve"> Metallbau</w:t>
      </w:r>
    </w:p>
    <w:p w14:paraId="3ECA3803" w14:textId="3F9385E2" w:rsidR="004A4939" w:rsidRPr="003F280C" w:rsidRDefault="00C37CD9" w:rsidP="005168F0">
      <w:pPr>
        <w:pStyle w:val="Titel"/>
        <w:spacing w:line="312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Schüco RX L</w:t>
      </w:r>
      <w:r w:rsidR="002A484A">
        <w:rPr>
          <w:b/>
          <w:sz w:val="28"/>
          <w:szCs w:val="28"/>
        </w:rPr>
        <w:t>OAD</w:t>
      </w:r>
      <w:r>
        <w:rPr>
          <w:b/>
          <w:sz w:val="28"/>
          <w:szCs w:val="28"/>
        </w:rPr>
        <w:t xml:space="preserve"> 500</w:t>
      </w:r>
    </w:p>
    <w:p w14:paraId="6ED3AE4B" w14:textId="77777777" w:rsidR="004B3B23" w:rsidRPr="003F280C" w:rsidRDefault="004B3B23" w:rsidP="005168F0">
      <w:pPr>
        <w:spacing w:line="312" w:lineRule="auto"/>
        <w:rPr>
          <w:sz w:val="22"/>
        </w:rPr>
      </w:pPr>
    </w:p>
    <w:p w14:paraId="644E00CB" w14:textId="35126401" w:rsidR="003F7D53" w:rsidRDefault="00816A4D" w:rsidP="0009434B">
      <w:pPr>
        <w:pStyle w:val="Intro"/>
        <w:spacing w:line="312" w:lineRule="auto"/>
        <w:rPr>
          <w:b/>
        </w:rPr>
      </w:pPr>
      <w:r w:rsidRPr="008A7602">
        <w:rPr>
          <w:b/>
        </w:rPr>
        <w:t xml:space="preserve">Bielefeld. </w:t>
      </w:r>
      <w:r w:rsidR="007E553E">
        <w:rPr>
          <w:b/>
        </w:rPr>
        <w:t xml:space="preserve">Schüco RX LOAD 500 ist eine </w:t>
      </w:r>
      <w:r w:rsidR="00B71CE1">
        <w:rPr>
          <w:b/>
        </w:rPr>
        <w:t>Roboterzelle,</w:t>
      </w:r>
      <w:r w:rsidR="003F7D53">
        <w:rPr>
          <w:b/>
        </w:rPr>
        <w:t xml:space="preserve"> die sich aus der neuen KUKA Robotertechnologie Quantec</w:t>
      </w:r>
      <w:r w:rsidR="009C5E50">
        <w:rPr>
          <w:b/>
        </w:rPr>
        <w:t xml:space="preserve"> </w:t>
      </w:r>
      <w:r w:rsidR="003F7D53">
        <w:rPr>
          <w:b/>
        </w:rPr>
        <w:t xml:space="preserve">und der </w:t>
      </w:r>
      <w:r w:rsidR="003F7D53" w:rsidRPr="003F7D53">
        <w:rPr>
          <w:b/>
        </w:rPr>
        <w:t>CNC-Maschine Schüco AF 500</w:t>
      </w:r>
      <w:r w:rsidR="003F7D53">
        <w:rPr>
          <w:b/>
        </w:rPr>
        <w:t xml:space="preserve"> zusammensetz</w:t>
      </w:r>
      <w:r w:rsidR="0009434B">
        <w:rPr>
          <w:b/>
        </w:rPr>
        <w:t>t</w:t>
      </w:r>
      <w:r w:rsidR="003F7D53">
        <w:rPr>
          <w:b/>
        </w:rPr>
        <w:t xml:space="preserve">. </w:t>
      </w:r>
      <w:r w:rsidR="0009434B" w:rsidRPr="0009434B">
        <w:rPr>
          <w:b/>
        </w:rPr>
        <w:t>In Kooperation mit der KUKA AG, dem führenden Anbieter von Robotik und Automationslösungen, wurde ein</w:t>
      </w:r>
      <w:r w:rsidR="009C5E50">
        <w:rPr>
          <w:b/>
        </w:rPr>
        <w:t>e Roboterzelle</w:t>
      </w:r>
      <w:r w:rsidR="0009434B" w:rsidRPr="0009434B">
        <w:rPr>
          <w:b/>
        </w:rPr>
        <w:t xml:space="preserve"> entwickelt</w:t>
      </w:r>
      <w:r w:rsidR="0009434B">
        <w:rPr>
          <w:b/>
        </w:rPr>
        <w:t>, d</w:t>
      </w:r>
      <w:r w:rsidR="009C5E50">
        <w:rPr>
          <w:b/>
        </w:rPr>
        <w:t>ie</w:t>
      </w:r>
      <w:r w:rsidR="0009434B">
        <w:rPr>
          <w:b/>
        </w:rPr>
        <w:t xml:space="preserve"> das Schüco Bearbeitungszentrum um eine </w:t>
      </w:r>
      <w:r w:rsidR="0009434B" w:rsidRPr="0009434B">
        <w:rPr>
          <w:b/>
        </w:rPr>
        <w:t xml:space="preserve">autarke Be- und Entladung </w:t>
      </w:r>
      <w:r w:rsidR="0009434B">
        <w:rPr>
          <w:b/>
        </w:rPr>
        <w:t xml:space="preserve">ergänzt </w:t>
      </w:r>
      <w:r w:rsidR="0009434B" w:rsidRPr="0009434B">
        <w:rPr>
          <w:b/>
        </w:rPr>
        <w:t>für mehr Präzision, Geschwindigkeit und Dynamik.</w:t>
      </w:r>
      <w:r w:rsidR="0009434B">
        <w:rPr>
          <w:b/>
        </w:rPr>
        <w:t xml:space="preserve"> Mit der Roboterzelle RX LOAD 500 begegnet Schüco dem demografischen Wandel und Fachkräftemangel in der Metallbaubranche, um auch langfristig eine effiziente Fertigung und hohe Qualität sicherstellen zu können.</w:t>
      </w:r>
    </w:p>
    <w:p w14:paraId="26B87627" w14:textId="77777777" w:rsidR="004B3B23" w:rsidRPr="007A31A8" w:rsidRDefault="004B3B23" w:rsidP="005168F0">
      <w:pPr>
        <w:spacing w:line="312" w:lineRule="auto"/>
        <w:rPr>
          <w:sz w:val="22"/>
        </w:rPr>
      </w:pPr>
    </w:p>
    <w:p w14:paraId="32832E30" w14:textId="7EB44C2F" w:rsidR="00D43B1A" w:rsidRDefault="001721D5" w:rsidP="00D43B1A">
      <w:pPr>
        <w:spacing w:line="312" w:lineRule="auto"/>
        <w:rPr>
          <w:sz w:val="22"/>
        </w:rPr>
      </w:pPr>
      <w:r>
        <w:rPr>
          <w:sz w:val="22"/>
        </w:rPr>
        <w:t>Schüco RX LOAD 500 bietet eine autarke Be- und Entladeeinheit, einen vollautomatischen Zuschnitt und eine gesteuerte Bearbeitung von Profilen. Da</w:t>
      </w:r>
      <w:r w:rsidR="002A484A">
        <w:rPr>
          <w:sz w:val="22"/>
        </w:rPr>
        <w:t xml:space="preserve">für </w:t>
      </w:r>
      <w:r>
        <w:rPr>
          <w:sz w:val="22"/>
        </w:rPr>
        <w:t xml:space="preserve">befindet sich der Roboter hinter der </w:t>
      </w:r>
      <w:r w:rsidR="004328A6">
        <w:rPr>
          <w:sz w:val="22"/>
        </w:rPr>
        <w:t>F</w:t>
      </w:r>
      <w:r w:rsidR="002047EF">
        <w:rPr>
          <w:sz w:val="22"/>
        </w:rPr>
        <w:t>ü</w:t>
      </w:r>
      <w:r w:rsidR="004328A6">
        <w:rPr>
          <w:sz w:val="22"/>
        </w:rPr>
        <w:t>nf-Achs-CNC</w:t>
      </w:r>
      <w:r w:rsidR="00AD4B01">
        <w:rPr>
          <w:sz w:val="22"/>
        </w:rPr>
        <w:t>-</w:t>
      </w:r>
      <w:r w:rsidR="004328A6">
        <w:rPr>
          <w:sz w:val="22"/>
        </w:rPr>
        <w:t>Maschine</w:t>
      </w:r>
      <w:r w:rsidR="00AD4B01">
        <w:rPr>
          <w:sz w:val="22"/>
        </w:rPr>
        <w:t xml:space="preserve"> </w:t>
      </w:r>
      <w:r>
        <w:rPr>
          <w:sz w:val="22"/>
        </w:rPr>
        <w:t xml:space="preserve">Schüco AF 500 und bewegt sich auf einer eigenen Linearachse mit einer maximalen Geschwindigkeit von 200 Metern pro Minute. </w:t>
      </w:r>
      <w:r w:rsidR="00D43B1A">
        <w:rPr>
          <w:sz w:val="22"/>
        </w:rPr>
        <w:t>Vor der Maschine befindet sich ein verfahrbares Regal als Lager für Profile und Fertigteile mit Platz für bis zu 2</w:t>
      </w:r>
      <w:r w:rsidR="00214781">
        <w:rPr>
          <w:sz w:val="22"/>
        </w:rPr>
        <w:t>4</w:t>
      </w:r>
      <w:r w:rsidR="00D43B1A">
        <w:rPr>
          <w:sz w:val="22"/>
        </w:rPr>
        <w:t xml:space="preserve"> </w:t>
      </w:r>
      <w:r w:rsidR="004328A6">
        <w:rPr>
          <w:sz w:val="22"/>
        </w:rPr>
        <w:t>Profils</w:t>
      </w:r>
      <w:r w:rsidR="00D43B1A">
        <w:rPr>
          <w:sz w:val="22"/>
        </w:rPr>
        <w:t>tangen. Mit de</w:t>
      </w:r>
      <w:r w:rsidR="00214781">
        <w:rPr>
          <w:sz w:val="22"/>
        </w:rPr>
        <w:t>r Schüco Steuerungssoftware SchüCAM</w:t>
      </w:r>
      <w:r w:rsidR="00D43B1A">
        <w:rPr>
          <w:sz w:val="22"/>
        </w:rPr>
        <w:t xml:space="preserve"> wird vorab eine Beladeliste für das Regal generiert, die angibt, welches Profil in welche</w:t>
      </w:r>
      <w:r w:rsidR="002A484A">
        <w:rPr>
          <w:sz w:val="22"/>
        </w:rPr>
        <w:t>s</w:t>
      </w:r>
      <w:r w:rsidR="00D43B1A">
        <w:rPr>
          <w:sz w:val="22"/>
        </w:rPr>
        <w:t xml:space="preserve"> Fach durch d</w:t>
      </w:r>
      <w:r w:rsidR="002A484A">
        <w:rPr>
          <w:sz w:val="22"/>
        </w:rPr>
        <w:t>ie</w:t>
      </w:r>
      <w:r w:rsidR="00D43B1A">
        <w:rPr>
          <w:sz w:val="22"/>
        </w:rPr>
        <w:t xml:space="preserve"> Mitarbeitenden gelegt werden soll. Mit seine</w:t>
      </w:r>
      <w:r w:rsidR="00D91C99">
        <w:rPr>
          <w:sz w:val="22"/>
        </w:rPr>
        <w:t xml:space="preserve">m </w:t>
      </w:r>
      <w:r w:rsidR="00D43B1A">
        <w:rPr>
          <w:sz w:val="22"/>
        </w:rPr>
        <w:t>Greifer,</w:t>
      </w:r>
      <w:r w:rsidR="00D91C99">
        <w:rPr>
          <w:sz w:val="22"/>
        </w:rPr>
        <w:t xml:space="preserve"> </w:t>
      </w:r>
      <w:r w:rsidR="00D43B1A">
        <w:rPr>
          <w:sz w:val="22"/>
        </w:rPr>
        <w:t>d</w:t>
      </w:r>
      <w:r w:rsidR="00D91C99">
        <w:rPr>
          <w:sz w:val="22"/>
        </w:rPr>
        <w:t>er</w:t>
      </w:r>
      <w:r w:rsidR="00D43B1A">
        <w:rPr>
          <w:sz w:val="22"/>
        </w:rPr>
        <w:t xml:space="preserve"> Lasten bis zu 3</w:t>
      </w:r>
      <w:r w:rsidR="004F41F1">
        <w:rPr>
          <w:sz w:val="22"/>
        </w:rPr>
        <w:t>6</w:t>
      </w:r>
      <w:r w:rsidR="00D43B1A">
        <w:rPr>
          <w:sz w:val="22"/>
        </w:rPr>
        <w:t xml:space="preserve"> Kilogramm tragen k</w:t>
      </w:r>
      <w:r w:rsidR="00D91C99">
        <w:rPr>
          <w:sz w:val="22"/>
        </w:rPr>
        <w:t>ann</w:t>
      </w:r>
      <w:r w:rsidR="00D43B1A">
        <w:rPr>
          <w:sz w:val="22"/>
        </w:rPr>
        <w:t xml:space="preserve">, entnimmt </w:t>
      </w:r>
      <w:r w:rsidR="00214781">
        <w:rPr>
          <w:sz w:val="22"/>
        </w:rPr>
        <w:t xml:space="preserve">der Roboter </w:t>
      </w:r>
      <w:r w:rsidR="00D43B1A">
        <w:rPr>
          <w:sz w:val="22"/>
        </w:rPr>
        <w:t xml:space="preserve">die Profile aus dem Regal und belädt die Maschine. Nach dem automatischen Zuschnitt </w:t>
      </w:r>
      <w:r w:rsidR="009C5E50">
        <w:rPr>
          <w:sz w:val="22"/>
        </w:rPr>
        <w:t xml:space="preserve">und der automatischen Bearbeitung </w:t>
      </w:r>
      <w:r w:rsidR="00D43B1A">
        <w:rPr>
          <w:sz w:val="22"/>
        </w:rPr>
        <w:t xml:space="preserve">durch das Bearbeitungszentrum </w:t>
      </w:r>
      <w:r w:rsidR="009C5E50">
        <w:rPr>
          <w:sz w:val="22"/>
        </w:rPr>
        <w:t xml:space="preserve">Schüco </w:t>
      </w:r>
      <w:r w:rsidR="00D43B1A">
        <w:rPr>
          <w:sz w:val="22"/>
        </w:rPr>
        <w:t xml:space="preserve">AF 500 </w:t>
      </w:r>
      <w:r w:rsidR="00214781">
        <w:rPr>
          <w:sz w:val="22"/>
        </w:rPr>
        <w:t xml:space="preserve">werden </w:t>
      </w:r>
      <w:r w:rsidR="00D43B1A">
        <w:rPr>
          <w:sz w:val="22"/>
        </w:rPr>
        <w:t xml:space="preserve">die zugeschnittenen Profile </w:t>
      </w:r>
      <w:r w:rsidR="00214781">
        <w:rPr>
          <w:sz w:val="22"/>
        </w:rPr>
        <w:t xml:space="preserve">entladen </w:t>
      </w:r>
      <w:r w:rsidR="00D43B1A">
        <w:rPr>
          <w:sz w:val="22"/>
        </w:rPr>
        <w:t>und in das Regal ein</w:t>
      </w:r>
      <w:r w:rsidR="00214781">
        <w:rPr>
          <w:sz w:val="22"/>
        </w:rPr>
        <w:t>sortiert</w:t>
      </w:r>
      <w:r w:rsidR="00D43B1A">
        <w:rPr>
          <w:sz w:val="22"/>
        </w:rPr>
        <w:t>.</w:t>
      </w:r>
      <w:r w:rsidR="004F41F1">
        <w:rPr>
          <w:sz w:val="22"/>
        </w:rPr>
        <w:t xml:space="preserve"> D</w:t>
      </w:r>
      <w:r w:rsidR="002A484A">
        <w:rPr>
          <w:sz w:val="22"/>
        </w:rPr>
        <w:t>abei punktet d</w:t>
      </w:r>
      <w:r w:rsidR="00942A80">
        <w:rPr>
          <w:sz w:val="22"/>
        </w:rPr>
        <w:t>er</w:t>
      </w:r>
      <w:r w:rsidR="004F41F1">
        <w:rPr>
          <w:sz w:val="22"/>
        </w:rPr>
        <w:t xml:space="preserve"> Roboter mit einem minimalem Platzbedarf und </w:t>
      </w:r>
      <w:r w:rsidR="002A484A">
        <w:rPr>
          <w:sz w:val="22"/>
        </w:rPr>
        <w:t>kann</w:t>
      </w:r>
      <w:r w:rsidR="004F41F1">
        <w:rPr>
          <w:sz w:val="22"/>
        </w:rPr>
        <w:t xml:space="preserve"> bei einer bereits vorhandenen CNC-Maschine </w:t>
      </w:r>
      <w:r w:rsidR="009C5E50">
        <w:rPr>
          <w:sz w:val="22"/>
        </w:rPr>
        <w:t xml:space="preserve">Schüco </w:t>
      </w:r>
      <w:r w:rsidR="004F41F1">
        <w:rPr>
          <w:sz w:val="22"/>
        </w:rPr>
        <w:t>AF 500</w:t>
      </w:r>
      <w:r w:rsidR="002A484A">
        <w:rPr>
          <w:sz w:val="22"/>
        </w:rPr>
        <w:t xml:space="preserve"> auch nachgerüstet </w:t>
      </w:r>
      <w:r w:rsidR="002A484A">
        <w:rPr>
          <w:sz w:val="22"/>
        </w:rPr>
        <w:lastRenderedPageBreak/>
        <w:t>werden</w:t>
      </w:r>
      <w:r w:rsidR="004F41F1">
        <w:rPr>
          <w:sz w:val="22"/>
        </w:rPr>
        <w:t>. Hierfür verfügt die integrierte Steuerung der Maschine bereits über das notwendige Modul für d</w:t>
      </w:r>
      <w:r w:rsidR="00942A80">
        <w:rPr>
          <w:sz w:val="22"/>
        </w:rPr>
        <w:t>ie</w:t>
      </w:r>
      <w:r w:rsidR="004F41F1">
        <w:rPr>
          <w:sz w:val="22"/>
        </w:rPr>
        <w:t xml:space="preserve"> Roboter</w:t>
      </w:r>
      <w:r w:rsidR="00942A80">
        <w:rPr>
          <w:sz w:val="22"/>
        </w:rPr>
        <w:t>zelle</w:t>
      </w:r>
      <w:r w:rsidR="004F41F1">
        <w:rPr>
          <w:sz w:val="22"/>
        </w:rPr>
        <w:t xml:space="preserve"> und lediglich </w:t>
      </w:r>
      <w:r w:rsidR="00231B1A">
        <w:rPr>
          <w:sz w:val="22"/>
        </w:rPr>
        <w:t>die</w:t>
      </w:r>
      <w:r w:rsidR="004F41F1">
        <w:rPr>
          <w:sz w:val="22"/>
        </w:rPr>
        <w:t xml:space="preserve"> Anwendersoftware</w:t>
      </w:r>
      <w:r w:rsidR="009C5E50">
        <w:rPr>
          <w:sz w:val="22"/>
        </w:rPr>
        <w:t xml:space="preserve"> SINUMERIK Run MyRobot</w:t>
      </w:r>
      <w:r w:rsidR="004F41F1">
        <w:rPr>
          <w:sz w:val="22"/>
        </w:rPr>
        <w:t xml:space="preserve"> muss installiert werden. </w:t>
      </w:r>
      <w:r w:rsidR="00E07AFB">
        <w:rPr>
          <w:sz w:val="22"/>
        </w:rPr>
        <w:t xml:space="preserve">Ein zusätzlicher, platzsparender Sicherheitszaun sorgt für einen gefährdungsfreien Automatikbetrieb. </w:t>
      </w:r>
      <w:r w:rsidR="004F2CE5">
        <w:rPr>
          <w:sz w:val="22"/>
        </w:rPr>
        <w:t>Ein</w:t>
      </w:r>
      <w:r w:rsidR="00E07AFB">
        <w:rPr>
          <w:sz w:val="22"/>
        </w:rPr>
        <w:t xml:space="preserve"> Wechsel zwischen manuellem und automatischen Betrieb</w:t>
      </w:r>
      <w:r w:rsidR="005C1D24">
        <w:rPr>
          <w:sz w:val="22"/>
        </w:rPr>
        <w:t xml:space="preserve"> </w:t>
      </w:r>
      <w:r w:rsidR="009C5E50">
        <w:rPr>
          <w:sz w:val="22"/>
        </w:rPr>
        <w:t>ist</w:t>
      </w:r>
      <w:r w:rsidR="00E07AFB">
        <w:rPr>
          <w:sz w:val="22"/>
        </w:rPr>
        <w:t xml:space="preserve"> jederzeit möglich.</w:t>
      </w:r>
    </w:p>
    <w:p w14:paraId="002AFB14" w14:textId="0BEED6A8" w:rsidR="00E07AFB" w:rsidRDefault="00E07AFB" w:rsidP="00D43B1A">
      <w:pPr>
        <w:spacing w:line="312" w:lineRule="auto"/>
        <w:rPr>
          <w:sz w:val="22"/>
        </w:rPr>
      </w:pPr>
    </w:p>
    <w:p w14:paraId="64AD9AD6" w14:textId="681B71E5" w:rsidR="00E07AFB" w:rsidRPr="00E07AFB" w:rsidRDefault="00E07AFB" w:rsidP="00D43B1A">
      <w:pPr>
        <w:spacing w:line="312" w:lineRule="auto"/>
        <w:rPr>
          <w:b/>
          <w:bCs/>
          <w:sz w:val="22"/>
        </w:rPr>
      </w:pPr>
      <w:r w:rsidRPr="00E07AFB">
        <w:rPr>
          <w:b/>
          <w:bCs/>
          <w:sz w:val="22"/>
        </w:rPr>
        <w:t>Effiziente Fertigung bei hoher Qualität</w:t>
      </w:r>
    </w:p>
    <w:p w14:paraId="7FED406B" w14:textId="3293D27D" w:rsidR="00E07AFB" w:rsidRDefault="00E07AFB" w:rsidP="00D43B1A">
      <w:pPr>
        <w:spacing w:line="312" w:lineRule="auto"/>
        <w:rPr>
          <w:sz w:val="22"/>
        </w:rPr>
      </w:pPr>
      <w:r>
        <w:rPr>
          <w:sz w:val="22"/>
        </w:rPr>
        <w:t xml:space="preserve">Mit Schüco RX LOAD 500 begegnet Schüco </w:t>
      </w:r>
      <w:r w:rsidR="00214781">
        <w:rPr>
          <w:sz w:val="22"/>
        </w:rPr>
        <w:t>dem demografischen Wandel mit einer</w:t>
      </w:r>
      <w:r>
        <w:rPr>
          <w:sz w:val="22"/>
        </w:rPr>
        <w:t xml:space="preserve"> zunehmend älter</w:t>
      </w:r>
      <w:r w:rsidR="004F2CE5">
        <w:rPr>
          <w:sz w:val="22"/>
        </w:rPr>
        <w:t xml:space="preserve"> </w:t>
      </w:r>
      <w:r>
        <w:rPr>
          <w:sz w:val="22"/>
        </w:rPr>
        <w:t xml:space="preserve">werdenden Belegschaft und dem Fachkräftemangel in der Metallbaubranche. </w:t>
      </w:r>
      <w:r w:rsidR="00942A80">
        <w:rPr>
          <w:sz w:val="22"/>
        </w:rPr>
        <w:t>Durch die</w:t>
      </w:r>
      <w:r>
        <w:rPr>
          <w:sz w:val="22"/>
        </w:rPr>
        <w:t xml:space="preserve"> Roboterzelle entfallen körperliche anstrengende und zeitintensive Aufgaben, die sonst den Mitarbeitenden zukommen. Schüco RX LOAD 500 bietet somit eine Entlastung </w:t>
      </w:r>
      <w:r w:rsidR="00231B1A">
        <w:rPr>
          <w:sz w:val="22"/>
        </w:rPr>
        <w:t>bei gleichzeitiger Optimierung und Beschleunigung</w:t>
      </w:r>
      <w:r>
        <w:rPr>
          <w:sz w:val="22"/>
        </w:rPr>
        <w:t xml:space="preserve"> de</w:t>
      </w:r>
      <w:r w:rsidR="00231B1A">
        <w:rPr>
          <w:sz w:val="22"/>
        </w:rPr>
        <w:t>s</w:t>
      </w:r>
      <w:r>
        <w:rPr>
          <w:sz w:val="22"/>
        </w:rPr>
        <w:t xml:space="preserve"> Fertigungsprozess</w:t>
      </w:r>
      <w:r w:rsidR="00231B1A">
        <w:rPr>
          <w:sz w:val="22"/>
        </w:rPr>
        <w:t>es</w:t>
      </w:r>
      <w:r>
        <w:rPr>
          <w:sz w:val="22"/>
        </w:rPr>
        <w:t>. Auch Verzögerungen in der Produktion können so ausgeglichen und die gesamte</w:t>
      </w:r>
      <w:r w:rsidR="00231B1A">
        <w:rPr>
          <w:sz w:val="22"/>
        </w:rPr>
        <w:t>n Abläufe</w:t>
      </w:r>
      <w:r>
        <w:rPr>
          <w:sz w:val="22"/>
        </w:rPr>
        <w:t xml:space="preserve"> harmonisiert werden. </w:t>
      </w:r>
      <w:r w:rsidR="004F2CE5">
        <w:rPr>
          <w:sz w:val="22"/>
        </w:rPr>
        <w:t xml:space="preserve">Frei gewordene </w:t>
      </w:r>
      <w:r>
        <w:rPr>
          <w:sz w:val="22"/>
        </w:rPr>
        <w:t>Kapazitäten der Fachkräfte</w:t>
      </w:r>
      <w:r w:rsidR="002047EF">
        <w:rPr>
          <w:sz w:val="22"/>
        </w:rPr>
        <w:t xml:space="preserve"> </w:t>
      </w:r>
      <w:r w:rsidR="004F2CE5">
        <w:rPr>
          <w:sz w:val="22"/>
        </w:rPr>
        <w:t>können</w:t>
      </w:r>
      <w:r>
        <w:rPr>
          <w:sz w:val="22"/>
        </w:rPr>
        <w:t xml:space="preserve"> für komplexe, qualitätssichernde Aufgabe, wie die Montage, eingesetzt werden. </w:t>
      </w:r>
    </w:p>
    <w:p w14:paraId="3E5E3952" w14:textId="77777777" w:rsidR="00D43B1A" w:rsidRDefault="00D43B1A" w:rsidP="001721D5">
      <w:pPr>
        <w:spacing w:line="312" w:lineRule="auto"/>
        <w:rPr>
          <w:sz w:val="22"/>
        </w:rPr>
      </w:pPr>
    </w:p>
    <w:p w14:paraId="3B8A37C3" w14:textId="61AA90A6" w:rsidR="0038660D" w:rsidRDefault="00214781" w:rsidP="00214781">
      <w:pPr>
        <w:spacing w:line="312" w:lineRule="auto"/>
        <w:rPr>
          <w:sz w:val="22"/>
        </w:rPr>
      </w:pPr>
      <w:r>
        <w:rPr>
          <w:sz w:val="22"/>
        </w:rPr>
        <w:t xml:space="preserve">Weitere Informationen stehen unter </w:t>
      </w:r>
      <w:hyperlink r:id="rId8" w:history="1">
        <w:r w:rsidRPr="008F265A">
          <w:rPr>
            <w:rStyle w:val="Hyperlink"/>
            <w:sz w:val="22"/>
          </w:rPr>
          <w:t>www.schueco.de/rx-load-500</w:t>
        </w:r>
      </w:hyperlink>
      <w:r>
        <w:rPr>
          <w:sz w:val="22"/>
        </w:rPr>
        <w:t xml:space="preserve"> zur Verfügung. </w:t>
      </w:r>
    </w:p>
    <w:p w14:paraId="4669AF7E" w14:textId="77777777" w:rsidR="004F41F1" w:rsidRDefault="004F41F1" w:rsidP="005168F0">
      <w:pPr>
        <w:spacing w:line="312" w:lineRule="auto"/>
        <w:rPr>
          <w:sz w:val="22"/>
        </w:rPr>
      </w:pPr>
    </w:p>
    <w:p w14:paraId="3D7D4323" w14:textId="77777777" w:rsidR="004A4939" w:rsidRPr="005168F0" w:rsidRDefault="004A4939" w:rsidP="005168F0">
      <w:pPr>
        <w:spacing w:line="312" w:lineRule="auto"/>
        <w:rPr>
          <w:sz w:val="22"/>
        </w:rPr>
      </w:pPr>
    </w:p>
    <w:p w14:paraId="098570FB" w14:textId="77777777" w:rsidR="007A31A8" w:rsidRPr="00806322" w:rsidRDefault="007A31A8" w:rsidP="007A31A8">
      <w:pPr>
        <w:spacing w:line="312" w:lineRule="auto"/>
        <w:jc w:val="both"/>
        <w:rPr>
          <w:rFonts w:cs="Arial"/>
          <w:b/>
          <w:szCs w:val="18"/>
        </w:rPr>
      </w:pPr>
      <w:r>
        <w:rPr>
          <w:rStyle w:val="Fett"/>
          <w:rFonts w:cs="Arial"/>
          <w:szCs w:val="18"/>
        </w:rPr>
        <w:t xml:space="preserve">70 Jahre </w:t>
      </w:r>
      <w:r w:rsidRPr="00806322">
        <w:rPr>
          <w:rStyle w:val="Fett"/>
          <w:rFonts w:cs="Arial"/>
          <w:szCs w:val="18"/>
        </w:rPr>
        <w:t xml:space="preserve">Schüco </w:t>
      </w:r>
      <w:r w:rsidRPr="00806322">
        <w:rPr>
          <w:rFonts w:cs="Arial"/>
          <w:b/>
          <w:szCs w:val="18"/>
        </w:rPr>
        <w:t>–</w:t>
      </w:r>
      <w:r w:rsidRPr="00806322">
        <w:rPr>
          <w:rStyle w:val="Fett"/>
          <w:rFonts w:cs="Arial"/>
          <w:b w:val="0"/>
          <w:szCs w:val="18"/>
        </w:rPr>
        <w:t xml:space="preserve"> </w:t>
      </w:r>
      <w:r w:rsidRPr="00806322">
        <w:rPr>
          <w:rFonts w:cs="Arial"/>
          <w:b/>
          <w:szCs w:val="18"/>
        </w:rPr>
        <w:t>Systemlösungen für Fenster, Türen und Fassaden</w:t>
      </w:r>
    </w:p>
    <w:p w14:paraId="5F4C09CD" w14:textId="1AC2485D" w:rsidR="007A31A8" w:rsidRPr="000A24F1" w:rsidRDefault="007A31A8" w:rsidP="007A31A8">
      <w:pPr>
        <w:spacing w:line="312" w:lineRule="auto"/>
        <w:jc w:val="both"/>
        <w:rPr>
          <w:rFonts w:cs="Arial"/>
          <w:szCs w:val="18"/>
        </w:rPr>
      </w:pPr>
      <w:r>
        <w:rPr>
          <w:rFonts w:cs="Arial"/>
          <w:szCs w:val="18"/>
        </w:rPr>
        <w:t xml:space="preserve">Die </w:t>
      </w:r>
      <w:r w:rsidRPr="00806322">
        <w:rPr>
          <w:rFonts w:cs="Arial"/>
          <w:szCs w:val="18"/>
        </w:rPr>
        <w:t xml:space="preserve">Schüco </w:t>
      </w:r>
      <w:r>
        <w:rPr>
          <w:rFonts w:cs="Arial"/>
          <w:szCs w:val="18"/>
        </w:rPr>
        <w:t>Gruppe</w:t>
      </w:r>
      <w:r w:rsidRPr="00806322">
        <w:rPr>
          <w:rFonts w:cs="Arial"/>
          <w:szCs w:val="18"/>
        </w:rPr>
        <w:t xml:space="preserve"> mit </w:t>
      </w:r>
      <w:r>
        <w:rPr>
          <w:rFonts w:cs="Arial"/>
          <w:szCs w:val="18"/>
        </w:rPr>
        <w:t>Hauptsitz</w:t>
      </w:r>
      <w:r w:rsidRPr="00806322">
        <w:rPr>
          <w:rFonts w:cs="Arial"/>
          <w:szCs w:val="18"/>
        </w:rPr>
        <w:t xml:space="preserve"> in Bielefeld entwickelt und vertreibt </w:t>
      </w:r>
      <w:r>
        <w:rPr>
          <w:rFonts w:cs="Arial"/>
          <w:szCs w:val="18"/>
        </w:rPr>
        <w:t>Systemlösungen</w:t>
      </w:r>
      <w:r w:rsidRPr="00806322">
        <w:rPr>
          <w:rFonts w:cs="Arial"/>
          <w:szCs w:val="18"/>
        </w:rPr>
        <w:t xml:space="preserve"> für Fenster, Türen und Fassaden. Mit weltweit </w:t>
      </w:r>
      <w:r>
        <w:rPr>
          <w:rFonts w:cs="Arial"/>
          <w:szCs w:val="18"/>
        </w:rPr>
        <w:t>5.650</w:t>
      </w:r>
      <w:r w:rsidRPr="00806322">
        <w:rPr>
          <w:rFonts w:cs="Arial"/>
          <w:szCs w:val="18"/>
        </w:rPr>
        <w:t xml:space="preserve"> </w:t>
      </w:r>
      <w:r>
        <w:rPr>
          <w:rFonts w:cs="Arial"/>
          <w:szCs w:val="18"/>
        </w:rPr>
        <w:t>Mitarbeitenden</w:t>
      </w:r>
      <w:r w:rsidRPr="00806322">
        <w:rPr>
          <w:rFonts w:cs="Arial"/>
          <w:szCs w:val="18"/>
        </w:rPr>
        <w:t xml:space="preserve"> arbeitet das Unternehmen daran, heute und in Zukunft </w:t>
      </w:r>
      <w:r>
        <w:rPr>
          <w:rFonts w:cs="Arial"/>
          <w:szCs w:val="18"/>
        </w:rPr>
        <w:t xml:space="preserve">Technologie- und Serviceführer </w:t>
      </w:r>
      <w:r w:rsidRPr="00806322">
        <w:rPr>
          <w:rFonts w:cs="Arial"/>
          <w:szCs w:val="18"/>
        </w:rPr>
        <w:t xml:space="preserve">der Branche zu sein. Neben </w:t>
      </w:r>
      <w:r>
        <w:rPr>
          <w:rFonts w:cs="Arial"/>
          <w:szCs w:val="18"/>
        </w:rPr>
        <w:t>innovativen</w:t>
      </w:r>
      <w:r w:rsidRPr="00806322">
        <w:rPr>
          <w:rFonts w:cs="Arial"/>
          <w:szCs w:val="18"/>
        </w:rPr>
        <w:t xml:space="preserve"> Produkten </w:t>
      </w:r>
      <w:r>
        <w:rPr>
          <w:rFonts w:cs="Arial"/>
          <w:szCs w:val="18"/>
        </w:rPr>
        <w:t xml:space="preserve">für Wohn- und Arbeitsgebäude </w:t>
      </w:r>
      <w:r w:rsidRPr="00806322">
        <w:rPr>
          <w:rFonts w:cs="Arial"/>
          <w:szCs w:val="18"/>
        </w:rPr>
        <w:t xml:space="preserve">bietet der Gebäudehüllenspezialist Beratung und digitale Lösungen für alle Phasen eines Bauprojektes – von der initialen Idee über die Planung und Fertigung bis hin </w:t>
      </w:r>
      <w:r>
        <w:rPr>
          <w:rFonts w:cs="Arial"/>
          <w:szCs w:val="18"/>
        </w:rPr>
        <w:t xml:space="preserve">zur Montage. </w:t>
      </w:r>
      <w:r w:rsidRPr="00806322">
        <w:rPr>
          <w:rFonts w:cs="Arial"/>
          <w:szCs w:val="18"/>
        </w:rPr>
        <w:t xml:space="preserve">12.000 </w:t>
      </w:r>
      <w:r>
        <w:rPr>
          <w:rFonts w:cs="Arial"/>
          <w:szCs w:val="18"/>
        </w:rPr>
        <w:t xml:space="preserve">Architekturbüros, Handwerksbetriebe und Bauschaffende, die den Bau eines Gebäudes in Auftrag geben, </w:t>
      </w:r>
      <w:r w:rsidRPr="00806322">
        <w:rPr>
          <w:rFonts w:cs="Arial"/>
          <w:szCs w:val="18"/>
        </w:rPr>
        <w:t xml:space="preserve">arbeiten weltweit mit Schüco zusammen. </w:t>
      </w:r>
      <w:r>
        <w:rPr>
          <w:rFonts w:cs="Arial"/>
          <w:szCs w:val="18"/>
        </w:rPr>
        <w:t>1951 gegründet, ist d</w:t>
      </w:r>
      <w:r w:rsidRPr="00806322">
        <w:rPr>
          <w:rFonts w:cs="Arial"/>
          <w:szCs w:val="18"/>
        </w:rPr>
        <w:t xml:space="preserve">as Unternehmen </w:t>
      </w:r>
      <w:r>
        <w:rPr>
          <w:rFonts w:cs="Arial"/>
          <w:szCs w:val="18"/>
        </w:rPr>
        <w:t xml:space="preserve">heute </w:t>
      </w:r>
      <w:r w:rsidRPr="00806322">
        <w:rPr>
          <w:rFonts w:cs="Arial"/>
          <w:szCs w:val="18"/>
        </w:rPr>
        <w:t xml:space="preserve">in mehr als 80 Ländern aktiv und hat in </w:t>
      </w:r>
      <w:r w:rsidR="0061040B">
        <w:rPr>
          <w:rFonts w:cs="Arial"/>
          <w:szCs w:val="18"/>
        </w:rPr>
        <w:t>2020</w:t>
      </w:r>
      <w:r w:rsidRPr="00806322">
        <w:rPr>
          <w:rFonts w:cs="Arial"/>
          <w:szCs w:val="18"/>
        </w:rPr>
        <w:t xml:space="preserve"> einen Jahresumsatz von 1,</w:t>
      </w:r>
      <w:r w:rsidR="0061040B">
        <w:rPr>
          <w:rFonts w:cs="Arial"/>
          <w:szCs w:val="18"/>
        </w:rPr>
        <w:t>695</w:t>
      </w:r>
      <w:r w:rsidRPr="00806322">
        <w:rPr>
          <w:rFonts w:cs="Arial"/>
          <w:szCs w:val="18"/>
        </w:rPr>
        <w:t xml:space="preserve"> M</w:t>
      </w:r>
      <w:r>
        <w:rPr>
          <w:rFonts w:cs="Arial"/>
          <w:szCs w:val="18"/>
        </w:rPr>
        <w:t xml:space="preserve">illiarden Euro erwirtschaftet. </w:t>
      </w:r>
      <w:r w:rsidRPr="000A24F1">
        <w:rPr>
          <w:rFonts w:cs="Arial"/>
          <w:szCs w:val="18"/>
        </w:rPr>
        <w:t xml:space="preserve">Weitere Informationen unter </w:t>
      </w:r>
      <w:hyperlink r:id="rId9" w:history="1">
        <w:r w:rsidRPr="000A24F1">
          <w:rPr>
            <w:rStyle w:val="Hyperlink"/>
            <w:rFonts w:cs="Arial"/>
            <w:szCs w:val="18"/>
          </w:rPr>
          <w:t>www.schueco.de</w:t>
        </w:r>
      </w:hyperlink>
    </w:p>
    <w:p w14:paraId="0320D54B" w14:textId="77777777" w:rsidR="00CF00B5" w:rsidRPr="000A24F1" w:rsidRDefault="00CF00B5" w:rsidP="00CF00B5">
      <w:pPr>
        <w:spacing w:line="312" w:lineRule="auto"/>
        <w:jc w:val="both"/>
        <w:rPr>
          <w:rFonts w:cs="Arial"/>
          <w:szCs w:val="18"/>
        </w:rPr>
      </w:pPr>
    </w:p>
    <w:p w14:paraId="1DA34D3B" w14:textId="77777777" w:rsidR="00CF00B5" w:rsidRPr="000A24F1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1CD67FA5" w14:textId="77777777" w:rsidR="00CF00B5" w:rsidRPr="000A24F1" w:rsidRDefault="00CF00B5" w:rsidP="00CF00B5">
      <w:pPr>
        <w:pStyle w:val="Kopfzeile"/>
        <w:tabs>
          <w:tab w:val="clear" w:pos="4513"/>
        </w:tabs>
        <w:spacing w:line="312" w:lineRule="auto"/>
        <w:rPr>
          <w:rFonts w:cs="Arial"/>
          <w:szCs w:val="18"/>
        </w:rPr>
      </w:pPr>
    </w:p>
    <w:p w14:paraId="24E9F81B" w14:textId="77777777" w:rsidR="00AA7002" w:rsidRPr="00265ACE" w:rsidRDefault="00AA7002" w:rsidP="00AA7002">
      <w:pPr>
        <w:spacing w:line="312" w:lineRule="auto"/>
        <w:jc w:val="both"/>
        <w:rPr>
          <w:rFonts w:cs="Arial"/>
          <w:szCs w:val="18"/>
        </w:rPr>
      </w:pPr>
    </w:p>
    <w:p w14:paraId="3EDFD902" w14:textId="77777777" w:rsidR="00AA7002" w:rsidRPr="00265ACE" w:rsidRDefault="00AA7002" w:rsidP="00AA7002">
      <w:pPr>
        <w:pStyle w:val="Kopfzeile"/>
        <w:tabs>
          <w:tab w:val="left" w:pos="708"/>
        </w:tabs>
        <w:spacing w:line="312" w:lineRule="auto"/>
        <w:rPr>
          <w:rFonts w:cs="Arial"/>
          <w:szCs w:val="18"/>
        </w:rPr>
      </w:pPr>
    </w:p>
    <w:p w14:paraId="2C94FA38" w14:textId="77777777" w:rsidR="005168F0" w:rsidRPr="00265ACE" w:rsidRDefault="005168F0" w:rsidP="005168F0">
      <w:pPr>
        <w:spacing w:line="312" w:lineRule="auto"/>
        <w:rPr>
          <w:b/>
          <w:sz w:val="22"/>
        </w:rPr>
      </w:pPr>
    </w:p>
    <w:p w14:paraId="19C3ACB1" w14:textId="77777777" w:rsidR="00610835" w:rsidRPr="00610835" w:rsidRDefault="00610835" w:rsidP="00610835">
      <w:pPr>
        <w:spacing w:line="312" w:lineRule="auto"/>
        <w:rPr>
          <w:sz w:val="22"/>
        </w:rPr>
      </w:pPr>
      <w:r w:rsidRPr="00610835">
        <w:rPr>
          <w:sz w:val="22"/>
        </w:rPr>
        <w:lastRenderedPageBreak/>
        <w:t xml:space="preserve">Die Bildfeindaten stehen im Schüco Newsroom unter </w:t>
      </w:r>
    </w:p>
    <w:p w14:paraId="02C4C9C9" w14:textId="77777777" w:rsidR="00610835" w:rsidRPr="00610835" w:rsidRDefault="004B1EB3" w:rsidP="00610835">
      <w:pPr>
        <w:spacing w:line="312" w:lineRule="auto"/>
        <w:rPr>
          <w:sz w:val="22"/>
        </w:rPr>
      </w:pPr>
      <w:hyperlink r:id="rId10" w:history="1">
        <w:r w:rsidR="00610835" w:rsidRPr="00610835">
          <w:rPr>
            <w:rStyle w:val="Hyperlink"/>
            <w:sz w:val="22"/>
          </w:rPr>
          <w:t>www.schueco.de/presse</w:t>
        </w:r>
      </w:hyperlink>
      <w:r w:rsidR="00610835" w:rsidRPr="00610835">
        <w:rPr>
          <w:sz w:val="22"/>
        </w:rPr>
        <w:t xml:space="preserve"> zum Download bereit.</w:t>
      </w:r>
    </w:p>
    <w:p w14:paraId="527DE26F" w14:textId="77777777" w:rsidR="005168F0" w:rsidRPr="00610835" w:rsidRDefault="005168F0" w:rsidP="005168F0">
      <w:pPr>
        <w:spacing w:line="312" w:lineRule="auto"/>
        <w:rPr>
          <w:sz w:val="22"/>
        </w:rPr>
      </w:pPr>
    </w:p>
    <w:p w14:paraId="29A4FDA1" w14:textId="77777777" w:rsidR="00610835" w:rsidRPr="000A24F1" w:rsidRDefault="00610835" w:rsidP="005168F0">
      <w:pPr>
        <w:spacing w:line="312" w:lineRule="auto"/>
        <w:rPr>
          <w:sz w:val="22"/>
        </w:rPr>
      </w:pPr>
    </w:p>
    <w:p w14:paraId="39A2DEFB" w14:textId="6C350DC8" w:rsidR="008A7602" w:rsidRPr="00265ACE" w:rsidRDefault="001F4428" w:rsidP="008A7602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="008A7602" w:rsidRPr="00265ACE">
        <w:rPr>
          <w:b/>
          <w:sz w:val="22"/>
        </w:rPr>
        <w:t>: Schüco International KG</w:t>
      </w:r>
    </w:p>
    <w:p w14:paraId="427BF9CE" w14:textId="3EE84ADF" w:rsidR="005168F0" w:rsidRDefault="00B465F7" w:rsidP="005168F0">
      <w:pPr>
        <w:spacing w:line="312" w:lineRule="auto"/>
        <w:rPr>
          <w:sz w:val="22"/>
        </w:rPr>
      </w:pPr>
      <w:r>
        <w:rPr>
          <w:noProof/>
          <w:sz w:val="22"/>
          <w:lang w:eastAsia="de-DE"/>
        </w:rPr>
        <w:drawing>
          <wp:inline distT="0" distB="0" distL="0" distR="0" wp14:anchorId="58C329F9" wp14:editId="2BBFABA6">
            <wp:extent cx="2037221" cy="1440000"/>
            <wp:effectExtent l="0" t="0" r="127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7221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8D21AE" w14:textId="30567D53" w:rsidR="002A484A" w:rsidRDefault="002A484A" w:rsidP="005168F0">
      <w:pPr>
        <w:spacing w:line="312" w:lineRule="auto"/>
        <w:rPr>
          <w:sz w:val="22"/>
        </w:rPr>
      </w:pPr>
      <w:r>
        <w:rPr>
          <w:sz w:val="22"/>
        </w:rPr>
        <w:t>Schüco RX LOAD 500 ist eine Roboterzelle</w:t>
      </w:r>
      <w:r w:rsidR="00974BBD">
        <w:rPr>
          <w:sz w:val="22"/>
        </w:rPr>
        <w:t>, bestehend aus der</w:t>
      </w:r>
      <w:r>
        <w:rPr>
          <w:sz w:val="22"/>
        </w:rPr>
        <w:t xml:space="preserve"> Schüco CNC-Maschine AF 500 </w:t>
      </w:r>
      <w:r w:rsidR="00974BBD">
        <w:rPr>
          <w:sz w:val="22"/>
        </w:rPr>
        <w:t xml:space="preserve">und einem Roboter </w:t>
      </w:r>
      <w:r>
        <w:rPr>
          <w:sz w:val="22"/>
        </w:rPr>
        <w:t>mit</w:t>
      </w:r>
      <w:r w:rsidR="009C5E50">
        <w:rPr>
          <w:sz w:val="22"/>
        </w:rPr>
        <w:t xml:space="preserve"> linearer Verfahreinheit</w:t>
      </w:r>
      <w:r w:rsidR="00944D9A">
        <w:rPr>
          <w:sz w:val="22"/>
        </w:rPr>
        <w:t xml:space="preserve">, </w:t>
      </w:r>
      <w:r>
        <w:rPr>
          <w:sz w:val="22"/>
        </w:rPr>
        <w:t>Sicherheitszaun und mobilem Regal für die Profile.</w:t>
      </w:r>
    </w:p>
    <w:p w14:paraId="004D5B8F" w14:textId="4515B62E" w:rsidR="002A484A" w:rsidRDefault="002A484A" w:rsidP="005168F0">
      <w:pPr>
        <w:spacing w:line="312" w:lineRule="auto"/>
        <w:rPr>
          <w:sz w:val="22"/>
        </w:rPr>
      </w:pPr>
    </w:p>
    <w:p w14:paraId="6CFAE82A" w14:textId="45C6770F" w:rsidR="002A484A" w:rsidRPr="002A484A" w:rsidRDefault="001F4428" w:rsidP="002A484A">
      <w:pPr>
        <w:spacing w:line="312" w:lineRule="auto"/>
        <w:rPr>
          <w:b/>
          <w:sz w:val="22"/>
        </w:rPr>
      </w:pPr>
      <w:r>
        <w:rPr>
          <w:b/>
          <w:sz w:val="22"/>
        </w:rPr>
        <w:t>Bildnachweis</w:t>
      </w:r>
      <w:r w:rsidR="002A484A" w:rsidRPr="00265ACE">
        <w:rPr>
          <w:b/>
          <w:sz w:val="22"/>
        </w:rPr>
        <w:t>: Schüco International KG</w:t>
      </w:r>
    </w:p>
    <w:p w14:paraId="445D6265" w14:textId="7AC3F124" w:rsidR="002A484A" w:rsidRDefault="002A484A" w:rsidP="005168F0">
      <w:pPr>
        <w:spacing w:line="312" w:lineRule="auto"/>
        <w:rPr>
          <w:sz w:val="22"/>
        </w:rPr>
      </w:pPr>
      <w:r>
        <w:rPr>
          <w:noProof/>
          <w:sz w:val="22"/>
          <w:lang w:eastAsia="de-DE"/>
        </w:rPr>
        <w:drawing>
          <wp:inline distT="0" distB="0" distL="0" distR="0" wp14:anchorId="40F682E4" wp14:editId="57A587DB">
            <wp:extent cx="1017857" cy="1440000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857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3655D6" w14:textId="122361D6" w:rsidR="00E07AFB" w:rsidRDefault="002A484A" w:rsidP="000A24F1">
      <w:pPr>
        <w:spacing w:line="312" w:lineRule="auto"/>
        <w:rPr>
          <w:sz w:val="22"/>
        </w:rPr>
      </w:pPr>
      <w:r>
        <w:rPr>
          <w:sz w:val="22"/>
        </w:rPr>
        <w:t>Die Roboter</w:t>
      </w:r>
      <w:r w:rsidR="00974BBD">
        <w:rPr>
          <w:sz w:val="22"/>
        </w:rPr>
        <w:t xml:space="preserve">technologie </w:t>
      </w:r>
      <w:r>
        <w:rPr>
          <w:sz w:val="22"/>
        </w:rPr>
        <w:t xml:space="preserve">ist perfekt an die Schüco Maschine </w:t>
      </w:r>
      <w:r w:rsidR="00231B1A">
        <w:rPr>
          <w:sz w:val="22"/>
        </w:rPr>
        <w:t xml:space="preserve">AF 500 </w:t>
      </w:r>
      <w:r w:rsidR="000A24F1" w:rsidRPr="000A24F1">
        <w:rPr>
          <w:sz w:val="22"/>
        </w:rPr>
        <w:t xml:space="preserve">angepasst </w:t>
      </w:r>
      <w:r>
        <w:rPr>
          <w:sz w:val="22"/>
        </w:rPr>
        <w:t xml:space="preserve">und optimiert den Fertigungsprozess für eine schnelle, effiziente und qualitativ hochwertige Fertigung. </w:t>
      </w:r>
    </w:p>
    <w:p w14:paraId="085D73D7" w14:textId="0431A300" w:rsidR="004C39FF" w:rsidRDefault="004C39FF" w:rsidP="005168F0">
      <w:pPr>
        <w:spacing w:line="312" w:lineRule="auto"/>
        <w:rPr>
          <w:sz w:val="22"/>
        </w:rPr>
      </w:pPr>
    </w:p>
    <w:p w14:paraId="7F46EAB2" w14:textId="77777777" w:rsidR="004C39FF" w:rsidRDefault="004C39FF" w:rsidP="005168F0">
      <w:pPr>
        <w:spacing w:line="312" w:lineRule="auto"/>
        <w:rPr>
          <w:sz w:val="22"/>
        </w:rPr>
      </w:pPr>
    </w:p>
    <w:p w14:paraId="4034162E" w14:textId="3C735EF5" w:rsidR="00E07AFB" w:rsidRPr="00610835" w:rsidRDefault="00E07AFB" w:rsidP="005168F0">
      <w:pPr>
        <w:spacing w:line="312" w:lineRule="auto"/>
        <w:rPr>
          <w:sz w:val="22"/>
        </w:rPr>
      </w:pPr>
    </w:p>
    <w:sectPr w:rsidR="00E07AFB" w:rsidRPr="00610835" w:rsidSect="007A7037">
      <w:headerReference w:type="default" r:id="rId13"/>
      <w:footerReference w:type="default" r:id="rId14"/>
      <w:headerReference w:type="first" r:id="rId15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CCB380" w14:textId="77777777" w:rsidR="00BB5B07" w:rsidRDefault="00BB5B07" w:rsidP="00F958EA">
      <w:pPr>
        <w:spacing w:line="240" w:lineRule="auto"/>
      </w:pPr>
      <w:r>
        <w:separator/>
      </w:r>
    </w:p>
  </w:endnote>
  <w:endnote w:type="continuationSeparator" w:id="0">
    <w:p w14:paraId="65E098E1" w14:textId="77777777" w:rsidR="00BB5B07" w:rsidRDefault="00BB5B07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panose1 w:val="00000000000000000000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3D7E40" w14:textId="77777777" w:rsidR="001A3597" w:rsidRDefault="001A3597">
    <w:pPr>
      <w:pStyle w:val="Fuzeile"/>
    </w:pPr>
    <w:r>
      <w:fldChar w:fldCharType="begin"/>
    </w:r>
    <w:r>
      <w:instrText xml:space="preserve"> PAGE  \* Arabic  \* MERGEFORMAT </w:instrText>
    </w:r>
    <w:r>
      <w:fldChar w:fldCharType="separate"/>
    </w:r>
    <w:r w:rsidR="005C1D24">
      <w:rPr>
        <w:noProof/>
      </w:rPr>
      <w:t>2</w:t>
    </w:r>
    <w:r>
      <w:fldChar w:fldCharType="end"/>
    </w:r>
    <w:r>
      <w:t>/</w:t>
    </w:r>
    <w:fldSimple w:instr=" NUMPAGES  \* Arabic  \* MERGEFORMAT ">
      <w:r w:rsidR="005C1D24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0B5312" w14:textId="77777777" w:rsidR="00BB5B07" w:rsidRDefault="00BB5B07" w:rsidP="00F958EA">
      <w:pPr>
        <w:spacing w:line="240" w:lineRule="auto"/>
      </w:pPr>
      <w:r>
        <w:separator/>
      </w:r>
    </w:p>
  </w:footnote>
  <w:footnote w:type="continuationSeparator" w:id="0">
    <w:p w14:paraId="15891858" w14:textId="77777777" w:rsidR="00BB5B07" w:rsidRDefault="00BB5B07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B38080" w14:textId="77777777" w:rsidR="00B370AA" w:rsidRDefault="00AA7002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7A72710B" wp14:editId="1367B68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28C095" w14:textId="77777777" w:rsidR="00B370AA" w:rsidRDefault="00AA7002" w:rsidP="00EB32BD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0CD0F796" wp14:editId="47B6F9F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1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4" w15:restartNumberingAfterBreak="0">
    <w:nsid w:val="79CE3004"/>
    <w:multiLevelType w:val="multilevel"/>
    <w:tmpl w:val="EFAE99C6"/>
    <w:lvl w:ilvl="0">
      <w:start w:val="1"/>
      <w:numFmt w:val="decimal"/>
      <w:pStyle w:val="bersch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2835" w:hanging="2835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10241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1D8"/>
    <w:rsid w:val="00001A1A"/>
    <w:rsid w:val="000243D1"/>
    <w:rsid w:val="00024ACE"/>
    <w:rsid w:val="000301D8"/>
    <w:rsid w:val="00040810"/>
    <w:rsid w:val="00042BCE"/>
    <w:rsid w:val="00051401"/>
    <w:rsid w:val="00055CD5"/>
    <w:rsid w:val="000624E1"/>
    <w:rsid w:val="00073518"/>
    <w:rsid w:val="00083752"/>
    <w:rsid w:val="000843C5"/>
    <w:rsid w:val="0009434B"/>
    <w:rsid w:val="000A24F1"/>
    <w:rsid w:val="000A5E24"/>
    <w:rsid w:val="000C299E"/>
    <w:rsid w:val="001051B8"/>
    <w:rsid w:val="00113D9B"/>
    <w:rsid w:val="001144C6"/>
    <w:rsid w:val="0011455F"/>
    <w:rsid w:val="00115275"/>
    <w:rsid w:val="00131804"/>
    <w:rsid w:val="001721D5"/>
    <w:rsid w:val="00175C50"/>
    <w:rsid w:val="0018293F"/>
    <w:rsid w:val="00183DB4"/>
    <w:rsid w:val="00191315"/>
    <w:rsid w:val="001A28F4"/>
    <w:rsid w:val="001A3597"/>
    <w:rsid w:val="001A59C9"/>
    <w:rsid w:val="001A6CC0"/>
    <w:rsid w:val="001C4E5A"/>
    <w:rsid w:val="001C5624"/>
    <w:rsid w:val="001C6FAC"/>
    <w:rsid w:val="001C71CC"/>
    <w:rsid w:val="001F11C3"/>
    <w:rsid w:val="001F1716"/>
    <w:rsid w:val="001F4428"/>
    <w:rsid w:val="001F7A93"/>
    <w:rsid w:val="002018DC"/>
    <w:rsid w:val="002047EF"/>
    <w:rsid w:val="0021268C"/>
    <w:rsid w:val="00214781"/>
    <w:rsid w:val="002176B8"/>
    <w:rsid w:val="00221120"/>
    <w:rsid w:val="00227E10"/>
    <w:rsid w:val="00231B1A"/>
    <w:rsid w:val="00236391"/>
    <w:rsid w:val="0024327E"/>
    <w:rsid w:val="00252D6E"/>
    <w:rsid w:val="00254BAE"/>
    <w:rsid w:val="00265ACE"/>
    <w:rsid w:val="002762A8"/>
    <w:rsid w:val="00284CF1"/>
    <w:rsid w:val="002911E7"/>
    <w:rsid w:val="002A378B"/>
    <w:rsid w:val="002A484A"/>
    <w:rsid w:val="002B211F"/>
    <w:rsid w:val="002B7D28"/>
    <w:rsid w:val="002E3613"/>
    <w:rsid w:val="002E65C2"/>
    <w:rsid w:val="002F3983"/>
    <w:rsid w:val="003312EB"/>
    <w:rsid w:val="00332231"/>
    <w:rsid w:val="00337E7E"/>
    <w:rsid w:val="003442BA"/>
    <w:rsid w:val="003471F7"/>
    <w:rsid w:val="00366A18"/>
    <w:rsid w:val="00367473"/>
    <w:rsid w:val="0037157E"/>
    <w:rsid w:val="003855FF"/>
    <w:rsid w:val="0038660D"/>
    <w:rsid w:val="003A46F2"/>
    <w:rsid w:val="003C0B27"/>
    <w:rsid w:val="003C1C27"/>
    <w:rsid w:val="003C3118"/>
    <w:rsid w:val="003F280C"/>
    <w:rsid w:val="003F56F4"/>
    <w:rsid w:val="003F7D53"/>
    <w:rsid w:val="00400E95"/>
    <w:rsid w:val="0040727A"/>
    <w:rsid w:val="00413635"/>
    <w:rsid w:val="00417BFB"/>
    <w:rsid w:val="00421006"/>
    <w:rsid w:val="00431009"/>
    <w:rsid w:val="004328A6"/>
    <w:rsid w:val="00433486"/>
    <w:rsid w:val="00444D4D"/>
    <w:rsid w:val="00445B24"/>
    <w:rsid w:val="00461334"/>
    <w:rsid w:val="004975ED"/>
    <w:rsid w:val="004A4939"/>
    <w:rsid w:val="004B1EB3"/>
    <w:rsid w:val="004B3B23"/>
    <w:rsid w:val="004C0725"/>
    <w:rsid w:val="004C39FF"/>
    <w:rsid w:val="004D5FF8"/>
    <w:rsid w:val="004D7A4A"/>
    <w:rsid w:val="004E33D8"/>
    <w:rsid w:val="004F1C77"/>
    <w:rsid w:val="004F2161"/>
    <w:rsid w:val="004F241B"/>
    <w:rsid w:val="004F2CE5"/>
    <w:rsid w:val="004F35BF"/>
    <w:rsid w:val="004F41F1"/>
    <w:rsid w:val="004F540D"/>
    <w:rsid w:val="00501019"/>
    <w:rsid w:val="00514E18"/>
    <w:rsid w:val="005168F0"/>
    <w:rsid w:val="005303A4"/>
    <w:rsid w:val="0054107C"/>
    <w:rsid w:val="0058361A"/>
    <w:rsid w:val="00593611"/>
    <w:rsid w:val="005A0735"/>
    <w:rsid w:val="005A24FE"/>
    <w:rsid w:val="005A37EF"/>
    <w:rsid w:val="005A756A"/>
    <w:rsid w:val="005B3834"/>
    <w:rsid w:val="005C1D24"/>
    <w:rsid w:val="005D3F43"/>
    <w:rsid w:val="005D5BE2"/>
    <w:rsid w:val="005E5091"/>
    <w:rsid w:val="005F0DEC"/>
    <w:rsid w:val="005F20B2"/>
    <w:rsid w:val="0060564D"/>
    <w:rsid w:val="00606851"/>
    <w:rsid w:val="0061040B"/>
    <w:rsid w:val="00610835"/>
    <w:rsid w:val="00613827"/>
    <w:rsid w:val="0063779F"/>
    <w:rsid w:val="006457DB"/>
    <w:rsid w:val="0065091F"/>
    <w:rsid w:val="006578B1"/>
    <w:rsid w:val="006712DC"/>
    <w:rsid w:val="00674031"/>
    <w:rsid w:val="00687074"/>
    <w:rsid w:val="006B1F00"/>
    <w:rsid w:val="006B380A"/>
    <w:rsid w:val="006D5606"/>
    <w:rsid w:val="006E42B7"/>
    <w:rsid w:val="006F50AD"/>
    <w:rsid w:val="00723D0C"/>
    <w:rsid w:val="007276CC"/>
    <w:rsid w:val="00766D56"/>
    <w:rsid w:val="007A1939"/>
    <w:rsid w:val="007A31A8"/>
    <w:rsid w:val="007A5FD5"/>
    <w:rsid w:val="007A7037"/>
    <w:rsid w:val="007E3C35"/>
    <w:rsid w:val="007E553E"/>
    <w:rsid w:val="007F0D21"/>
    <w:rsid w:val="008067CE"/>
    <w:rsid w:val="00816A4D"/>
    <w:rsid w:val="00850E55"/>
    <w:rsid w:val="008615B3"/>
    <w:rsid w:val="00871C59"/>
    <w:rsid w:val="00882012"/>
    <w:rsid w:val="00884FFA"/>
    <w:rsid w:val="008955A8"/>
    <w:rsid w:val="008A7602"/>
    <w:rsid w:val="008D6CD6"/>
    <w:rsid w:val="008F14C2"/>
    <w:rsid w:val="008F302C"/>
    <w:rsid w:val="00900A75"/>
    <w:rsid w:val="00903553"/>
    <w:rsid w:val="00910D50"/>
    <w:rsid w:val="009120EE"/>
    <w:rsid w:val="009216C4"/>
    <w:rsid w:val="00923774"/>
    <w:rsid w:val="009250DC"/>
    <w:rsid w:val="00926846"/>
    <w:rsid w:val="00942A80"/>
    <w:rsid w:val="00944D9A"/>
    <w:rsid w:val="00950F6B"/>
    <w:rsid w:val="00974BBD"/>
    <w:rsid w:val="009757CA"/>
    <w:rsid w:val="00993209"/>
    <w:rsid w:val="009957D5"/>
    <w:rsid w:val="009B20B6"/>
    <w:rsid w:val="009B2BB7"/>
    <w:rsid w:val="009C5E50"/>
    <w:rsid w:val="009D60F9"/>
    <w:rsid w:val="009E59BA"/>
    <w:rsid w:val="009E61AC"/>
    <w:rsid w:val="009F61FB"/>
    <w:rsid w:val="00A1070C"/>
    <w:rsid w:val="00A34AC2"/>
    <w:rsid w:val="00A40B3D"/>
    <w:rsid w:val="00A4192A"/>
    <w:rsid w:val="00A4223F"/>
    <w:rsid w:val="00A51720"/>
    <w:rsid w:val="00A520A4"/>
    <w:rsid w:val="00A537AE"/>
    <w:rsid w:val="00A70010"/>
    <w:rsid w:val="00A858AC"/>
    <w:rsid w:val="00A934AB"/>
    <w:rsid w:val="00AA7002"/>
    <w:rsid w:val="00AC315E"/>
    <w:rsid w:val="00AD4B01"/>
    <w:rsid w:val="00AE4BD3"/>
    <w:rsid w:val="00AE4D8C"/>
    <w:rsid w:val="00AE78A6"/>
    <w:rsid w:val="00AF4FDC"/>
    <w:rsid w:val="00B00D3C"/>
    <w:rsid w:val="00B02208"/>
    <w:rsid w:val="00B33415"/>
    <w:rsid w:val="00B370AA"/>
    <w:rsid w:val="00B377FB"/>
    <w:rsid w:val="00B465F7"/>
    <w:rsid w:val="00B50B7A"/>
    <w:rsid w:val="00B71CE1"/>
    <w:rsid w:val="00B754E6"/>
    <w:rsid w:val="00B9195A"/>
    <w:rsid w:val="00BA12B8"/>
    <w:rsid w:val="00BB5B07"/>
    <w:rsid w:val="00BB7146"/>
    <w:rsid w:val="00BD68E7"/>
    <w:rsid w:val="00BE3851"/>
    <w:rsid w:val="00BF07F1"/>
    <w:rsid w:val="00BF2E0F"/>
    <w:rsid w:val="00C0715C"/>
    <w:rsid w:val="00C11A76"/>
    <w:rsid w:val="00C1264D"/>
    <w:rsid w:val="00C3591B"/>
    <w:rsid w:val="00C37CD9"/>
    <w:rsid w:val="00C57139"/>
    <w:rsid w:val="00C62430"/>
    <w:rsid w:val="00C84C83"/>
    <w:rsid w:val="00C94D55"/>
    <w:rsid w:val="00CA1631"/>
    <w:rsid w:val="00CB073D"/>
    <w:rsid w:val="00CB3238"/>
    <w:rsid w:val="00CC1CD2"/>
    <w:rsid w:val="00CC40DC"/>
    <w:rsid w:val="00CC480F"/>
    <w:rsid w:val="00CC48E9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43B1A"/>
    <w:rsid w:val="00D75F9A"/>
    <w:rsid w:val="00D91C99"/>
    <w:rsid w:val="00D92017"/>
    <w:rsid w:val="00D923AB"/>
    <w:rsid w:val="00DA004E"/>
    <w:rsid w:val="00DD59CD"/>
    <w:rsid w:val="00DD5DF3"/>
    <w:rsid w:val="00DF5EFF"/>
    <w:rsid w:val="00E0091E"/>
    <w:rsid w:val="00E026D1"/>
    <w:rsid w:val="00E07AFB"/>
    <w:rsid w:val="00E07BA6"/>
    <w:rsid w:val="00E2500A"/>
    <w:rsid w:val="00E25945"/>
    <w:rsid w:val="00E379C6"/>
    <w:rsid w:val="00E40DE6"/>
    <w:rsid w:val="00E42967"/>
    <w:rsid w:val="00E72483"/>
    <w:rsid w:val="00E8298F"/>
    <w:rsid w:val="00E83185"/>
    <w:rsid w:val="00E83315"/>
    <w:rsid w:val="00E93EE2"/>
    <w:rsid w:val="00E94F80"/>
    <w:rsid w:val="00EA2B8C"/>
    <w:rsid w:val="00EA4346"/>
    <w:rsid w:val="00EB32BD"/>
    <w:rsid w:val="00EF4035"/>
    <w:rsid w:val="00EF5340"/>
    <w:rsid w:val="00F234C8"/>
    <w:rsid w:val="00F3463D"/>
    <w:rsid w:val="00F410F7"/>
    <w:rsid w:val="00F454AC"/>
    <w:rsid w:val="00F62406"/>
    <w:rsid w:val="00F7613D"/>
    <w:rsid w:val="00F933AE"/>
    <w:rsid w:val="00F958EA"/>
    <w:rsid w:val="00FA7A99"/>
    <w:rsid w:val="00FB5F4A"/>
    <w:rsid w:val="00FC4A97"/>
    <w:rsid w:val="00FD41E1"/>
    <w:rsid w:val="00FD6160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o:colormru v:ext="edit" colors="#78b928"/>
    </o:shapedefaults>
    <o:shapelayout v:ext="edit">
      <o:idmap v:ext="edit" data="1"/>
    </o:shapelayout>
  </w:shapeDefaults>
  <w:decimalSymbol w:val=","/>
  <w:listSeparator w:val=";"/>
  <w14:docId w14:val="1FE874C7"/>
  <w15:chartTrackingRefBased/>
  <w15:docId w15:val="{24102F80-EDFA-4A00-9123-1E5262DF7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F958EA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link w:val="Kopfzeile"/>
    <w:rsid w:val="00F958EA"/>
    <w:rPr>
      <w:rFonts w:ascii="Arial" w:hAnsi="Arial"/>
      <w:sz w:val="18"/>
      <w:szCs w:val="22"/>
      <w:lang w:eastAsia="en-US"/>
    </w:rPr>
  </w:style>
  <w:style w:type="paragraph" w:styleId="Fuzeile">
    <w:name w:val="footer"/>
    <w:basedOn w:val="Standard"/>
    <w:link w:val="FuzeileZch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FuzeileZchn">
    <w:name w:val="Fußzeile Zchn"/>
    <w:link w:val="Fuzeile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link w:val="bersch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berschrift2Zchn">
    <w:name w:val="Überschrift 2 Zchn"/>
    <w:link w:val="bersch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berschrift3Zchn">
    <w:name w:val="Überschrift 3 Zchn"/>
    <w:link w:val="bersch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berschrift4Zchn">
    <w:name w:val="Überschrift 4 Zchn"/>
    <w:link w:val="bersch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berschrift5Zchn">
    <w:name w:val="Überschrift 5 Zchn"/>
    <w:link w:val="bersch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berschrift6Zchn">
    <w:name w:val="Überschrift 6 Zchn"/>
    <w:link w:val="bersch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berschrift7Zchn">
    <w:name w:val="Überschrift 7 Zchn"/>
    <w:link w:val="bersch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berschrift8Zchn">
    <w:name w:val="Überschrift 8 Zchn"/>
    <w:link w:val="bersch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berschrift9Zchn">
    <w:name w:val="Überschrift 9 Zchn"/>
    <w:link w:val="bersch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Standard"/>
    <w:qFormat/>
    <w:rsid w:val="002E3613"/>
    <w:pPr>
      <w:numPr>
        <w:numId w:val="4"/>
      </w:numPr>
    </w:pPr>
  </w:style>
  <w:style w:type="table" w:styleId="Tabellenraster">
    <w:name w:val="Table Grid"/>
    <w:basedOn w:val="NormaleTabelle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chriftung">
    <w:name w:val="caption"/>
    <w:basedOn w:val="Standard"/>
    <w:next w:val="Standard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Standard"/>
    <w:qFormat/>
    <w:rsid w:val="00606851"/>
    <w:rPr>
      <w:b/>
    </w:rPr>
  </w:style>
  <w:style w:type="paragraph" w:customStyle="1" w:styleId="Impressum">
    <w:name w:val="Impressum"/>
    <w:basedOn w:val="Fuzeile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Standard"/>
    <w:rsid w:val="00B377FB"/>
    <w:pPr>
      <w:spacing w:line="600" w:lineRule="atLeast"/>
    </w:pPr>
    <w:rPr>
      <w:sz w:val="52"/>
    </w:rPr>
  </w:style>
  <w:style w:type="paragraph" w:styleId="Verzeichnis1">
    <w:name w:val="toc 1"/>
    <w:basedOn w:val="Standard"/>
    <w:next w:val="Standard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Verzeichnis3">
    <w:name w:val="toc 3"/>
    <w:basedOn w:val="Standard"/>
    <w:next w:val="Standard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link">
    <w:name w:val="Hyperlink"/>
    <w:uiPriority w:val="99"/>
    <w:unhideWhenUsed/>
    <w:rsid w:val="008D6CD6"/>
    <w:rPr>
      <w:color w:val="auto"/>
      <w:u w:val="none"/>
    </w:rPr>
  </w:style>
  <w:style w:type="paragraph" w:styleId="Titel">
    <w:name w:val="Title"/>
    <w:basedOn w:val="Standard"/>
    <w:link w:val="TitelZch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elZchn">
    <w:name w:val="Titel Zchn"/>
    <w:link w:val="Ti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tertitel">
    <w:name w:val="Subtitle"/>
    <w:basedOn w:val="Standard"/>
    <w:link w:val="UntertitelZchn"/>
    <w:uiPriority w:val="11"/>
    <w:qFormat/>
    <w:rsid w:val="00227E10"/>
    <w:pPr>
      <w:spacing w:before="120"/>
    </w:pPr>
    <w:rPr>
      <w:szCs w:val="18"/>
    </w:rPr>
  </w:style>
  <w:style w:type="character" w:customStyle="1" w:styleId="UntertitelZchn">
    <w:name w:val="Untertitel Zchn"/>
    <w:link w:val="Unterti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Standard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Standard"/>
    <w:qFormat/>
    <w:rsid w:val="00F410F7"/>
    <w:pPr>
      <w:numPr>
        <w:numId w:val="5"/>
      </w:numPr>
    </w:pPr>
  </w:style>
  <w:style w:type="paragraph" w:customStyle="1" w:styleId="Absender">
    <w:name w:val="Absender"/>
    <w:basedOn w:val="Standard"/>
    <w:qFormat/>
    <w:rsid w:val="00227E10"/>
    <w:pPr>
      <w:spacing w:line="180" w:lineRule="atLeast"/>
    </w:pPr>
    <w:rPr>
      <w:sz w:val="14"/>
    </w:rPr>
  </w:style>
  <w:style w:type="character" w:styleId="Fett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Standard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44D9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44D9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44D9A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44D9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44D9A"/>
    <w:rPr>
      <w:rFonts w:ascii="Arial" w:hAnsi="Arial"/>
      <w:b/>
      <w:bCs/>
      <w:lang w:eastAsia="en-US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2147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de/rx-load-500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://www.schueco.de/press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chueco.de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661</Words>
  <Characters>4168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Pressemitteilung</vt:lpstr>
    </vt:vector>
  </TitlesOfParts>
  <Company>Schüco</Company>
  <LinksUpToDate>false</LinksUpToDate>
  <CharactersWithSpaces>4820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Pia Winnemoeller</cp:lastModifiedBy>
  <cp:revision>6</cp:revision>
  <cp:lastPrinted>2019-07-18T15:28:00Z</cp:lastPrinted>
  <dcterms:created xsi:type="dcterms:W3CDTF">2021-08-25T10:45:00Z</dcterms:created>
  <dcterms:modified xsi:type="dcterms:W3CDTF">2021-10-15T09:54:00Z</dcterms:modified>
</cp:coreProperties>
</file>