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64930C9F" w14:textId="77777777" w:rsidTr="007276CC">
        <w:tc>
          <w:tcPr>
            <w:tcW w:w="6237" w:type="dxa"/>
            <w:shd w:val="clear" w:color="auto" w:fill="auto"/>
          </w:tcPr>
          <w:p w14:paraId="5A2ED793" w14:textId="77777777" w:rsidR="00227E10" w:rsidRDefault="009D60F9" w:rsidP="00227E10">
            <w:pPr>
              <w:pStyle w:val="Titel"/>
            </w:pPr>
            <w:r>
              <w:t>Presseinformation</w:t>
            </w:r>
          </w:p>
          <w:p w14:paraId="5210F905" w14:textId="0CD0CB98" w:rsidR="00227E10" w:rsidRPr="00227E10" w:rsidRDefault="00227E10" w:rsidP="00B9195A">
            <w:pPr>
              <w:pStyle w:val="Untertitel"/>
            </w:pPr>
            <w:r w:rsidRPr="00227E10">
              <w:fldChar w:fldCharType="begin"/>
            </w:r>
            <w:r w:rsidRPr="00227E10">
              <w:instrText xml:space="preserve"> CREATEDATE  \@ "dd.MM.yyyy"  \* MERGEFORMAT </w:instrText>
            </w:r>
            <w:r w:rsidRPr="00227E10">
              <w:fldChar w:fldCharType="separate"/>
            </w:r>
            <w:r w:rsidR="00CF25FA">
              <w:rPr>
                <w:noProof/>
              </w:rPr>
              <w:t>Febr</w:t>
            </w:r>
            <w:r w:rsidR="00153682">
              <w:rPr>
                <w:noProof/>
              </w:rPr>
              <w:t xml:space="preserve">uar </w:t>
            </w:r>
            <w:r w:rsidR="00B9195A">
              <w:rPr>
                <w:noProof/>
              </w:rPr>
              <w:t>20</w:t>
            </w:r>
            <w:r w:rsidRPr="00227E10">
              <w:fldChar w:fldCharType="end"/>
            </w:r>
            <w:r w:rsidR="00153682">
              <w:t>21</w:t>
            </w:r>
          </w:p>
        </w:tc>
        <w:tc>
          <w:tcPr>
            <w:tcW w:w="737" w:type="dxa"/>
            <w:shd w:val="clear" w:color="auto" w:fill="auto"/>
          </w:tcPr>
          <w:p w14:paraId="702E0DC1" w14:textId="77777777" w:rsidR="00227E10" w:rsidRDefault="00227E10" w:rsidP="004A4939"/>
        </w:tc>
        <w:tc>
          <w:tcPr>
            <w:tcW w:w="2835" w:type="dxa"/>
            <w:shd w:val="clear" w:color="auto" w:fill="auto"/>
          </w:tcPr>
          <w:p w14:paraId="31D29642" w14:textId="77777777" w:rsidR="00227E10" w:rsidRPr="007276CC" w:rsidRDefault="00227E10" w:rsidP="007276CC">
            <w:pPr>
              <w:pStyle w:val="Absender"/>
              <w:spacing w:before="100"/>
              <w:rPr>
                <w:b/>
              </w:rPr>
            </w:pPr>
            <w:r w:rsidRPr="007276CC">
              <w:rPr>
                <w:b/>
              </w:rPr>
              <w:t>Ansprechpartner für die Redaktion:</w:t>
            </w:r>
          </w:p>
          <w:p w14:paraId="76DB203D" w14:textId="77777777" w:rsidR="00227E10" w:rsidRDefault="00227E10" w:rsidP="007276CC">
            <w:pPr>
              <w:pStyle w:val="Absender"/>
            </w:pPr>
            <w:r>
              <w:t>Schüco International KG</w:t>
            </w:r>
          </w:p>
          <w:p w14:paraId="4F70C230" w14:textId="77777777" w:rsidR="00227E10" w:rsidRDefault="00227E10" w:rsidP="007276CC">
            <w:pPr>
              <w:pStyle w:val="Absender"/>
            </w:pPr>
            <w:r>
              <w:t>Ulrike Krüger</w:t>
            </w:r>
          </w:p>
          <w:p w14:paraId="33D6995C" w14:textId="77777777" w:rsidR="00227E10" w:rsidRDefault="00227E10" w:rsidP="007276CC">
            <w:pPr>
              <w:pStyle w:val="Absender"/>
            </w:pPr>
            <w:r>
              <w:t>Karolinenstr. 1–15</w:t>
            </w:r>
          </w:p>
          <w:p w14:paraId="4AC623CE" w14:textId="77777777" w:rsidR="00227E10" w:rsidRDefault="00227E10" w:rsidP="007276CC">
            <w:pPr>
              <w:pStyle w:val="Absender"/>
            </w:pPr>
            <w:r>
              <w:t>33609 Bielefeld</w:t>
            </w:r>
          </w:p>
          <w:p w14:paraId="2E587752" w14:textId="77777777" w:rsidR="00227E10" w:rsidRDefault="00227E10" w:rsidP="007276CC">
            <w:pPr>
              <w:pStyle w:val="Absender"/>
            </w:pPr>
            <w:r>
              <w:t>Tel.: +49 (0)521 783-803</w:t>
            </w:r>
          </w:p>
          <w:p w14:paraId="12E64455" w14:textId="77777777" w:rsidR="00227E10" w:rsidRPr="00A520A4" w:rsidRDefault="00227E10" w:rsidP="005F0DEC">
            <w:pPr>
              <w:pStyle w:val="Absender"/>
              <w:rPr>
                <w:lang w:val="fr-FR"/>
              </w:rPr>
            </w:pPr>
            <w:r w:rsidRPr="00A520A4">
              <w:rPr>
                <w:lang w:val="fr-FR"/>
              </w:rPr>
              <w:t>Fax: +49 (0)521 783-</w:t>
            </w:r>
            <w:r w:rsidR="005F0DEC" w:rsidRPr="00A520A4">
              <w:rPr>
                <w:lang w:val="fr-FR"/>
              </w:rPr>
              <w:t>950803</w:t>
            </w:r>
          </w:p>
          <w:p w14:paraId="26D8258E" w14:textId="77777777" w:rsidR="00227E10" w:rsidRPr="00A520A4" w:rsidRDefault="00227E10" w:rsidP="007276CC">
            <w:pPr>
              <w:pStyle w:val="Absender"/>
              <w:rPr>
                <w:lang w:val="fr-FR"/>
              </w:rPr>
            </w:pPr>
            <w:r w:rsidRPr="00A520A4">
              <w:rPr>
                <w:lang w:val="fr-FR"/>
              </w:rPr>
              <w:t>Mail: PR@schueco.com</w:t>
            </w:r>
          </w:p>
          <w:p w14:paraId="4D2586A9" w14:textId="77777777" w:rsidR="00227E10" w:rsidRPr="00A520A4" w:rsidRDefault="00D628BE" w:rsidP="007276CC">
            <w:pPr>
              <w:pStyle w:val="Absender"/>
              <w:rPr>
                <w:lang w:val="fr-FR"/>
              </w:rPr>
            </w:pPr>
            <w:hyperlink r:id="rId7" w:history="1">
              <w:r w:rsidR="00A520A4" w:rsidRPr="00A520A4">
                <w:rPr>
                  <w:rStyle w:val="Hyperlink"/>
                  <w:lang w:val="fr-FR"/>
                </w:rPr>
                <w:t>www.schueco.de/presse</w:t>
              </w:r>
            </w:hyperlink>
          </w:p>
          <w:p w14:paraId="33ABE593"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78580FE4" w14:textId="77777777" w:rsidR="00CC48E9" w:rsidRDefault="00CC48E9" w:rsidP="005168F0">
      <w:pPr>
        <w:pStyle w:val="Titel"/>
        <w:spacing w:line="312" w:lineRule="auto"/>
        <w:rPr>
          <w:b/>
          <w:sz w:val="22"/>
          <w:szCs w:val="22"/>
        </w:rPr>
      </w:pPr>
    </w:p>
    <w:p w14:paraId="65669FC0" w14:textId="5253F67B" w:rsidR="005168F0" w:rsidRPr="003F280C" w:rsidRDefault="00271865" w:rsidP="005168F0">
      <w:pPr>
        <w:pStyle w:val="Titel"/>
        <w:spacing w:line="312" w:lineRule="auto"/>
        <w:rPr>
          <w:b/>
          <w:sz w:val="22"/>
          <w:szCs w:val="22"/>
        </w:rPr>
      </w:pPr>
      <w:r>
        <w:rPr>
          <w:b/>
          <w:sz w:val="22"/>
          <w:szCs w:val="22"/>
        </w:rPr>
        <w:t xml:space="preserve">Effizient und </w:t>
      </w:r>
      <w:r w:rsidR="008F7851">
        <w:rPr>
          <w:b/>
          <w:sz w:val="22"/>
          <w:szCs w:val="22"/>
        </w:rPr>
        <w:t>perfekt</w:t>
      </w:r>
      <w:r>
        <w:rPr>
          <w:b/>
          <w:sz w:val="22"/>
          <w:szCs w:val="22"/>
        </w:rPr>
        <w:t xml:space="preserve"> integriert</w:t>
      </w:r>
    </w:p>
    <w:p w14:paraId="2D0B87C1" w14:textId="77777777" w:rsidR="004A4939" w:rsidRPr="003F280C" w:rsidRDefault="008F2EA3" w:rsidP="005168F0">
      <w:pPr>
        <w:pStyle w:val="Titel"/>
        <w:spacing w:line="312" w:lineRule="auto"/>
        <w:rPr>
          <w:b/>
          <w:sz w:val="28"/>
          <w:szCs w:val="28"/>
        </w:rPr>
      </w:pPr>
      <w:r>
        <w:rPr>
          <w:b/>
          <w:sz w:val="28"/>
          <w:szCs w:val="28"/>
        </w:rPr>
        <w:t>Schüco Sonnenschutzsysteme</w:t>
      </w:r>
    </w:p>
    <w:p w14:paraId="2E63CC62" w14:textId="77777777" w:rsidR="004B3B23" w:rsidRPr="003F280C" w:rsidRDefault="004B3B23" w:rsidP="005168F0">
      <w:pPr>
        <w:spacing w:line="312" w:lineRule="auto"/>
        <w:rPr>
          <w:sz w:val="22"/>
        </w:rPr>
      </w:pPr>
    </w:p>
    <w:p w14:paraId="45A49A34" w14:textId="51FC2190" w:rsidR="004A4939" w:rsidRPr="008F2EA3" w:rsidRDefault="00816A4D" w:rsidP="005168F0">
      <w:pPr>
        <w:pStyle w:val="Intro"/>
        <w:spacing w:line="312" w:lineRule="auto"/>
        <w:rPr>
          <w:b/>
        </w:rPr>
      </w:pPr>
      <w:r w:rsidRPr="008A7602">
        <w:rPr>
          <w:b/>
        </w:rPr>
        <w:t xml:space="preserve">Bielefeld. </w:t>
      </w:r>
      <w:r w:rsidR="008F2EA3">
        <w:rPr>
          <w:b/>
        </w:rPr>
        <w:t xml:space="preserve">Sonnenschutzsysteme leisten einen wichtigen Beitrag zur Energieeinsparung von Wohn- und Objektgebäuden und für das Wohlbefinden der Nutzer. </w:t>
      </w:r>
      <w:r w:rsidR="004C2B8B">
        <w:rPr>
          <w:b/>
        </w:rPr>
        <w:t xml:space="preserve">Sie </w:t>
      </w:r>
      <w:r w:rsidR="00271865">
        <w:rPr>
          <w:b/>
        </w:rPr>
        <w:t>reduzieren</w:t>
      </w:r>
      <w:r w:rsidR="008F2EA3">
        <w:rPr>
          <w:b/>
        </w:rPr>
        <w:t xml:space="preserve"> </w:t>
      </w:r>
      <w:r w:rsidR="004C2B8B">
        <w:rPr>
          <w:b/>
        </w:rPr>
        <w:t xml:space="preserve">Kühllasten </w:t>
      </w:r>
      <w:r w:rsidR="008F2EA3">
        <w:rPr>
          <w:b/>
        </w:rPr>
        <w:t xml:space="preserve">und </w:t>
      </w:r>
      <w:r w:rsidR="004C2B8B">
        <w:rPr>
          <w:b/>
        </w:rPr>
        <w:t xml:space="preserve">halten </w:t>
      </w:r>
      <w:r w:rsidR="008F2EA3">
        <w:rPr>
          <w:b/>
        </w:rPr>
        <w:t xml:space="preserve">eine angenehme Raumtemperatur </w:t>
      </w:r>
      <w:r w:rsidR="004C2B8B">
        <w:rPr>
          <w:b/>
        </w:rPr>
        <w:t>aufrecht</w:t>
      </w:r>
      <w:r w:rsidR="008F2EA3">
        <w:rPr>
          <w:b/>
        </w:rPr>
        <w:t xml:space="preserve">, ohne </w:t>
      </w:r>
      <w:r w:rsidR="008F7851">
        <w:rPr>
          <w:b/>
        </w:rPr>
        <w:t xml:space="preserve">die </w:t>
      </w:r>
      <w:r w:rsidR="008F2EA3">
        <w:rPr>
          <w:b/>
        </w:rPr>
        <w:t>Sichtverbindung nach draußen</w:t>
      </w:r>
      <w:r w:rsidR="008F7851">
        <w:rPr>
          <w:b/>
        </w:rPr>
        <w:t xml:space="preserve"> zu stören</w:t>
      </w:r>
      <w:r w:rsidR="008F2EA3">
        <w:rPr>
          <w:b/>
        </w:rPr>
        <w:t xml:space="preserve">. </w:t>
      </w:r>
      <w:r w:rsidR="00BF0B2C">
        <w:rPr>
          <w:b/>
        </w:rPr>
        <w:t>So</w:t>
      </w:r>
      <w:r w:rsidR="008F2EA3">
        <w:rPr>
          <w:b/>
        </w:rPr>
        <w:t xml:space="preserve"> lässt sich das Tageslicht jederzeit</w:t>
      </w:r>
      <w:r w:rsidR="004B5470">
        <w:rPr>
          <w:b/>
        </w:rPr>
        <w:t xml:space="preserve"> und</w:t>
      </w:r>
      <w:r w:rsidR="008F2EA3">
        <w:rPr>
          <w:b/>
        </w:rPr>
        <w:t xml:space="preserve"> ohne störende Reflexionen und Blendungen optimal nutzen. </w:t>
      </w:r>
      <w:r w:rsidR="007E1FE0">
        <w:rPr>
          <w:b/>
        </w:rPr>
        <w:t>Mit den Sonnenschutzsysteme</w:t>
      </w:r>
      <w:r w:rsidR="004B5470">
        <w:rPr>
          <w:b/>
        </w:rPr>
        <w:t>n</w:t>
      </w:r>
      <w:r w:rsidR="007E1FE0">
        <w:rPr>
          <w:b/>
        </w:rPr>
        <w:t xml:space="preserve"> </w:t>
      </w:r>
      <w:r w:rsidR="00B77355">
        <w:rPr>
          <w:b/>
        </w:rPr>
        <w:t xml:space="preserve">Schüco </w:t>
      </w:r>
      <w:r w:rsidR="009D7763">
        <w:rPr>
          <w:b/>
        </w:rPr>
        <w:t xml:space="preserve">AB ZDS </w:t>
      </w:r>
      <w:r w:rsidR="00B77355">
        <w:rPr>
          <w:b/>
        </w:rPr>
        <w:t xml:space="preserve">und </w:t>
      </w:r>
      <w:r w:rsidR="007E1FE0">
        <w:rPr>
          <w:b/>
        </w:rPr>
        <w:t xml:space="preserve">Schüco </w:t>
      </w:r>
      <w:r w:rsidR="00B77355">
        <w:rPr>
          <w:b/>
        </w:rPr>
        <w:t xml:space="preserve">Integralmaster </w:t>
      </w:r>
      <w:r w:rsidR="004C2B8B">
        <w:rPr>
          <w:b/>
        </w:rPr>
        <w:t xml:space="preserve">rundet </w:t>
      </w:r>
      <w:r w:rsidR="007E1FE0">
        <w:rPr>
          <w:b/>
        </w:rPr>
        <w:t xml:space="preserve">der </w:t>
      </w:r>
      <w:r w:rsidR="00AD201E">
        <w:rPr>
          <w:b/>
        </w:rPr>
        <w:t xml:space="preserve">Bielefelder </w:t>
      </w:r>
      <w:r w:rsidR="007E1FE0">
        <w:rPr>
          <w:b/>
        </w:rPr>
        <w:t>Gebäudehüllenspezialist</w:t>
      </w:r>
      <w:r w:rsidR="00BF0B2C">
        <w:rPr>
          <w:b/>
        </w:rPr>
        <w:t xml:space="preserve"> </w:t>
      </w:r>
      <w:r w:rsidR="004C2B8B">
        <w:rPr>
          <w:b/>
        </w:rPr>
        <w:t xml:space="preserve">sein Sonnenschutz-Produktportfolio mit </w:t>
      </w:r>
      <w:r w:rsidR="00BF0B2C">
        <w:rPr>
          <w:b/>
        </w:rPr>
        <w:t xml:space="preserve">zwei </w:t>
      </w:r>
      <w:proofErr w:type="spellStart"/>
      <w:r w:rsidR="00D44D77">
        <w:rPr>
          <w:b/>
        </w:rPr>
        <w:t>Rollosystemen</w:t>
      </w:r>
      <w:proofErr w:type="spellEnd"/>
      <w:r w:rsidR="00D44D77">
        <w:rPr>
          <w:b/>
        </w:rPr>
        <w:t xml:space="preserve"> </w:t>
      </w:r>
      <w:r w:rsidR="004C2B8B">
        <w:rPr>
          <w:b/>
        </w:rPr>
        <w:t>ab,</w:t>
      </w:r>
      <w:r w:rsidR="00BF0B2C">
        <w:rPr>
          <w:b/>
        </w:rPr>
        <w:t xml:space="preserve"> die Energieeffizienz, Komfort und Design </w:t>
      </w:r>
      <w:r w:rsidR="00153682">
        <w:rPr>
          <w:b/>
        </w:rPr>
        <w:t xml:space="preserve">in einem geprüften Gesamtsystem </w:t>
      </w:r>
      <w:r w:rsidR="00BF0B2C">
        <w:rPr>
          <w:b/>
        </w:rPr>
        <w:t>vereinen.</w:t>
      </w:r>
    </w:p>
    <w:p w14:paraId="719329F2" w14:textId="77777777" w:rsidR="004C2B8B" w:rsidRDefault="004C2B8B" w:rsidP="005168F0">
      <w:pPr>
        <w:spacing w:line="312" w:lineRule="auto"/>
        <w:rPr>
          <w:sz w:val="22"/>
        </w:rPr>
      </w:pPr>
    </w:p>
    <w:p w14:paraId="194BD400" w14:textId="2EF24F85" w:rsidR="002C0C5A" w:rsidRPr="003C5980" w:rsidRDefault="00622432" w:rsidP="005168F0">
      <w:pPr>
        <w:spacing w:line="312" w:lineRule="auto"/>
        <w:rPr>
          <w:b/>
          <w:sz w:val="22"/>
        </w:rPr>
      </w:pPr>
      <w:r>
        <w:rPr>
          <w:b/>
          <w:sz w:val="22"/>
        </w:rPr>
        <w:t>Außenliegender Sonnenschutz</w:t>
      </w:r>
    </w:p>
    <w:p w14:paraId="0A16B1A4" w14:textId="3AD0D122" w:rsidR="00F45AE9" w:rsidRDefault="003508D6" w:rsidP="00484429">
      <w:pPr>
        <w:spacing w:line="312" w:lineRule="auto"/>
        <w:rPr>
          <w:sz w:val="22"/>
        </w:rPr>
      </w:pPr>
      <w:r>
        <w:rPr>
          <w:sz w:val="22"/>
        </w:rPr>
        <w:t xml:space="preserve">Der </w:t>
      </w:r>
      <w:r w:rsidR="00CF06C8">
        <w:rPr>
          <w:sz w:val="22"/>
        </w:rPr>
        <w:t xml:space="preserve">Schüco </w:t>
      </w:r>
      <w:r w:rsidR="009D7763">
        <w:rPr>
          <w:sz w:val="22"/>
        </w:rPr>
        <w:t>AB ZDS</w:t>
      </w:r>
      <w:r w:rsidR="00271865">
        <w:rPr>
          <w:sz w:val="22"/>
        </w:rPr>
        <w:t xml:space="preserve"> </w:t>
      </w:r>
      <w:r w:rsidR="00AD201E" w:rsidRPr="00AD201E">
        <w:rPr>
          <w:sz w:val="22"/>
        </w:rPr>
        <w:t xml:space="preserve">(Aluminium Blind Zip Design Screen) </w:t>
      </w:r>
      <w:r w:rsidR="004C2B8B">
        <w:rPr>
          <w:sz w:val="22"/>
        </w:rPr>
        <w:t>ist ein textiles und vollständig in die Schüco Fassaden- und Fenstersysteme integriertes</w:t>
      </w:r>
      <w:r w:rsidR="00284241">
        <w:rPr>
          <w:sz w:val="22"/>
        </w:rPr>
        <w:t>,</w:t>
      </w:r>
      <w:r w:rsidR="004C2B8B">
        <w:rPr>
          <w:sz w:val="22"/>
        </w:rPr>
        <w:t xml:space="preserve"> außen liegendes </w:t>
      </w:r>
      <w:proofErr w:type="spellStart"/>
      <w:r w:rsidR="004C2B8B">
        <w:rPr>
          <w:sz w:val="22"/>
        </w:rPr>
        <w:t>Rollosystem</w:t>
      </w:r>
      <w:proofErr w:type="spellEnd"/>
      <w:r w:rsidR="00136EA6">
        <w:rPr>
          <w:sz w:val="22"/>
        </w:rPr>
        <w:t xml:space="preserve">. </w:t>
      </w:r>
      <w:r w:rsidR="00343812">
        <w:rPr>
          <w:sz w:val="22"/>
        </w:rPr>
        <w:t xml:space="preserve">Der Sonnenschutz </w:t>
      </w:r>
      <w:r w:rsidR="00FD1A9D">
        <w:rPr>
          <w:sz w:val="22"/>
        </w:rPr>
        <w:t xml:space="preserve">zeigt sich </w:t>
      </w:r>
      <w:r w:rsidR="00343812" w:rsidRPr="00343812">
        <w:rPr>
          <w:sz w:val="22"/>
        </w:rPr>
        <w:t xml:space="preserve">erst, wenn ein Sonnen-, </w:t>
      </w:r>
      <w:proofErr w:type="spellStart"/>
      <w:r w:rsidR="00343812" w:rsidRPr="00343812">
        <w:rPr>
          <w:sz w:val="22"/>
        </w:rPr>
        <w:t>Blend</w:t>
      </w:r>
      <w:proofErr w:type="spellEnd"/>
      <w:r w:rsidR="00343812" w:rsidRPr="00343812">
        <w:rPr>
          <w:sz w:val="22"/>
        </w:rPr>
        <w:t>- oder Sichtschutz benötigt wird, sodass die Außenansicht des Gebä</w:t>
      </w:r>
      <w:r w:rsidR="00136EA6">
        <w:rPr>
          <w:sz w:val="22"/>
        </w:rPr>
        <w:t>udes nicht beeinträchtigt wird. P</w:t>
      </w:r>
      <w:r w:rsidR="00CF06C8">
        <w:rPr>
          <w:sz w:val="22"/>
        </w:rPr>
        <w:t>rofilintegrierte</w:t>
      </w:r>
      <w:r w:rsidR="00D21480">
        <w:rPr>
          <w:sz w:val="22"/>
        </w:rPr>
        <w:t>,</w:t>
      </w:r>
      <w:r w:rsidR="00CF06C8">
        <w:rPr>
          <w:sz w:val="22"/>
        </w:rPr>
        <w:t xml:space="preserve"> seitliche </w:t>
      </w:r>
      <w:r w:rsidR="00D44D77">
        <w:rPr>
          <w:sz w:val="22"/>
        </w:rPr>
        <w:t xml:space="preserve">Führungsschienen </w:t>
      </w:r>
      <w:r w:rsidR="00CF06C8">
        <w:rPr>
          <w:sz w:val="22"/>
        </w:rPr>
        <w:t>mach</w:t>
      </w:r>
      <w:r w:rsidR="00B405B1">
        <w:rPr>
          <w:sz w:val="22"/>
        </w:rPr>
        <w:t>en</w:t>
      </w:r>
      <w:r w:rsidR="00CF06C8">
        <w:rPr>
          <w:sz w:val="22"/>
        </w:rPr>
        <w:t xml:space="preserve"> den Sonnenschutz äußerst witterungs- und windstabil bis zu einer Windstärke von 25m/s. </w:t>
      </w:r>
      <w:r w:rsidR="00D21480">
        <w:rPr>
          <w:sz w:val="22"/>
        </w:rPr>
        <w:t xml:space="preserve">Die </w:t>
      </w:r>
      <w:r w:rsidR="008F7851" w:rsidRPr="008F7851">
        <w:rPr>
          <w:sz w:val="22"/>
        </w:rPr>
        <w:t xml:space="preserve">ZIP-Führung </w:t>
      </w:r>
      <w:r w:rsidR="008F7851">
        <w:rPr>
          <w:sz w:val="22"/>
        </w:rPr>
        <w:t xml:space="preserve">und </w:t>
      </w:r>
      <w:r w:rsidR="00D21480">
        <w:rPr>
          <w:sz w:val="22"/>
        </w:rPr>
        <w:t xml:space="preserve">das </w:t>
      </w:r>
      <w:r w:rsidR="008F7851">
        <w:rPr>
          <w:sz w:val="22"/>
        </w:rPr>
        <w:t xml:space="preserve">Fallstabgewicht </w:t>
      </w:r>
      <w:r w:rsidR="00D44D77">
        <w:rPr>
          <w:sz w:val="22"/>
        </w:rPr>
        <w:t>ermöglichen ein</w:t>
      </w:r>
      <w:r w:rsidR="008F7851">
        <w:rPr>
          <w:sz w:val="22"/>
        </w:rPr>
        <w:t xml:space="preserve"> glatte</w:t>
      </w:r>
      <w:r w:rsidR="00D44D77">
        <w:rPr>
          <w:sz w:val="22"/>
        </w:rPr>
        <w:t>s</w:t>
      </w:r>
      <w:r w:rsidR="008F7851">
        <w:rPr>
          <w:sz w:val="22"/>
        </w:rPr>
        <w:t xml:space="preserve"> </w:t>
      </w:r>
      <w:proofErr w:type="spellStart"/>
      <w:r w:rsidR="008F7851">
        <w:rPr>
          <w:sz w:val="22"/>
        </w:rPr>
        <w:t>Tuchbild</w:t>
      </w:r>
      <w:proofErr w:type="spellEnd"/>
      <w:r w:rsidR="00D44D77">
        <w:rPr>
          <w:sz w:val="22"/>
        </w:rPr>
        <w:t xml:space="preserve"> selbst bei hohen Windlasten</w:t>
      </w:r>
      <w:r w:rsidR="00F87B06">
        <w:rPr>
          <w:sz w:val="22"/>
        </w:rPr>
        <w:t xml:space="preserve"> und verhindern, dass der Behang aus der Führungsschiene gezogen werden kann</w:t>
      </w:r>
      <w:r w:rsidR="004F2F30">
        <w:rPr>
          <w:sz w:val="22"/>
        </w:rPr>
        <w:t>.</w:t>
      </w:r>
      <w:r w:rsidR="0021333F">
        <w:rPr>
          <w:sz w:val="22"/>
        </w:rPr>
        <w:t xml:space="preserve"> Bei der ZIP-Führung ist </w:t>
      </w:r>
      <w:r w:rsidR="00AD2F84">
        <w:rPr>
          <w:sz w:val="22"/>
        </w:rPr>
        <w:t>am</w:t>
      </w:r>
      <w:r w:rsidR="00B405B1">
        <w:rPr>
          <w:sz w:val="22"/>
        </w:rPr>
        <w:t xml:space="preserve"> Gewebe </w:t>
      </w:r>
      <w:r w:rsidR="0021333F">
        <w:rPr>
          <w:sz w:val="22"/>
        </w:rPr>
        <w:t>ein Reißverschluss angebracht, der innerhalb der Führungsschiene liegt</w:t>
      </w:r>
      <w:r w:rsidR="00B405B1">
        <w:rPr>
          <w:sz w:val="22"/>
        </w:rPr>
        <w:t>.</w:t>
      </w:r>
      <w:r w:rsidR="0021333F">
        <w:rPr>
          <w:sz w:val="22"/>
        </w:rPr>
        <w:t xml:space="preserve"> </w:t>
      </w:r>
      <w:r w:rsidR="00F87B06">
        <w:rPr>
          <w:sz w:val="22"/>
        </w:rPr>
        <w:t xml:space="preserve">Eine </w:t>
      </w:r>
      <w:r w:rsidR="00F87B06" w:rsidRPr="00F87B06">
        <w:rPr>
          <w:sz w:val="22"/>
        </w:rPr>
        <w:t xml:space="preserve">Hinderniserkennung in der Auf- und Abfahrrichtung </w:t>
      </w:r>
      <w:r w:rsidR="00F87B06">
        <w:rPr>
          <w:sz w:val="22"/>
        </w:rPr>
        <w:t>bietet zusätzliche Sicherheit und vermeidet Beschädigungen des Sonnenschutzes.</w:t>
      </w:r>
      <w:r w:rsidR="00F87B06" w:rsidRPr="00F87B06">
        <w:rPr>
          <w:sz w:val="22"/>
        </w:rPr>
        <w:t xml:space="preserve"> </w:t>
      </w:r>
      <w:r w:rsidR="0021333F">
        <w:rPr>
          <w:sz w:val="22"/>
        </w:rPr>
        <w:t xml:space="preserve">Für die optimale Einbindung in </w:t>
      </w:r>
      <w:r w:rsidR="00A57570">
        <w:rPr>
          <w:sz w:val="22"/>
        </w:rPr>
        <w:t>das Design</w:t>
      </w:r>
      <w:r w:rsidR="0021333F">
        <w:rPr>
          <w:sz w:val="22"/>
        </w:rPr>
        <w:t xml:space="preserve"> der Fassade </w:t>
      </w:r>
      <w:r w:rsidR="00D44D77">
        <w:rPr>
          <w:sz w:val="22"/>
        </w:rPr>
        <w:t xml:space="preserve">beinhaltet </w:t>
      </w:r>
      <w:r w:rsidR="004F2F30">
        <w:rPr>
          <w:sz w:val="22"/>
        </w:rPr>
        <w:t xml:space="preserve">die Gewebekollektion </w:t>
      </w:r>
      <w:r w:rsidR="0021333F">
        <w:rPr>
          <w:sz w:val="22"/>
        </w:rPr>
        <w:t xml:space="preserve">insgesamt </w:t>
      </w:r>
      <w:r w:rsidR="004F2F30">
        <w:rPr>
          <w:sz w:val="22"/>
        </w:rPr>
        <w:t>50 Gewebe</w:t>
      </w:r>
      <w:r w:rsidR="00663D71">
        <w:rPr>
          <w:sz w:val="22"/>
        </w:rPr>
        <w:t>-</w:t>
      </w:r>
      <w:r w:rsidR="004F2F30">
        <w:rPr>
          <w:sz w:val="22"/>
        </w:rPr>
        <w:t xml:space="preserve"> und Farbkombinationen. </w:t>
      </w:r>
      <w:r w:rsidR="00F87B06" w:rsidRPr="00F87B06">
        <w:rPr>
          <w:sz w:val="22"/>
        </w:rPr>
        <w:lastRenderedPageBreak/>
        <w:t xml:space="preserve">Transparente Stoffe, die Sonnenschutz und einen optimalen Bezug zur Außenwelt ermöglichen, sind </w:t>
      </w:r>
      <w:r w:rsidR="00F87B06">
        <w:rPr>
          <w:sz w:val="22"/>
        </w:rPr>
        <w:t xml:space="preserve">ein </w:t>
      </w:r>
      <w:r w:rsidR="00F87B06" w:rsidRPr="00F87B06">
        <w:rPr>
          <w:sz w:val="22"/>
        </w:rPr>
        <w:t>wesentlicher Bestandteil der Kollektion. Diese Materialien sind äußerst witterungsbeständig und schwer entflammbar</w:t>
      </w:r>
      <w:r w:rsidR="00EA3F0C">
        <w:rPr>
          <w:sz w:val="22"/>
        </w:rPr>
        <w:t xml:space="preserve">. </w:t>
      </w:r>
      <w:r w:rsidR="00F45AE9">
        <w:rPr>
          <w:sz w:val="22"/>
        </w:rPr>
        <w:t>Eine blickdich</w:t>
      </w:r>
      <w:r w:rsidR="009F6B99">
        <w:rPr>
          <w:sz w:val="22"/>
        </w:rPr>
        <w:t>t</w:t>
      </w:r>
      <w:r w:rsidR="00F45AE9">
        <w:rPr>
          <w:sz w:val="22"/>
        </w:rPr>
        <w:t xml:space="preserve">e Alternative bieten </w:t>
      </w:r>
      <w:r w:rsidR="00EA3F0C" w:rsidRPr="00EA3F0C">
        <w:rPr>
          <w:sz w:val="22"/>
        </w:rPr>
        <w:t>Spezialgewebe</w:t>
      </w:r>
      <w:r w:rsidR="00D21480">
        <w:rPr>
          <w:sz w:val="22"/>
        </w:rPr>
        <w:t>,</w:t>
      </w:r>
      <w:r w:rsidR="00EA3F0C" w:rsidRPr="00EA3F0C">
        <w:rPr>
          <w:sz w:val="22"/>
        </w:rPr>
        <w:t xml:space="preserve"> </w:t>
      </w:r>
      <w:r w:rsidR="00F45AE9">
        <w:rPr>
          <w:sz w:val="22"/>
        </w:rPr>
        <w:t xml:space="preserve">die ebenfalls mit dem ZDS kombiniert werden können. </w:t>
      </w:r>
      <w:r w:rsidR="003C5980" w:rsidRPr="003C5980">
        <w:rPr>
          <w:sz w:val="22"/>
        </w:rPr>
        <w:t xml:space="preserve">Insgesamt </w:t>
      </w:r>
      <w:r w:rsidR="00F45AE9">
        <w:rPr>
          <w:sz w:val="22"/>
        </w:rPr>
        <w:t>lassen sich</w:t>
      </w:r>
      <w:r w:rsidR="003C5980" w:rsidRPr="003C5980">
        <w:rPr>
          <w:sz w:val="22"/>
        </w:rPr>
        <w:t xml:space="preserve"> bis zu</w:t>
      </w:r>
      <w:r w:rsidR="008F7851">
        <w:rPr>
          <w:sz w:val="22"/>
        </w:rPr>
        <w:t xml:space="preserve"> zwölf</w:t>
      </w:r>
      <w:r w:rsidR="003C5980" w:rsidRPr="003C5980">
        <w:rPr>
          <w:sz w:val="22"/>
        </w:rPr>
        <w:t xml:space="preserve"> Quadratmeter Fensterfläche mit de</w:t>
      </w:r>
      <w:r w:rsidR="00F45AE9">
        <w:rPr>
          <w:sz w:val="22"/>
        </w:rPr>
        <w:t>m Sonnensystem beschattet</w:t>
      </w:r>
      <w:r w:rsidR="003C5980" w:rsidRPr="003C5980">
        <w:rPr>
          <w:sz w:val="22"/>
        </w:rPr>
        <w:t>.</w:t>
      </w:r>
    </w:p>
    <w:p w14:paraId="3C7F04CD" w14:textId="77777777" w:rsidR="00F45AE9" w:rsidRDefault="00F45AE9" w:rsidP="00484429">
      <w:pPr>
        <w:spacing w:line="312" w:lineRule="auto"/>
        <w:rPr>
          <w:sz w:val="22"/>
        </w:rPr>
      </w:pPr>
    </w:p>
    <w:p w14:paraId="0D10C065" w14:textId="20459C15" w:rsidR="00153682" w:rsidRDefault="00F45AE9" w:rsidP="00484429">
      <w:pPr>
        <w:spacing w:line="312" w:lineRule="auto"/>
        <w:rPr>
          <w:sz w:val="22"/>
        </w:rPr>
      </w:pPr>
      <w:r>
        <w:rPr>
          <w:sz w:val="22"/>
        </w:rPr>
        <w:t>Der Schüco AB ZDS überzeugt</w:t>
      </w:r>
      <w:r w:rsidR="008F7851">
        <w:rPr>
          <w:sz w:val="22"/>
        </w:rPr>
        <w:t xml:space="preserve"> </w:t>
      </w:r>
      <w:r>
        <w:rPr>
          <w:sz w:val="22"/>
        </w:rPr>
        <w:t>mit einer einfachen Montage</w:t>
      </w:r>
      <w:r w:rsidR="003C5980" w:rsidRPr="003C5980">
        <w:rPr>
          <w:sz w:val="22"/>
        </w:rPr>
        <w:t xml:space="preserve">, da </w:t>
      </w:r>
      <w:r w:rsidR="00484429">
        <w:rPr>
          <w:sz w:val="22"/>
        </w:rPr>
        <w:t>der Sonne</w:t>
      </w:r>
      <w:r w:rsidR="00F87B06">
        <w:rPr>
          <w:sz w:val="22"/>
        </w:rPr>
        <w:t>nschutz als eine Einheit inklusive der</w:t>
      </w:r>
      <w:r w:rsidR="00484429">
        <w:rPr>
          <w:sz w:val="22"/>
        </w:rPr>
        <w:t xml:space="preserve"> Führungsschienen geliefert wird. Bei der Montage </w:t>
      </w:r>
      <w:r>
        <w:rPr>
          <w:sz w:val="22"/>
        </w:rPr>
        <w:t>auf</w:t>
      </w:r>
      <w:r w:rsidR="00F87B06">
        <w:rPr>
          <w:sz w:val="22"/>
        </w:rPr>
        <w:t xml:space="preserve"> das Fenster wird der ZDS als </w:t>
      </w:r>
      <w:r w:rsidR="00EF4EBD">
        <w:rPr>
          <w:sz w:val="22"/>
        </w:rPr>
        <w:t>vorkonfektionierte</w:t>
      </w:r>
      <w:r w:rsidR="00F87B06">
        <w:rPr>
          <w:sz w:val="22"/>
        </w:rPr>
        <w:t>r</w:t>
      </w:r>
      <w:r w:rsidR="00EF4EBD">
        <w:rPr>
          <w:sz w:val="22"/>
        </w:rPr>
        <w:t xml:space="preserve"> und gedämmte</w:t>
      </w:r>
      <w:r w:rsidR="00F87B06">
        <w:rPr>
          <w:sz w:val="22"/>
        </w:rPr>
        <w:t>r</w:t>
      </w:r>
      <w:r w:rsidR="00EF4EBD">
        <w:rPr>
          <w:sz w:val="22"/>
        </w:rPr>
        <w:t xml:space="preserve"> </w:t>
      </w:r>
      <w:proofErr w:type="spellStart"/>
      <w:r w:rsidR="00484429">
        <w:rPr>
          <w:sz w:val="22"/>
        </w:rPr>
        <w:t>Behangkasten</w:t>
      </w:r>
      <w:proofErr w:type="spellEnd"/>
      <w:r w:rsidR="00484429">
        <w:rPr>
          <w:sz w:val="22"/>
        </w:rPr>
        <w:t xml:space="preserve"> led</w:t>
      </w:r>
      <w:r w:rsidR="00474ED3">
        <w:rPr>
          <w:sz w:val="22"/>
        </w:rPr>
        <w:t>iglich eingeschwenkt, sodass</w:t>
      </w:r>
      <w:r w:rsidR="003C5980" w:rsidRPr="003C5980">
        <w:rPr>
          <w:sz w:val="22"/>
        </w:rPr>
        <w:t xml:space="preserve"> Bohrungen und Verschraubungen </w:t>
      </w:r>
      <w:r w:rsidR="00474ED3">
        <w:rPr>
          <w:sz w:val="22"/>
        </w:rPr>
        <w:t>deutlich reduziert werden können</w:t>
      </w:r>
      <w:r w:rsidR="00484429">
        <w:rPr>
          <w:sz w:val="22"/>
        </w:rPr>
        <w:t xml:space="preserve">. </w:t>
      </w:r>
      <w:r w:rsidR="003C5980">
        <w:rPr>
          <w:sz w:val="22"/>
        </w:rPr>
        <w:t xml:space="preserve">Je nach Wahl des </w:t>
      </w:r>
      <w:proofErr w:type="spellStart"/>
      <w:r w:rsidR="003C5980">
        <w:rPr>
          <w:sz w:val="22"/>
        </w:rPr>
        <w:t>Behangkastens</w:t>
      </w:r>
      <w:proofErr w:type="spellEnd"/>
      <w:r w:rsidR="003C5980">
        <w:rPr>
          <w:sz w:val="22"/>
        </w:rPr>
        <w:t xml:space="preserve"> </w:t>
      </w:r>
      <w:r w:rsidR="00982B77">
        <w:rPr>
          <w:sz w:val="22"/>
        </w:rPr>
        <w:t xml:space="preserve">können </w:t>
      </w:r>
      <w:r w:rsidR="00271865">
        <w:rPr>
          <w:sz w:val="22"/>
        </w:rPr>
        <w:t xml:space="preserve">auch </w:t>
      </w:r>
      <w:r w:rsidR="00982B77">
        <w:rPr>
          <w:sz w:val="22"/>
        </w:rPr>
        <w:t>die Führung</w:t>
      </w:r>
      <w:r w:rsidR="00271865">
        <w:rPr>
          <w:sz w:val="22"/>
        </w:rPr>
        <w:t xml:space="preserve">sschiene und </w:t>
      </w:r>
      <w:r w:rsidR="00AC5691">
        <w:rPr>
          <w:sz w:val="22"/>
        </w:rPr>
        <w:t>die Aluminiumblende der Kastenrückseite in einer zum Element passenden Farbbeschichtung gewählt oder</w:t>
      </w:r>
      <w:r w:rsidR="00271865">
        <w:rPr>
          <w:sz w:val="22"/>
        </w:rPr>
        <w:t xml:space="preserve"> verputzt </w:t>
      </w:r>
      <w:r w:rsidR="00982B77">
        <w:rPr>
          <w:sz w:val="22"/>
        </w:rPr>
        <w:t xml:space="preserve">werden für eine </w:t>
      </w:r>
      <w:r w:rsidR="00AC5691">
        <w:rPr>
          <w:sz w:val="22"/>
        </w:rPr>
        <w:t>einheitliche</w:t>
      </w:r>
      <w:r w:rsidR="00271865">
        <w:rPr>
          <w:sz w:val="22"/>
        </w:rPr>
        <w:t xml:space="preserve"> Optik</w:t>
      </w:r>
      <w:r w:rsidR="00AC5691">
        <w:rPr>
          <w:sz w:val="22"/>
        </w:rPr>
        <w:t xml:space="preserve"> i</w:t>
      </w:r>
      <w:r w:rsidR="004B5470">
        <w:rPr>
          <w:sz w:val="22"/>
        </w:rPr>
        <w:t>m Gebäudeinneren</w:t>
      </w:r>
      <w:r w:rsidR="00982B77">
        <w:rPr>
          <w:sz w:val="22"/>
        </w:rPr>
        <w:t>.</w:t>
      </w:r>
      <w:r w:rsidR="007E1FE0">
        <w:rPr>
          <w:sz w:val="22"/>
        </w:rPr>
        <w:t xml:space="preserve"> </w:t>
      </w:r>
      <w:r w:rsidR="00BF0B2C">
        <w:rPr>
          <w:sz w:val="22"/>
        </w:rPr>
        <w:t xml:space="preserve">Das Schüco Sonnenschutzsystem </w:t>
      </w:r>
      <w:r w:rsidR="003C5980">
        <w:rPr>
          <w:sz w:val="22"/>
        </w:rPr>
        <w:t xml:space="preserve">AB ZDS </w:t>
      </w:r>
      <w:r w:rsidR="00BF0B2C">
        <w:rPr>
          <w:sz w:val="22"/>
        </w:rPr>
        <w:t xml:space="preserve">kann </w:t>
      </w:r>
      <w:r w:rsidR="00BF0B2C" w:rsidRPr="00BF0B2C">
        <w:rPr>
          <w:sz w:val="22"/>
        </w:rPr>
        <w:t xml:space="preserve">in </w:t>
      </w:r>
      <w:r w:rsidR="003C5980">
        <w:rPr>
          <w:sz w:val="22"/>
        </w:rPr>
        <w:t>die</w:t>
      </w:r>
      <w:r w:rsidR="0021333F">
        <w:rPr>
          <w:sz w:val="22"/>
        </w:rPr>
        <w:t xml:space="preserve"> </w:t>
      </w:r>
      <w:r w:rsidR="00257594">
        <w:rPr>
          <w:sz w:val="22"/>
        </w:rPr>
        <w:t xml:space="preserve">Elementfassade </w:t>
      </w:r>
      <w:r w:rsidR="003508D6">
        <w:rPr>
          <w:sz w:val="22"/>
        </w:rPr>
        <w:t xml:space="preserve">Schüco </w:t>
      </w:r>
      <w:r w:rsidR="00371C8A" w:rsidRPr="00371C8A">
        <w:rPr>
          <w:sz w:val="22"/>
        </w:rPr>
        <w:t>AF UDC 80</w:t>
      </w:r>
      <w:r w:rsidR="003508D6">
        <w:rPr>
          <w:sz w:val="22"/>
        </w:rPr>
        <w:t xml:space="preserve"> integriert werden. Neu ist die Einbindung in die </w:t>
      </w:r>
      <w:r w:rsidR="0021333F">
        <w:rPr>
          <w:sz w:val="22"/>
        </w:rPr>
        <w:t xml:space="preserve">Schüco </w:t>
      </w:r>
      <w:r w:rsidR="003508D6">
        <w:rPr>
          <w:sz w:val="22"/>
        </w:rPr>
        <w:t xml:space="preserve">Aluminium </w:t>
      </w:r>
      <w:r w:rsidR="0021333F">
        <w:rPr>
          <w:sz w:val="22"/>
        </w:rPr>
        <w:t>Fenstersystem</w:t>
      </w:r>
      <w:r w:rsidR="003C5980">
        <w:rPr>
          <w:sz w:val="22"/>
        </w:rPr>
        <w:t>e</w:t>
      </w:r>
      <w:r w:rsidR="006A0560">
        <w:rPr>
          <w:sz w:val="22"/>
        </w:rPr>
        <w:t xml:space="preserve"> AWS 50, 75 und 90,</w:t>
      </w:r>
      <w:r w:rsidR="00BF0B2C" w:rsidRPr="00BF0B2C">
        <w:rPr>
          <w:sz w:val="22"/>
        </w:rPr>
        <w:t xml:space="preserve"> AWS </w:t>
      </w:r>
      <w:r w:rsidR="00F87B06">
        <w:rPr>
          <w:sz w:val="22"/>
        </w:rPr>
        <w:t xml:space="preserve">90 </w:t>
      </w:r>
      <w:r w:rsidR="006A0560">
        <w:rPr>
          <w:sz w:val="22"/>
        </w:rPr>
        <w:t xml:space="preserve">BS und </w:t>
      </w:r>
      <w:r w:rsidR="00BF0B2C" w:rsidRPr="00BF0B2C">
        <w:rPr>
          <w:sz w:val="22"/>
        </w:rPr>
        <w:t>AWS 75 PD</w:t>
      </w:r>
      <w:r w:rsidR="00BF0B2C">
        <w:rPr>
          <w:sz w:val="22"/>
        </w:rPr>
        <w:t xml:space="preserve">. </w:t>
      </w:r>
    </w:p>
    <w:p w14:paraId="56B1A59A" w14:textId="77777777" w:rsidR="00153682" w:rsidRDefault="00153682" w:rsidP="005F1CE0">
      <w:pPr>
        <w:spacing w:line="312" w:lineRule="auto"/>
        <w:rPr>
          <w:sz w:val="22"/>
        </w:rPr>
      </w:pPr>
    </w:p>
    <w:p w14:paraId="782AE6A6" w14:textId="2AB811D5" w:rsidR="00153682" w:rsidRPr="003C5980" w:rsidRDefault="00622432" w:rsidP="005F1CE0">
      <w:pPr>
        <w:spacing w:line="312" w:lineRule="auto"/>
        <w:rPr>
          <w:b/>
          <w:sz w:val="22"/>
        </w:rPr>
      </w:pPr>
      <w:r>
        <w:rPr>
          <w:b/>
          <w:sz w:val="22"/>
        </w:rPr>
        <w:t>Innenliegender Sonnenschutz</w:t>
      </w:r>
    </w:p>
    <w:p w14:paraId="20DF691D" w14:textId="5ECBB83B" w:rsidR="004A4939" w:rsidRDefault="003508D6" w:rsidP="00BF0B2C">
      <w:pPr>
        <w:spacing w:line="312" w:lineRule="auto"/>
        <w:rPr>
          <w:sz w:val="22"/>
        </w:rPr>
      </w:pPr>
      <w:r>
        <w:rPr>
          <w:sz w:val="22"/>
        </w:rPr>
        <w:t xml:space="preserve">Der </w:t>
      </w:r>
      <w:r w:rsidR="00EA1217">
        <w:rPr>
          <w:sz w:val="22"/>
        </w:rPr>
        <w:t xml:space="preserve">Schüco Integralmaster ist ein </w:t>
      </w:r>
      <w:r w:rsidR="00C40E0A">
        <w:rPr>
          <w:sz w:val="22"/>
        </w:rPr>
        <w:t xml:space="preserve">im Markt bekanntes </w:t>
      </w:r>
      <w:r w:rsidR="00EA1217">
        <w:rPr>
          <w:sz w:val="22"/>
        </w:rPr>
        <w:t xml:space="preserve">innenliegendes </w:t>
      </w:r>
      <w:proofErr w:type="spellStart"/>
      <w:r w:rsidR="00EA1217">
        <w:rPr>
          <w:sz w:val="22"/>
        </w:rPr>
        <w:t>Rollosystem</w:t>
      </w:r>
      <w:proofErr w:type="spellEnd"/>
      <w:r w:rsidR="00EA1217">
        <w:rPr>
          <w:sz w:val="22"/>
        </w:rPr>
        <w:t xml:space="preserve">, </w:t>
      </w:r>
      <w:r w:rsidR="00C40E0A">
        <w:rPr>
          <w:sz w:val="22"/>
        </w:rPr>
        <w:t>das</w:t>
      </w:r>
      <w:r w:rsidR="00094CE5">
        <w:rPr>
          <w:sz w:val="22"/>
        </w:rPr>
        <w:t xml:space="preserve"> sich perfekt in die Glasleisten von Schüco Aluminium Fenstersystemen integrieren </w:t>
      </w:r>
      <w:r w:rsidR="00C40E0A">
        <w:rPr>
          <w:sz w:val="22"/>
        </w:rPr>
        <w:t>lässt.</w:t>
      </w:r>
      <w:r w:rsidR="00094CE5">
        <w:rPr>
          <w:sz w:val="22"/>
        </w:rPr>
        <w:t xml:space="preserve"> </w:t>
      </w:r>
      <w:r w:rsidR="00C40E0A">
        <w:rPr>
          <w:sz w:val="22"/>
        </w:rPr>
        <w:t xml:space="preserve">Eine neue Lösung ist die Integration in Schüco Pfosten-Riegel-Fassaden. In diesem Falle nehmen die Fassadenriegel das </w:t>
      </w:r>
      <w:proofErr w:type="spellStart"/>
      <w:r w:rsidR="00C40E0A">
        <w:rPr>
          <w:sz w:val="22"/>
        </w:rPr>
        <w:t>Rollosystem</w:t>
      </w:r>
      <w:proofErr w:type="spellEnd"/>
      <w:r w:rsidR="00C40E0A">
        <w:rPr>
          <w:sz w:val="22"/>
        </w:rPr>
        <w:t xml:space="preserve"> auf. </w:t>
      </w:r>
      <w:r w:rsidR="00B405B1">
        <w:rPr>
          <w:sz w:val="22"/>
        </w:rPr>
        <w:t>Der Vorteil eines profilintegrierten Sonnenschutzes: Er</w:t>
      </w:r>
      <w:r w:rsidR="002C0C5A">
        <w:rPr>
          <w:sz w:val="22"/>
        </w:rPr>
        <w:t xml:space="preserve"> zeigt sich erst, </w:t>
      </w:r>
      <w:r w:rsidR="002C0C5A" w:rsidRPr="002C0C5A">
        <w:rPr>
          <w:sz w:val="22"/>
        </w:rPr>
        <w:t xml:space="preserve">wenn ein Sonnen-, </w:t>
      </w:r>
      <w:proofErr w:type="spellStart"/>
      <w:r w:rsidR="002C0C5A" w:rsidRPr="002C0C5A">
        <w:rPr>
          <w:sz w:val="22"/>
        </w:rPr>
        <w:t>Blend</w:t>
      </w:r>
      <w:proofErr w:type="spellEnd"/>
      <w:r w:rsidR="002C0C5A" w:rsidRPr="002C0C5A">
        <w:rPr>
          <w:sz w:val="22"/>
        </w:rPr>
        <w:t xml:space="preserve">- </w:t>
      </w:r>
      <w:r w:rsidR="002C0C5A">
        <w:rPr>
          <w:sz w:val="22"/>
        </w:rPr>
        <w:t>oder Sichtschutz benötigt wird</w:t>
      </w:r>
      <w:r w:rsidR="00F60228">
        <w:rPr>
          <w:sz w:val="22"/>
        </w:rPr>
        <w:t>, sodass</w:t>
      </w:r>
      <w:r w:rsidR="009D7763">
        <w:rPr>
          <w:sz w:val="22"/>
        </w:rPr>
        <w:t xml:space="preserve"> die Außenansicht des Gebäudes </w:t>
      </w:r>
      <w:r w:rsidR="00F60228">
        <w:rPr>
          <w:sz w:val="22"/>
        </w:rPr>
        <w:t>nicht</w:t>
      </w:r>
      <w:r w:rsidR="003A4D45">
        <w:rPr>
          <w:sz w:val="22"/>
        </w:rPr>
        <w:t xml:space="preserve"> </w:t>
      </w:r>
      <w:r w:rsidR="00F60228">
        <w:rPr>
          <w:sz w:val="22"/>
        </w:rPr>
        <w:t>beeinträchtigt wird</w:t>
      </w:r>
      <w:r w:rsidR="003A4D45">
        <w:rPr>
          <w:sz w:val="22"/>
        </w:rPr>
        <w:t>. Gleichzeitig</w:t>
      </w:r>
      <w:r w:rsidR="002C0C5A">
        <w:rPr>
          <w:sz w:val="22"/>
        </w:rPr>
        <w:t xml:space="preserve"> schützt der Sonnenschutz </w:t>
      </w:r>
      <w:r w:rsidR="003A4D45">
        <w:rPr>
          <w:sz w:val="22"/>
        </w:rPr>
        <w:t>durch die innenliegende Montage wind</w:t>
      </w:r>
      <w:r w:rsidR="004B5470">
        <w:rPr>
          <w:sz w:val="22"/>
        </w:rPr>
        <w:t>- und wetterunabhängig, was</w:t>
      </w:r>
      <w:r w:rsidR="003A4D45">
        <w:rPr>
          <w:sz w:val="22"/>
        </w:rPr>
        <w:t xml:space="preserve"> den Reinigungs- und Wartungsaufwand </w:t>
      </w:r>
      <w:r w:rsidR="008F7851">
        <w:rPr>
          <w:sz w:val="22"/>
        </w:rPr>
        <w:t xml:space="preserve">des Sonnenschutzes </w:t>
      </w:r>
      <w:r w:rsidR="003A4D45">
        <w:rPr>
          <w:sz w:val="22"/>
        </w:rPr>
        <w:t xml:space="preserve">maßgeblich reduziert. </w:t>
      </w:r>
      <w:r w:rsidR="00A10DCB">
        <w:rPr>
          <w:sz w:val="22"/>
        </w:rPr>
        <w:t xml:space="preserve">Dank seiner </w:t>
      </w:r>
      <w:r w:rsidR="00F95FC4">
        <w:rPr>
          <w:sz w:val="22"/>
        </w:rPr>
        <w:t xml:space="preserve">besonderen </w:t>
      </w:r>
      <w:r w:rsidR="00A10DCB">
        <w:rPr>
          <w:sz w:val="22"/>
        </w:rPr>
        <w:t xml:space="preserve">Konstruktion vereint </w:t>
      </w:r>
      <w:r w:rsidR="00371C8A">
        <w:rPr>
          <w:sz w:val="22"/>
        </w:rPr>
        <w:t xml:space="preserve">der Schüco Integralmaster </w:t>
      </w:r>
      <w:r w:rsidR="00547F02">
        <w:rPr>
          <w:sz w:val="22"/>
        </w:rPr>
        <w:t xml:space="preserve">Blendschutz, </w:t>
      </w:r>
      <w:r w:rsidR="00A10DCB">
        <w:rPr>
          <w:sz w:val="22"/>
        </w:rPr>
        <w:t>Sonnenschutz</w:t>
      </w:r>
      <w:r w:rsidR="00547F02">
        <w:rPr>
          <w:sz w:val="22"/>
        </w:rPr>
        <w:t xml:space="preserve"> und Wärmeschutz</w:t>
      </w:r>
      <w:r w:rsidR="00A10DCB">
        <w:rPr>
          <w:sz w:val="22"/>
        </w:rPr>
        <w:t xml:space="preserve"> in einem System. So können Blendungen bis zu 97 Prozent und Energieeinstrahlungen bis zu 85 Prozent reduziert werden.</w:t>
      </w:r>
      <w:r w:rsidR="00547F02">
        <w:rPr>
          <w:sz w:val="22"/>
        </w:rPr>
        <w:t xml:space="preserve"> </w:t>
      </w:r>
      <w:r w:rsidR="00AD2F84">
        <w:rPr>
          <w:sz w:val="22"/>
        </w:rPr>
        <w:t>Und auch ein uneingeschränkter</w:t>
      </w:r>
      <w:r w:rsidR="008F7851">
        <w:rPr>
          <w:sz w:val="22"/>
        </w:rPr>
        <w:t xml:space="preserve"> Blick nach draußen ist j</w:t>
      </w:r>
      <w:r w:rsidR="003A4D45">
        <w:rPr>
          <w:sz w:val="22"/>
        </w:rPr>
        <w:t xml:space="preserve">e nach </w:t>
      </w:r>
      <w:r w:rsidR="00094CE5">
        <w:rPr>
          <w:sz w:val="22"/>
        </w:rPr>
        <w:t>Material</w:t>
      </w:r>
      <w:r w:rsidR="003A4D45">
        <w:rPr>
          <w:sz w:val="22"/>
        </w:rPr>
        <w:t xml:space="preserve">- bzw. Stoffauswahl </w:t>
      </w:r>
      <w:r w:rsidR="00663D71">
        <w:rPr>
          <w:sz w:val="22"/>
        </w:rPr>
        <w:t xml:space="preserve">mit dem Sonnenschutz </w:t>
      </w:r>
      <w:r w:rsidR="008F7851">
        <w:rPr>
          <w:sz w:val="22"/>
        </w:rPr>
        <w:t>möglich</w:t>
      </w:r>
      <w:r w:rsidR="00271865">
        <w:rPr>
          <w:sz w:val="22"/>
        </w:rPr>
        <w:t>.</w:t>
      </w:r>
      <w:r w:rsidR="00F95FC4">
        <w:rPr>
          <w:sz w:val="22"/>
        </w:rPr>
        <w:t xml:space="preserve"> Dabei </w:t>
      </w:r>
      <w:r w:rsidR="00346253">
        <w:rPr>
          <w:sz w:val="22"/>
        </w:rPr>
        <w:t>wird</w:t>
      </w:r>
      <w:r w:rsidR="00F95FC4">
        <w:rPr>
          <w:sz w:val="22"/>
        </w:rPr>
        <w:t xml:space="preserve"> </w:t>
      </w:r>
      <w:r w:rsidR="009F6B99">
        <w:rPr>
          <w:sz w:val="22"/>
        </w:rPr>
        <w:t xml:space="preserve">der Schüco </w:t>
      </w:r>
      <w:r w:rsidR="009F6B99">
        <w:rPr>
          <w:sz w:val="22"/>
        </w:rPr>
        <w:lastRenderedPageBreak/>
        <w:t>Integralmaster</w:t>
      </w:r>
      <w:r w:rsidR="00F95FC4" w:rsidRPr="00F95FC4">
        <w:rPr>
          <w:sz w:val="22"/>
        </w:rPr>
        <w:t xml:space="preserve"> </w:t>
      </w:r>
      <w:r w:rsidR="009F6B99">
        <w:rPr>
          <w:sz w:val="22"/>
        </w:rPr>
        <w:t>bei</w:t>
      </w:r>
      <w:r w:rsidR="00346253">
        <w:rPr>
          <w:sz w:val="22"/>
        </w:rPr>
        <w:t xml:space="preserve"> F</w:t>
      </w:r>
      <w:r w:rsidR="00197482">
        <w:rPr>
          <w:sz w:val="22"/>
        </w:rPr>
        <w:t>assadensystemen</w:t>
      </w:r>
      <w:r w:rsidR="00346253">
        <w:rPr>
          <w:sz w:val="22"/>
        </w:rPr>
        <w:t xml:space="preserve"> </w:t>
      </w:r>
      <w:r w:rsidR="00F95FC4" w:rsidRPr="00F95FC4">
        <w:rPr>
          <w:sz w:val="22"/>
        </w:rPr>
        <w:t xml:space="preserve">elektrisch über einen </w:t>
      </w:r>
      <w:r w:rsidR="00346253">
        <w:rPr>
          <w:sz w:val="22"/>
        </w:rPr>
        <w:t>24 V DC SMI-Motor bedient</w:t>
      </w:r>
      <w:r w:rsidR="00F95FC4" w:rsidRPr="00F95FC4">
        <w:rPr>
          <w:sz w:val="22"/>
        </w:rPr>
        <w:t xml:space="preserve">. </w:t>
      </w:r>
      <w:r w:rsidR="00346253" w:rsidRPr="006A0560">
        <w:rPr>
          <w:sz w:val="22"/>
        </w:rPr>
        <w:t>B</w:t>
      </w:r>
      <w:r w:rsidR="00197482" w:rsidRPr="006A0560">
        <w:rPr>
          <w:sz w:val="22"/>
        </w:rPr>
        <w:t>ei der Einbindung in</w:t>
      </w:r>
      <w:r w:rsidR="00346253" w:rsidRPr="006A0560">
        <w:rPr>
          <w:sz w:val="22"/>
        </w:rPr>
        <w:t xml:space="preserve"> Schüco Fenstersysteme ist </w:t>
      </w:r>
      <w:r w:rsidR="006A0560" w:rsidRPr="006A0560">
        <w:rPr>
          <w:sz w:val="22"/>
        </w:rPr>
        <w:t>wahlweise</w:t>
      </w:r>
      <w:r w:rsidR="00346253" w:rsidRPr="006A0560">
        <w:rPr>
          <w:sz w:val="22"/>
        </w:rPr>
        <w:t xml:space="preserve"> eine mechanische Bedienung über einen Kettenzug möglich.</w:t>
      </w:r>
      <w:r w:rsidR="00346253">
        <w:rPr>
          <w:sz w:val="22"/>
        </w:rPr>
        <w:t xml:space="preserve"> </w:t>
      </w:r>
      <w:r w:rsidR="007527C0">
        <w:rPr>
          <w:sz w:val="22"/>
        </w:rPr>
        <w:t>D</w:t>
      </w:r>
      <w:r w:rsidR="009F6B99">
        <w:rPr>
          <w:sz w:val="22"/>
        </w:rPr>
        <w:t xml:space="preserve">as </w:t>
      </w:r>
      <w:proofErr w:type="spellStart"/>
      <w:r w:rsidR="009F6B99">
        <w:rPr>
          <w:sz w:val="22"/>
        </w:rPr>
        <w:t>Rollosystem</w:t>
      </w:r>
      <w:proofErr w:type="spellEnd"/>
      <w:r w:rsidR="009F6B99">
        <w:rPr>
          <w:sz w:val="22"/>
        </w:rPr>
        <w:t xml:space="preserve"> </w:t>
      </w:r>
      <w:r w:rsidR="007527C0">
        <w:rPr>
          <w:sz w:val="22"/>
        </w:rPr>
        <w:t xml:space="preserve">ist als </w:t>
      </w:r>
      <w:r w:rsidR="00A464E4">
        <w:rPr>
          <w:sz w:val="22"/>
        </w:rPr>
        <w:t>eine Baueinhe</w:t>
      </w:r>
      <w:r w:rsidR="00663D71">
        <w:rPr>
          <w:sz w:val="22"/>
        </w:rPr>
        <w:t xml:space="preserve">it </w:t>
      </w:r>
      <w:r w:rsidR="007527C0">
        <w:rPr>
          <w:sz w:val="22"/>
        </w:rPr>
        <w:t>konzipiert. Zusammen mit der</w:t>
      </w:r>
      <w:r w:rsidR="00A464E4">
        <w:rPr>
          <w:sz w:val="22"/>
        </w:rPr>
        <w:t xml:space="preserve"> </w:t>
      </w:r>
      <w:r w:rsidR="00F95FC4">
        <w:rPr>
          <w:sz w:val="22"/>
        </w:rPr>
        <w:t>einfachen</w:t>
      </w:r>
      <w:r w:rsidR="007527C0">
        <w:rPr>
          <w:sz w:val="22"/>
        </w:rPr>
        <w:t xml:space="preserve"> Steckerlösung</w:t>
      </w:r>
      <w:r w:rsidR="00547F02">
        <w:rPr>
          <w:sz w:val="22"/>
        </w:rPr>
        <w:t xml:space="preserve"> </w:t>
      </w:r>
      <w:r w:rsidR="007527C0">
        <w:rPr>
          <w:sz w:val="22"/>
        </w:rPr>
        <w:t xml:space="preserve">wird somit </w:t>
      </w:r>
      <w:r w:rsidR="00547F02">
        <w:rPr>
          <w:sz w:val="22"/>
        </w:rPr>
        <w:t xml:space="preserve">eine </w:t>
      </w:r>
      <w:r w:rsidR="004B5470">
        <w:rPr>
          <w:sz w:val="22"/>
        </w:rPr>
        <w:t>schnelle</w:t>
      </w:r>
      <w:r w:rsidR="00547F02">
        <w:rPr>
          <w:sz w:val="22"/>
        </w:rPr>
        <w:t xml:space="preserve"> Montage des Integralmasters </w:t>
      </w:r>
      <w:r w:rsidR="00346253">
        <w:rPr>
          <w:sz w:val="22"/>
        </w:rPr>
        <w:t xml:space="preserve">in Pfosten-Riegel-Fassaden </w:t>
      </w:r>
      <w:r w:rsidR="00547F02">
        <w:rPr>
          <w:sz w:val="22"/>
        </w:rPr>
        <w:t>ohne zusätzliche Verdrahtungsarbeiten</w:t>
      </w:r>
      <w:r w:rsidR="007527C0">
        <w:rPr>
          <w:sz w:val="22"/>
        </w:rPr>
        <w:t xml:space="preserve"> ermöglicht</w:t>
      </w:r>
      <w:r w:rsidR="00547F02">
        <w:rPr>
          <w:sz w:val="22"/>
        </w:rPr>
        <w:t xml:space="preserve">. </w:t>
      </w:r>
      <w:r w:rsidR="004B5470">
        <w:rPr>
          <w:sz w:val="22"/>
        </w:rPr>
        <w:t>Das Schüco Sonnenschutzsystem</w:t>
      </w:r>
      <w:r w:rsidR="00A464E4">
        <w:rPr>
          <w:sz w:val="22"/>
        </w:rPr>
        <w:t xml:space="preserve"> Integralmaster ist für </w:t>
      </w:r>
      <w:r w:rsidR="004B5470">
        <w:rPr>
          <w:sz w:val="22"/>
        </w:rPr>
        <w:t xml:space="preserve">die Fassadensysteme </w:t>
      </w:r>
      <w:r w:rsidR="00A464E4">
        <w:rPr>
          <w:sz w:val="22"/>
        </w:rPr>
        <w:t xml:space="preserve">FWS 50 und FWS 60 </w:t>
      </w:r>
      <w:r w:rsidR="00094CE5">
        <w:rPr>
          <w:sz w:val="22"/>
        </w:rPr>
        <w:t>sowie für</w:t>
      </w:r>
      <w:r w:rsidR="008835C2">
        <w:rPr>
          <w:sz w:val="22"/>
        </w:rPr>
        <w:t xml:space="preserve"> die</w:t>
      </w:r>
      <w:r w:rsidR="00094CE5">
        <w:rPr>
          <w:sz w:val="22"/>
        </w:rPr>
        <w:t xml:space="preserve"> </w:t>
      </w:r>
      <w:r w:rsidR="00371C8A">
        <w:rPr>
          <w:sz w:val="22"/>
        </w:rPr>
        <w:t xml:space="preserve">Schüco </w:t>
      </w:r>
      <w:r w:rsidR="00094CE5">
        <w:rPr>
          <w:sz w:val="22"/>
        </w:rPr>
        <w:t xml:space="preserve">Fenstersysteme AWS </w:t>
      </w:r>
      <w:r w:rsidR="008835C2">
        <w:rPr>
          <w:sz w:val="22"/>
        </w:rPr>
        <w:t xml:space="preserve">70, 75 und 90 </w:t>
      </w:r>
      <w:r w:rsidR="00A464E4">
        <w:rPr>
          <w:sz w:val="22"/>
        </w:rPr>
        <w:t>verfügbar.</w:t>
      </w:r>
    </w:p>
    <w:p w14:paraId="261883C0" w14:textId="77777777" w:rsidR="00346253" w:rsidRDefault="00346253" w:rsidP="00BF0B2C">
      <w:pPr>
        <w:spacing w:line="312" w:lineRule="auto"/>
        <w:rPr>
          <w:sz w:val="22"/>
        </w:rPr>
      </w:pPr>
    </w:p>
    <w:p w14:paraId="1583115A" w14:textId="5FABF68B" w:rsidR="00346253" w:rsidRPr="005168F0" w:rsidRDefault="00D21480" w:rsidP="00BF0B2C">
      <w:pPr>
        <w:spacing w:line="312" w:lineRule="auto"/>
        <w:rPr>
          <w:sz w:val="22"/>
        </w:rPr>
      </w:pPr>
      <w:r>
        <w:rPr>
          <w:sz w:val="22"/>
        </w:rPr>
        <w:t>Darüber hinaus</w:t>
      </w:r>
      <w:r w:rsidR="00346253">
        <w:rPr>
          <w:sz w:val="22"/>
        </w:rPr>
        <w:t xml:space="preserve"> bietet Schüco weitere Sonnenschutzsysteme wie </w:t>
      </w:r>
      <w:r w:rsidR="006A0560">
        <w:rPr>
          <w:sz w:val="22"/>
        </w:rPr>
        <w:t xml:space="preserve">das </w:t>
      </w:r>
      <w:r w:rsidR="006A0560" w:rsidRPr="006A0560">
        <w:rPr>
          <w:bCs/>
          <w:sz w:val="22"/>
        </w:rPr>
        <w:t>außen liegende Aluminium-Rolllamellensystem</w:t>
      </w:r>
      <w:r w:rsidR="006A0560" w:rsidRPr="00346253">
        <w:rPr>
          <w:sz w:val="22"/>
        </w:rPr>
        <w:t xml:space="preserve"> </w:t>
      </w:r>
      <w:proofErr w:type="spellStart"/>
      <w:r w:rsidR="00346253" w:rsidRPr="00346253">
        <w:rPr>
          <w:sz w:val="22"/>
        </w:rPr>
        <w:t>Schüco</w:t>
      </w:r>
      <w:proofErr w:type="spellEnd"/>
      <w:r w:rsidR="00346253" w:rsidRPr="00346253">
        <w:rPr>
          <w:sz w:val="22"/>
        </w:rPr>
        <w:t xml:space="preserve"> CSB (</w:t>
      </w:r>
      <w:proofErr w:type="spellStart"/>
      <w:r w:rsidR="00346253" w:rsidRPr="00346253">
        <w:rPr>
          <w:sz w:val="22"/>
        </w:rPr>
        <w:t>Concealed</w:t>
      </w:r>
      <w:proofErr w:type="spellEnd"/>
      <w:r w:rsidR="00346253" w:rsidRPr="00346253">
        <w:rPr>
          <w:sz w:val="22"/>
        </w:rPr>
        <w:t xml:space="preserve"> </w:t>
      </w:r>
      <w:proofErr w:type="spellStart"/>
      <w:r w:rsidR="00346253" w:rsidRPr="00346253">
        <w:rPr>
          <w:sz w:val="22"/>
        </w:rPr>
        <w:t>Shaped</w:t>
      </w:r>
      <w:proofErr w:type="spellEnd"/>
      <w:r w:rsidR="00346253" w:rsidRPr="00346253">
        <w:rPr>
          <w:sz w:val="22"/>
        </w:rPr>
        <w:t xml:space="preserve"> Blind)</w:t>
      </w:r>
      <w:r w:rsidR="00346253">
        <w:rPr>
          <w:bCs/>
          <w:sz w:val="22"/>
        </w:rPr>
        <w:t xml:space="preserve"> und die d</w:t>
      </w:r>
      <w:r w:rsidR="00346253" w:rsidRPr="00346253">
        <w:rPr>
          <w:bCs/>
          <w:sz w:val="22"/>
        </w:rPr>
        <w:t xml:space="preserve">ynamisch </w:t>
      </w:r>
      <w:proofErr w:type="spellStart"/>
      <w:r w:rsidR="00346253" w:rsidRPr="00346253">
        <w:rPr>
          <w:bCs/>
          <w:sz w:val="22"/>
        </w:rPr>
        <w:t>tönbare</w:t>
      </w:r>
      <w:proofErr w:type="spellEnd"/>
      <w:r w:rsidR="00346253" w:rsidRPr="00346253">
        <w:rPr>
          <w:bCs/>
          <w:sz w:val="22"/>
        </w:rPr>
        <w:t xml:space="preserve"> Verglasung</w:t>
      </w:r>
      <w:r w:rsidR="00346253">
        <w:rPr>
          <w:bCs/>
          <w:sz w:val="22"/>
        </w:rPr>
        <w:t xml:space="preserve"> Sage Glass in Kooperation mit Saint-</w:t>
      </w:r>
      <w:proofErr w:type="spellStart"/>
      <w:r w:rsidR="00346253">
        <w:rPr>
          <w:bCs/>
          <w:sz w:val="22"/>
        </w:rPr>
        <w:t>Gobain</w:t>
      </w:r>
      <w:proofErr w:type="spellEnd"/>
      <w:r w:rsidR="00346253">
        <w:rPr>
          <w:bCs/>
          <w:sz w:val="22"/>
        </w:rPr>
        <w:t>.</w:t>
      </w:r>
    </w:p>
    <w:p w14:paraId="35D04C49" w14:textId="77777777" w:rsidR="004A4939" w:rsidRDefault="004A4939" w:rsidP="005168F0">
      <w:pPr>
        <w:spacing w:line="312" w:lineRule="auto"/>
        <w:rPr>
          <w:sz w:val="22"/>
        </w:rPr>
      </w:pPr>
    </w:p>
    <w:p w14:paraId="2284453F" w14:textId="04CC0A96" w:rsidR="00D628BE" w:rsidRPr="00D628BE" w:rsidRDefault="00BF0B2C" w:rsidP="00D628BE">
      <w:pPr>
        <w:spacing w:line="312" w:lineRule="auto"/>
        <w:rPr>
          <w:sz w:val="22"/>
        </w:rPr>
      </w:pPr>
      <w:r>
        <w:rPr>
          <w:sz w:val="22"/>
        </w:rPr>
        <w:t>Weiter</w:t>
      </w:r>
      <w:r w:rsidR="001E7B4A">
        <w:rPr>
          <w:sz w:val="22"/>
        </w:rPr>
        <w:t>e</w:t>
      </w:r>
      <w:r w:rsidR="00D628BE">
        <w:rPr>
          <w:sz w:val="22"/>
        </w:rPr>
        <w:t xml:space="preserve"> Informationen finden Sie</w:t>
      </w:r>
      <w:r>
        <w:rPr>
          <w:sz w:val="22"/>
        </w:rPr>
        <w:t xml:space="preserve"> unter schueco.de/</w:t>
      </w:r>
      <w:proofErr w:type="spellStart"/>
      <w:r>
        <w:rPr>
          <w:sz w:val="22"/>
        </w:rPr>
        <w:t>sonnenschutz</w:t>
      </w:r>
      <w:proofErr w:type="spellEnd"/>
      <w:r>
        <w:rPr>
          <w:sz w:val="22"/>
        </w:rPr>
        <w:t xml:space="preserve"> </w:t>
      </w:r>
      <w:r w:rsidR="00D628BE">
        <w:rPr>
          <w:sz w:val="22"/>
        </w:rPr>
        <w:t xml:space="preserve">und </w:t>
      </w:r>
      <w:r w:rsidR="00D628BE" w:rsidRPr="00D628BE">
        <w:rPr>
          <w:sz w:val="22"/>
        </w:rPr>
        <w:t xml:space="preserve">unter </w:t>
      </w:r>
      <w:bookmarkStart w:id="0" w:name="_GoBack"/>
      <w:r w:rsidR="00D628BE" w:rsidRPr="00D628BE">
        <w:rPr>
          <w:sz w:val="22"/>
        </w:rPr>
        <w:fldChar w:fldCharType="begin"/>
      </w:r>
      <w:r w:rsidR="00D628BE" w:rsidRPr="00D628BE">
        <w:rPr>
          <w:sz w:val="22"/>
        </w:rPr>
        <w:instrText xml:space="preserve"> HYPERLINK "http://www.schueco.de/inow" </w:instrText>
      </w:r>
      <w:r w:rsidR="00D628BE" w:rsidRPr="00D628BE">
        <w:rPr>
          <w:sz w:val="22"/>
        </w:rPr>
        <w:fldChar w:fldCharType="separate"/>
      </w:r>
      <w:r w:rsidR="00D628BE" w:rsidRPr="00D628BE">
        <w:rPr>
          <w:rStyle w:val="Hyperlink"/>
          <w:sz w:val="22"/>
        </w:rPr>
        <w:t>schueco.de/</w:t>
      </w:r>
      <w:proofErr w:type="spellStart"/>
      <w:r w:rsidR="00D628BE" w:rsidRPr="00D628BE">
        <w:rPr>
          <w:rStyle w:val="Hyperlink"/>
          <w:sz w:val="22"/>
        </w:rPr>
        <w:t>inow</w:t>
      </w:r>
      <w:proofErr w:type="spellEnd"/>
      <w:r w:rsidR="00D628BE" w:rsidRPr="00D628BE">
        <w:rPr>
          <w:sz w:val="22"/>
        </w:rPr>
        <w:fldChar w:fldCharType="end"/>
      </w:r>
      <w:bookmarkEnd w:id="0"/>
      <w:r w:rsidR="00D628BE" w:rsidRPr="00D628BE">
        <w:rPr>
          <w:sz w:val="22"/>
        </w:rPr>
        <w:t xml:space="preserve"> im Bereich HEALTH.</w:t>
      </w:r>
    </w:p>
    <w:p w14:paraId="130B62B1" w14:textId="37823565" w:rsidR="008A7602" w:rsidRPr="005168F0" w:rsidRDefault="008A7602" w:rsidP="005168F0">
      <w:pPr>
        <w:spacing w:line="312" w:lineRule="auto"/>
        <w:rPr>
          <w:sz w:val="22"/>
        </w:rPr>
      </w:pPr>
    </w:p>
    <w:p w14:paraId="36D5CF6E" w14:textId="77777777" w:rsidR="004A4939" w:rsidRDefault="004A4939" w:rsidP="005168F0">
      <w:pPr>
        <w:spacing w:line="312" w:lineRule="auto"/>
        <w:rPr>
          <w:sz w:val="22"/>
        </w:rPr>
      </w:pPr>
    </w:p>
    <w:p w14:paraId="05926F31" w14:textId="77777777" w:rsidR="00AD201E" w:rsidRDefault="00AD201E" w:rsidP="005168F0">
      <w:pPr>
        <w:spacing w:line="312" w:lineRule="auto"/>
        <w:rPr>
          <w:sz w:val="22"/>
        </w:rPr>
      </w:pPr>
    </w:p>
    <w:p w14:paraId="5DC060AC" w14:textId="77777777" w:rsidR="00AD201E" w:rsidRPr="005168F0" w:rsidRDefault="00AD201E" w:rsidP="005168F0">
      <w:pPr>
        <w:spacing w:line="312" w:lineRule="auto"/>
        <w:rPr>
          <w:sz w:val="22"/>
        </w:rPr>
      </w:pPr>
    </w:p>
    <w:p w14:paraId="1D98F344" w14:textId="77777777" w:rsidR="00CF25FA" w:rsidRPr="00CF25FA" w:rsidRDefault="00CF25FA" w:rsidP="00CF25FA">
      <w:pPr>
        <w:spacing w:line="312" w:lineRule="auto"/>
        <w:jc w:val="both"/>
        <w:rPr>
          <w:rFonts w:eastAsia="Times New Roman" w:cs="Arial"/>
          <w:b/>
          <w:szCs w:val="18"/>
          <w:lang w:eastAsia="de-DE"/>
        </w:rPr>
      </w:pPr>
      <w:r w:rsidRPr="00CF25FA">
        <w:rPr>
          <w:rFonts w:eastAsia="Times New Roman" w:cs="Arial"/>
          <w:b/>
          <w:bCs/>
          <w:szCs w:val="18"/>
          <w:lang w:eastAsia="de-DE"/>
        </w:rPr>
        <w:t xml:space="preserve">70 Jahre Schüco </w:t>
      </w:r>
      <w:r w:rsidRPr="00CF25FA">
        <w:rPr>
          <w:rFonts w:eastAsia="Times New Roman" w:cs="Arial"/>
          <w:b/>
          <w:szCs w:val="18"/>
          <w:lang w:eastAsia="de-DE"/>
        </w:rPr>
        <w:t>–</w:t>
      </w:r>
      <w:r w:rsidRPr="00CF25FA">
        <w:rPr>
          <w:rFonts w:eastAsia="Times New Roman" w:cs="Arial"/>
          <w:bCs/>
          <w:szCs w:val="18"/>
          <w:lang w:eastAsia="de-DE"/>
        </w:rPr>
        <w:t xml:space="preserve"> </w:t>
      </w:r>
      <w:r w:rsidRPr="00CF25FA">
        <w:rPr>
          <w:rFonts w:eastAsia="Times New Roman" w:cs="Arial"/>
          <w:b/>
          <w:szCs w:val="18"/>
          <w:lang w:eastAsia="de-DE"/>
        </w:rPr>
        <w:t>Systemlösungen für Fenster, Türen und Fassaden</w:t>
      </w:r>
    </w:p>
    <w:p w14:paraId="0FB92843" w14:textId="77777777" w:rsidR="00CF25FA" w:rsidRPr="00CF25FA" w:rsidRDefault="00CF25FA" w:rsidP="00CF25FA">
      <w:pPr>
        <w:spacing w:line="312" w:lineRule="auto"/>
        <w:jc w:val="both"/>
        <w:rPr>
          <w:rFonts w:eastAsia="Times New Roman" w:cs="Arial"/>
          <w:szCs w:val="18"/>
          <w:lang w:eastAsia="de-DE"/>
        </w:rPr>
      </w:pPr>
      <w:r w:rsidRPr="00CF25FA">
        <w:rPr>
          <w:rFonts w:eastAsia="Times New Roman" w:cs="Arial"/>
          <w:szCs w:val="18"/>
          <w:lang w:eastAsia="de-DE"/>
        </w:rPr>
        <w:t xml:space="preserve">Die Schüco Gruppe mit Hauptsitz in Bielefeld entwickelt und vertreibt Systemlösungen für Fenster, Türen und Fassaden. Mit weltweit 5.650 Mitarbeitern arbeitet das Unternehmen daran, heute und in Zukunft Technologie- und Serviceführer der Branche zu sein. Neben innovativen Produkten für Wohn- und Arbeitsgebäude bietet der Gebäudehüllenspezialist Beratung und digitale Lösungen für alle Phasen eines Bauprojektes – von der </w:t>
      </w:r>
      <w:proofErr w:type="spellStart"/>
      <w:r w:rsidRPr="00CF25FA">
        <w:rPr>
          <w:rFonts w:eastAsia="Times New Roman" w:cs="Arial"/>
          <w:szCs w:val="18"/>
          <w:lang w:eastAsia="de-DE"/>
        </w:rPr>
        <w:t>initialen</w:t>
      </w:r>
      <w:proofErr w:type="spellEnd"/>
      <w:r w:rsidRPr="00CF25FA">
        <w:rPr>
          <w:rFonts w:eastAsia="Times New Roman" w:cs="Arial"/>
          <w:szCs w:val="18"/>
          <w:lang w:eastAsia="de-DE"/>
        </w:rPr>
        <w:t xml:space="preserve"> Idee über die Planung und Fertigung bis hin zur Montage. 12.000 </w:t>
      </w:r>
      <w:proofErr w:type="spellStart"/>
      <w:r w:rsidRPr="00CF25FA">
        <w:rPr>
          <w:rFonts w:eastAsia="Times New Roman" w:cs="Arial"/>
          <w:szCs w:val="18"/>
          <w:lang w:eastAsia="de-DE"/>
        </w:rPr>
        <w:t>Verarbeiter</w:t>
      </w:r>
      <w:proofErr w:type="spellEnd"/>
      <w:r w:rsidRPr="00CF25FA">
        <w:rPr>
          <w:rFonts w:eastAsia="Times New Roman" w:cs="Arial"/>
          <w:szCs w:val="18"/>
          <w:lang w:eastAsia="de-DE"/>
        </w:rPr>
        <w:t xml:space="preserve">, Planer, Architekten und Investoren arbeiten weltweit mit Schüco zusammen. 1951 gegründet, ist das Unternehmen heute in mehr als 80 Ländern aktiv und hat in 2019 einen Jahresumsatz von 1,750 Milliarden Euro erwirtschaftet. Weitere Informationen unter </w:t>
      </w:r>
      <w:hyperlink r:id="rId8" w:history="1">
        <w:r w:rsidRPr="00CF25FA">
          <w:rPr>
            <w:rFonts w:eastAsia="Times New Roman" w:cs="Arial"/>
            <w:color w:val="0000FF"/>
            <w:szCs w:val="18"/>
            <w:u w:val="single"/>
            <w:lang w:eastAsia="de-DE"/>
          </w:rPr>
          <w:t>www.schueco.de</w:t>
        </w:r>
      </w:hyperlink>
    </w:p>
    <w:p w14:paraId="1788AABB" w14:textId="77777777" w:rsidR="00CF00B5" w:rsidRPr="007023B1" w:rsidRDefault="00CF00B5" w:rsidP="00CF00B5">
      <w:pPr>
        <w:spacing w:line="312" w:lineRule="auto"/>
        <w:jc w:val="both"/>
        <w:rPr>
          <w:rFonts w:cs="Arial"/>
          <w:szCs w:val="18"/>
        </w:rPr>
      </w:pPr>
    </w:p>
    <w:p w14:paraId="39EDFFAA" w14:textId="77777777" w:rsidR="00CF00B5" w:rsidRDefault="00CF00B5" w:rsidP="00CF00B5">
      <w:pPr>
        <w:pStyle w:val="Kopfzeile"/>
        <w:tabs>
          <w:tab w:val="clear" w:pos="4513"/>
        </w:tabs>
        <w:spacing w:line="312" w:lineRule="auto"/>
        <w:rPr>
          <w:rFonts w:cs="Arial"/>
          <w:szCs w:val="18"/>
        </w:rPr>
      </w:pPr>
    </w:p>
    <w:p w14:paraId="285693F3" w14:textId="77777777" w:rsidR="00643D13" w:rsidRPr="007023B1" w:rsidRDefault="00643D13" w:rsidP="00CF00B5">
      <w:pPr>
        <w:pStyle w:val="Kopfzeile"/>
        <w:tabs>
          <w:tab w:val="clear" w:pos="4513"/>
        </w:tabs>
        <w:spacing w:line="312" w:lineRule="auto"/>
        <w:rPr>
          <w:rFonts w:cs="Arial"/>
          <w:szCs w:val="18"/>
        </w:rPr>
      </w:pPr>
    </w:p>
    <w:p w14:paraId="7A75DDB8" w14:textId="77777777" w:rsidR="005168F0" w:rsidRDefault="005168F0" w:rsidP="005168F0">
      <w:pPr>
        <w:spacing w:line="312" w:lineRule="auto"/>
        <w:rPr>
          <w:sz w:val="22"/>
        </w:rPr>
      </w:pPr>
    </w:p>
    <w:p w14:paraId="1CA1245D" w14:textId="77777777" w:rsidR="00257594" w:rsidRDefault="00257594" w:rsidP="005168F0">
      <w:pPr>
        <w:spacing w:line="312" w:lineRule="auto"/>
        <w:rPr>
          <w:sz w:val="22"/>
        </w:rPr>
      </w:pPr>
    </w:p>
    <w:p w14:paraId="716010F0" w14:textId="77777777" w:rsidR="00EA1217" w:rsidRDefault="00EA1217" w:rsidP="005168F0">
      <w:pPr>
        <w:spacing w:line="312" w:lineRule="auto"/>
        <w:rPr>
          <w:sz w:val="22"/>
        </w:rPr>
      </w:pPr>
    </w:p>
    <w:p w14:paraId="25F45303" w14:textId="77777777" w:rsidR="00346253" w:rsidRDefault="00346253" w:rsidP="005168F0">
      <w:pPr>
        <w:spacing w:line="312" w:lineRule="auto"/>
        <w:rPr>
          <w:sz w:val="22"/>
        </w:rPr>
      </w:pPr>
    </w:p>
    <w:p w14:paraId="292172E2" w14:textId="77777777" w:rsidR="00346253" w:rsidRDefault="00346253" w:rsidP="005168F0">
      <w:pPr>
        <w:spacing w:line="312" w:lineRule="auto"/>
        <w:rPr>
          <w:sz w:val="22"/>
        </w:rPr>
      </w:pPr>
    </w:p>
    <w:p w14:paraId="034104F3" w14:textId="77777777" w:rsidR="00346253" w:rsidRDefault="00346253" w:rsidP="005168F0">
      <w:pPr>
        <w:spacing w:line="312" w:lineRule="auto"/>
        <w:rPr>
          <w:sz w:val="22"/>
        </w:rPr>
      </w:pPr>
    </w:p>
    <w:p w14:paraId="70677E45" w14:textId="77777777" w:rsidR="00346253" w:rsidRDefault="00346253" w:rsidP="005168F0">
      <w:pPr>
        <w:spacing w:line="312" w:lineRule="auto"/>
        <w:rPr>
          <w:sz w:val="22"/>
        </w:rPr>
      </w:pPr>
    </w:p>
    <w:p w14:paraId="16C7C831" w14:textId="77777777" w:rsidR="00610835" w:rsidRPr="00610835" w:rsidRDefault="00610835" w:rsidP="00610835">
      <w:pPr>
        <w:spacing w:line="312" w:lineRule="auto"/>
        <w:rPr>
          <w:sz w:val="22"/>
        </w:rPr>
      </w:pPr>
      <w:r w:rsidRPr="00610835">
        <w:rPr>
          <w:sz w:val="22"/>
        </w:rPr>
        <w:t xml:space="preserve">Die Bildfeindaten stehen im </w:t>
      </w:r>
      <w:proofErr w:type="spellStart"/>
      <w:r w:rsidRPr="00610835">
        <w:rPr>
          <w:sz w:val="22"/>
        </w:rPr>
        <w:t>Schüco</w:t>
      </w:r>
      <w:proofErr w:type="spellEnd"/>
      <w:r w:rsidRPr="00610835">
        <w:rPr>
          <w:sz w:val="22"/>
        </w:rPr>
        <w:t xml:space="preserve"> </w:t>
      </w:r>
      <w:proofErr w:type="spellStart"/>
      <w:r w:rsidRPr="00610835">
        <w:rPr>
          <w:sz w:val="22"/>
        </w:rPr>
        <w:t>Newsroom</w:t>
      </w:r>
      <w:proofErr w:type="spellEnd"/>
      <w:r w:rsidRPr="00610835">
        <w:rPr>
          <w:sz w:val="22"/>
        </w:rPr>
        <w:t xml:space="preserve"> unter </w:t>
      </w:r>
    </w:p>
    <w:p w14:paraId="0957CC75" w14:textId="77777777" w:rsidR="00610835" w:rsidRPr="00610835" w:rsidRDefault="00D628BE" w:rsidP="00610835">
      <w:pPr>
        <w:spacing w:line="312" w:lineRule="auto"/>
        <w:rPr>
          <w:sz w:val="22"/>
        </w:rPr>
      </w:pPr>
      <w:hyperlink r:id="rId9" w:history="1">
        <w:r w:rsidR="00610835" w:rsidRPr="00610835">
          <w:rPr>
            <w:rStyle w:val="Hyperlink"/>
            <w:sz w:val="22"/>
          </w:rPr>
          <w:t>www.schueco.de/presse</w:t>
        </w:r>
      </w:hyperlink>
      <w:r w:rsidR="00610835" w:rsidRPr="00610835">
        <w:rPr>
          <w:sz w:val="22"/>
        </w:rPr>
        <w:t xml:space="preserve"> zum Download bereit.</w:t>
      </w:r>
    </w:p>
    <w:p w14:paraId="79C494EE" w14:textId="77777777" w:rsidR="00AD201E" w:rsidRDefault="00AD201E" w:rsidP="007023B1">
      <w:pPr>
        <w:spacing w:line="312" w:lineRule="auto"/>
        <w:rPr>
          <w:b/>
          <w:sz w:val="22"/>
        </w:rPr>
      </w:pPr>
    </w:p>
    <w:p w14:paraId="0ABB92C3" w14:textId="7703ACAC" w:rsidR="007023B1" w:rsidRPr="007023B1" w:rsidRDefault="007023B1" w:rsidP="005168F0">
      <w:pPr>
        <w:spacing w:line="312" w:lineRule="auto"/>
        <w:rPr>
          <w:b/>
          <w:sz w:val="22"/>
        </w:rPr>
      </w:pPr>
      <w:r w:rsidRPr="007023B1">
        <w:rPr>
          <w:b/>
          <w:sz w:val="22"/>
        </w:rPr>
        <w:t>Bildnachweis: Schüco International KG</w:t>
      </w:r>
    </w:p>
    <w:p w14:paraId="132AC4F1" w14:textId="7875CFC4" w:rsidR="007023B1" w:rsidRDefault="001E7B4A" w:rsidP="005168F0">
      <w:pPr>
        <w:spacing w:line="312" w:lineRule="auto"/>
        <w:rPr>
          <w:sz w:val="22"/>
        </w:rPr>
      </w:pPr>
      <w:r>
        <w:rPr>
          <w:sz w:val="22"/>
        </w:rPr>
        <w:pict w14:anchorId="5AB082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4.5pt;height:113pt">
            <v:imagedata r:id="rId10" o:title="ZDS_AWS_75_PD_SI_m_Word"/>
          </v:shape>
        </w:pict>
      </w:r>
    </w:p>
    <w:p w14:paraId="58FA0826" w14:textId="4BB61C58" w:rsidR="007023B1" w:rsidRDefault="00EF4EBD" w:rsidP="005168F0">
      <w:pPr>
        <w:spacing w:line="312" w:lineRule="auto"/>
        <w:rPr>
          <w:sz w:val="22"/>
        </w:rPr>
      </w:pPr>
      <w:r>
        <w:rPr>
          <w:sz w:val="22"/>
        </w:rPr>
        <w:t xml:space="preserve">Der außenliegende, integrierte </w:t>
      </w:r>
      <w:r w:rsidRPr="006A0560">
        <w:rPr>
          <w:sz w:val="22"/>
        </w:rPr>
        <w:t xml:space="preserve">Sonnenschutz </w:t>
      </w:r>
      <w:r w:rsidR="000F7291" w:rsidRPr="006A0560">
        <w:rPr>
          <w:sz w:val="22"/>
        </w:rPr>
        <w:t xml:space="preserve">Schüco AB </w:t>
      </w:r>
      <w:r w:rsidRPr="006A0560">
        <w:rPr>
          <w:sz w:val="22"/>
        </w:rPr>
        <w:t>ZDS</w:t>
      </w:r>
      <w:r>
        <w:rPr>
          <w:sz w:val="22"/>
        </w:rPr>
        <w:t xml:space="preserve"> ist </w:t>
      </w:r>
      <w:r w:rsidRPr="00EF4EBD">
        <w:rPr>
          <w:sz w:val="22"/>
        </w:rPr>
        <w:t xml:space="preserve">äußerst witterungs- und windstabil </w:t>
      </w:r>
      <w:r>
        <w:rPr>
          <w:sz w:val="22"/>
        </w:rPr>
        <w:t>und fügt sich durch seine individuellen Gestaltungsmöglichkeiten in jede Fassadenoptik ein.</w:t>
      </w:r>
    </w:p>
    <w:p w14:paraId="5A8F75D4" w14:textId="77777777" w:rsidR="00663D71" w:rsidRDefault="00663D71" w:rsidP="005168F0">
      <w:pPr>
        <w:spacing w:line="312" w:lineRule="auto"/>
        <w:rPr>
          <w:sz w:val="22"/>
        </w:rPr>
      </w:pPr>
    </w:p>
    <w:p w14:paraId="4094ACA2" w14:textId="18C8ADBB" w:rsidR="007023B1" w:rsidRPr="007023B1" w:rsidRDefault="007023B1" w:rsidP="005168F0">
      <w:pPr>
        <w:spacing w:line="312" w:lineRule="auto"/>
        <w:rPr>
          <w:b/>
          <w:sz w:val="22"/>
        </w:rPr>
      </w:pPr>
      <w:r w:rsidRPr="007023B1">
        <w:rPr>
          <w:b/>
          <w:sz w:val="22"/>
        </w:rPr>
        <w:t>Bildnachweis: Schüco International KG</w:t>
      </w:r>
    </w:p>
    <w:p w14:paraId="22AF9520" w14:textId="5ACCEE94" w:rsidR="007023B1" w:rsidRPr="008F2EA3" w:rsidRDefault="001E7B4A" w:rsidP="005168F0">
      <w:pPr>
        <w:spacing w:line="312" w:lineRule="auto"/>
        <w:rPr>
          <w:sz w:val="22"/>
        </w:rPr>
      </w:pPr>
      <w:r>
        <w:rPr>
          <w:sz w:val="22"/>
        </w:rPr>
        <w:pict w14:anchorId="02E979F0">
          <v:shape id="_x0000_i1026" type="#_x0000_t75" style="width:164.5pt;height:113pt">
            <v:imagedata r:id="rId11" o:title="ZIP_AWS_75_AWS_75_ PD_SI_m_Innen_Word"/>
          </v:shape>
        </w:pict>
      </w:r>
    </w:p>
    <w:p w14:paraId="52AEE260" w14:textId="274603E3" w:rsidR="00610835" w:rsidRDefault="00EF4EBD" w:rsidP="005168F0">
      <w:pPr>
        <w:spacing w:line="312" w:lineRule="auto"/>
        <w:rPr>
          <w:sz w:val="22"/>
        </w:rPr>
      </w:pPr>
      <w:r w:rsidRPr="00EF4EBD">
        <w:rPr>
          <w:sz w:val="22"/>
        </w:rPr>
        <w:t xml:space="preserve">Je nach gewähltem Textil und Gewebeöffnungsfaktor bleibt </w:t>
      </w:r>
      <w:r>
        <w:rPr>
          <w:sz w:val="22"/>
        </w:rPr>
        <w:t xml:space="preserve">bei dem ZDS </w:t>
      </w:r>
      <w:r w:rsidRPr="006A0560">
        <w:rPr>
          <w:sz w:val="22"/>
        </w:rPr>
        <w:t xml:space="preserve">in </w:t>
      </w:r>
      <w:r w:rsidR="00136EA6">
        <w:rPr>
          <w:sz w:val="22"/>
        </w:rPr>
        <w:t xml:space="preserve">dem Fenstersystem </w:t>
      </w:r>
      <w:r w:rsidRPr="006A0560">
        <w:rPr>
          <w:sz w:val="22"/>
        </w:rPr>
        <w:t>AWS</w:t>
      </w:r>
      <w:r>
        <w:rPr>
          <w:sz w:val="22"/>
        </w:rPr>
        <w:t xml:space="preserve"> </w:t>
      </w:r>
      <w:r w:rsidRPr="00EF4EBD">
        <w:rPr>
          <w:sz w:val="22"/>
        </w:rPr>
        <w:t>auch mit Sonnenschutz ein optimaler Bezug zur Außenwelt bestehen.</w:t>
      </w:r>
    </w:p>
    <w:p w14:paraId="4FC60E3E" w14:textId="77777777" w:rsidR="00EF4EBD" w:rsidRDefault="00EF4EBD" w:rsidP="005168F0">
      <w:pPr>
        <w:spacing w:line="312" w:lineRule="auto"/>
        <w:rPr>
          <w:sz w:val="22"/>
        </w:rPr>
      </w:pPr>
    </w:p>
    <w:p w14:paraId="452D53B3" w14:textId="77777777" w:rsidR="00EF4EBD" w:rsidRPr="00EF4EBD" w:rsidRDefault="00EF4EBD" w:rsidP="00EF4EBD">
      <w:pPr>
        <w:spacing w:line="312" w:lineRule="auto"/>
        <w:rPr>
          <w:b/>
          <w:sz w:val="22"/>
        </w:rPr>
      </w:pPr>
      <w:r w:rsidRPr="00EF4EBD">
        <w:rPr>
          <w:b/>
          <w:sz w:val="22"/>
        </w:rPr>
        <w:t>Bildnachweis: Schüco International KG</w:t>
      </w:r>
    </w:p>
    <w:p w14:paraId="76F0D6EF" w14:textId="507828E5" w:rsidR="00EF4EBD" w:rsidRDefault="00EF4EBD" w:rsidP="00EF4EBD">
      <w:pPr>
        <w:spacing w:line="312" w:lineRule="auto"/>
        <w:rPr>
          <w:sz w:val="22"/>
        </w:rPr>
      </w:pPr>
      <w:r w:rsidRPr="00EF4EBD">
        <w:rPr>
          <w:noProof/>
          <w:sz w:val="22"/>
          <w:lang w:eastAsia="de-DE"/>
        </w:rPr>
        <w:drawing>
          <wp:inline distT="0" distB="0" distL="0" distR="0" wp14:anchorId="6336B792" wp14:editId="58F880F5">
            <wp:extent cx="1441450" cy="1441450"/>
            <wp:effectExtent l="0" t="0" r="6350" b="6350"/>
            <wp:docPr id="1" name="Grafik 1" descr="C:\Users\kottli\AppData\Local\Microsoft\Windows\INetCache\Content.Word\ZDS_AWS_02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kottli\AppData\Local\Microsoft\Windows\INetCache\Content.Word\ZDS_AWS_02_Word.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1BEC11F2" w14:textId="3B7AC314" w:rsidR="00EF4EBD" w:rsidRPr="00EF4EBD" w:rsidRDefault="00EF4EBD" w:rsidP="00EF4EBD">
      <w:pPr>
        <w:spacing w:line="312" w:lineRule="auto"/>
        <w:rPr>
          <w:sz w:val="22"/>
        </w:rPr>
      </w:pPr>
      <w:r>
        <w:rPr>
          <w:sz w:val="22"/>
        </w:rPr>
        <w:t xml:space="preserve">Der vorkonfektionierte und gedämmte </w:t>
      </w:r>
      <w:proofErr w:type="spellStart"/>
      <w:r>
        <w:rPr>
          <w:sz w:val="22"/>
        </w:rPr>
        <w:t>Behangkasten</w:t>
      </w:r>
      <w:proofErr w:type="spellEnd"/>
      <w:r>
        <w:rPr>
          <w:sz w:val="22"/>
        </w:rPr>
        <w:t xml:space="preserve"> des Sonnenschutzsystems ZDS in </w:t>
      </w:r>
      <w:r w:rsidR="000F7291" w:rsidRPr="006A0560">
        <w:rPr>
          <w:sz w:val="22"/>
        </w:rPr>
        <w:t>Fenstersysteme</w:t>
      </w:r>
      <w:r w:rsidR="000F7291">
        <w:rPr>
          <w:sz w:val="22"/>
        </w:rPr>
        <w:t xml:space="preserve"> </w:t>
      </w:r>
      <w:r>
        <w:rPr>
          <w:sz w:val="22"/>
        </w:rPr>
        <w:t>AWS wird als eine Einheit zusammen mit den Führungsschienen montiert.</w:t>
      </w:r>
    </w:p>
    <w:p w14:paraId="01D0C90A" w14:textId="77777777" w:rsidR="00EF4EBD" w:rsidRDefault="00EF4EBD" w:rsidP="005168F0">
      <w:pPr>
        <w:spacing w:line="312" w:lineRule="auto"/>
        <w:rPr>
          <w:sz w:val="22"/>
        </w:rPr>
      </w:pPr>
    </w:p>
    <w:p w14:paraId="13860270" w14:textId="77777777" w:rsidR="006A0560" w:rsidRDefault="006A0560" w:rsidP="005168F0">
      <w:pPr>
        <w:spacing w:line="312" w:lineRule="auto"/>
        <w:rPr>
          <w:sz w:val="22"/>
        </w:rPr>
      </w:pPr>
    </w:p>
    <w:p w14:paraId="1A5DF076" w14:textId="77777777" w:rsidR="00EF4EBD" w:rsidRPr="007023B1" w:rsidRDefault="00EF4EBD" w:rsidP="00EF4EBD">
      <w:pPr>
        <w:spacing w:line="312" w:lineRule="auto"/>
        <w:rPr>
          <w:b/>
          <w:sz w:val="22"/>
        </w:rPr>
      </w:pPr>
      <w:r w:rsidRPr="007023B1">
        <w:rPr>
          <w:b/>
          <w:sz w:val="22"/>
        </w:rPr>
        <w:t>Bildnachweis: Schüco International KG</w:t>
      </w:r>
    </w:p>
    <w:p w14:paraId="20DE9DE2" w14:textId="6AAA6AA0" w:rsidR="00EF4EBD" w:rsidRDefault="00EF4EBD" w:rsidP="00EF4EBD">
      <w:pPr>
        <w:spacing w:line="312" w:lineRule="auto"/>
        <w:rPr>
          <w:sz w:val="22"/>
        </w:rPr>
      </w:pPr>
      <w:r>
        <w:rPr>
          <w:noProof/>
          <w:sz w:val="22"/>
          <w:lang w:eastAsia="de-DE"/>
        </w:rPr>
        <w:drawing>
          <wp:inline distT="0" distB="0" distL="0" distR="0" wp14:anchorId="141590BA" wp14:editId="1C365011">
            <wp:extent cx="2063750" cy="1441450"/>
            <wp:effectExtent l="0" t="0" r="0" b="6350"/>
            <wp:docPr id="2" name="Grafik 2" descr="C:\Users\kottli\AppData\Local\Microsoft\Windows\INetCache\Content.Word\Integralmaster_AWS_FWS_m_Office_Google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kottli\AppData\Local\Microsoft\Windows\INetCache\Content.Word\Integralmaster_AWS_FWS_m_Office_Google_Word.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63750" cy="1441450"/>
                    </a:xfrm>
                    <a:prstGeom prst="rect">
                      <a:avLst/>
                    </a:prstGeom>
                    <a:noFill/>
                    <a:ln>
                      <a:noFill/>
                    </a:ln>
                  </pic:spPr>
                </pic:pic>
              </a:graphicData>
            </a:graphic>
          </wp:inline>
        </w:drawing>
      </w:r>
    </w:p>
    <w:p w14:paraId="765DE39E" w14:textId="77777777" w:rsidR="00136EA6" w:rsidRPr="00136EA6" w:rsidRDefault="00136EA6" w:rsidP="00136EA6">
      <w:pPr>
        <w:spacing w:line="312" w:lineRule="auto"/>
        <w:rPr>
          <w:sz w:val="22"/>
        </w:rPr>
      </w:pPr>
      <w:r w:rsidRPr="00136EA6">
        <w:rPr>
          <w:sz w:val="22"/>
        </w:rPr>
        <w:t xml:space="preserve">Das vollständig verdeckt liegende Sonnenschutzsystem Schüco  Integralmaster zeigt sich erst, wenn ein Sonnen-, </w:t>
      </w:r>
      <w:proofErr w:type="spellStart"/>
      <w:r w:rsidRPr="00136EA6">
        <w:rPr>
          <w:sz w:val="22"/>
        </w:rPr>
        <w:t>Blend</w:t>
      </w:r>
      <w:proofErr w:type="spellEnd"/>
      <w:r w:rsidRPr="00136EA6">
        <w:rPr>
          <w:sz w:val="22"/>
        </w:rPr>
        <w:t>- oder Sichtschutz benötigt wird, sodass die Außenansicht des Gebäudes nicht beeinträchtigt wird.</w:t>
      </w:r>
    </w:p>
    <w:p w14:paraId="15F94AA3" w14:textId="77777777" w:rsidR="00EF4EBD" w:rsidRDefault="00EF4EBD" w:rsidP="005168F0">
      <w:pPr>
        <w:spacing w:line="312" w:lineRule="auto"/>
        <w:rPr>
          <w:sz w:val="22"/>
        </w:rPr>
      </w:pPr>
    </w:p>
    <w:p w14:paraId="63044A67" w14:textId="4913338A" w:rsidR="007023B1" w:rsidRPr="007023B1" w:rsidRDefault="007023B1" w:rsidP="005168F0">
      <w:pPr>
        <w:spacing w:line="312" w:lineRule="auto"/>
        <w:rPr>
          <w:b/>
          <w:sz w:val="22"/>
        </w:rPr>
      </w:pPr>
      <w:r w:rsidRPr="008F2EA3">
        <w:rPr>
          <w:b/>
          <w:sz w:val="22"/>
        </w:rPr>
        <w:t>Bildnachweis: Schüco International KG</w:t>
      </w:r>
    </w:p>
    <w:p w14:paraId="00AD21B5" w14:textId="77777777" w:rsidR="007023B1" w:rsidRDefault="001E7B4A" w:rsidP="005168F0">
      <w:pPr>
        <w:spacing w:line="312" w:lineRule="auto"/>
        <w:rPr>
          <w:sz w:val="22"/>
        </w:rPr>
      </w:pPr>
      <w:r>
        <w:rPr>
          <w:sz w:val="22"/>
        </w:rPr>
        <w:pict w14:anchorId="1D0ED4DB">
          <v:shape id="_x0000_i1027" type="#_x0000_t75" style="width:164.5pt;height:113pt">
            <v:imagedata r:id="rId14" o:title="Integralmaster_AWS_FWS_m_Office_Word"/>
          </v:shape>
        </w:pict>
      </w:r>
    </w:p>
    <w:p w14:paraId="5B4D8C0B" w14:textId="1DD9C706" w:rsidR="007023B1" w:rsidRDefault="00EF4EBD" w:rsidP="005168F0">
      <w:pPr>
        <w:spacing w:line="312" w:lineRule="auto"/>
        <w:rPr>
          <w:sz w:val="22"/>
        </w:rPr>
      </w:pPr>
      <w:r>
        <w:rPr>
          <w:sz w:val="22"/>
        </w:rPr>
        <w:t>Der innenliegende Sonnenschutz schütz</w:t>
      </w:r>
      <w:r w:rsidR="00E54DBA">
        <w:rPr>
          <w:sz w:val="22"/>
        </w:rPr>
        <w:t>t</w:t>
      </w:r>
      <w:r>
        <w:rPr>
          <w:sz w:val="22"/>
        </w:rPr>
        <w:t xml:space="preserve"> wind- und wetterunabhängig und vereint </w:t>
      </w:r>
      <w:r w:rsidRPr="00EF4EBD">
        <w:rPr>
          <w:sz w:val="22"/>
        </w:rPr>
        <w:t>Blendschutz, Sonnenschutz und Wärmeschutz</w:t>
      </w:r>
      <w:r>
        <w:rPr>
          <w:sz w:val="22"/>
        </w:rPr>
        <w:t xml:space="preserve"> in einem System. </w:t>
      </w:r>
    </w:p>
    <w:p w14:paraId="6DBF0811" w14:textId="77777777" w:rsidR="007023B1" w:rsidRDefault="007023B1" w:rsidP="005168F0">
      <w:pPr>
        <w:spacing w:line="312" w:lineRule="auto"/>
        <w:rPr>
          <w:sz w:val="22"/>
        </w:rPr>
      </w:pPr>
    </w:p>
    <w:p w14:paraId="54A55A27" w14:textId="24380C6B" w:rsidR="007023B1" w:rsidRPr="007023B1" w:rsidRDefault="007023B1" w:rsidP="005168F0">
      <w:pPr>
        <w:spacing w:line="312" w:lineRule="auto"/>
        <w:rPr>
          <w:b/>
          <w:sz w:val="22"/>
        </w:rPr>
      </w:pPr>
      <w:r w:rsidRPr="008F2EA3">
        <w:rPr>
          <w:b/>
          <w:sz w:val="22"/>
        </w:rPr>
        <w:t>Bildnachweis: Schüco International KG</w:t>
      </w:r>
    </w:p>
    <w:p w14:paraId="51F79B51" w14:textId="5A13CCD3" w:rsidR="007023B1" w:rsidRPr="008F2EA3" w:rsidRDefault="001E7B4A" w:rsidP="005168F0">
      <w:pPr>
        <w:spacing w:line="312" w:lineRule="auto"/>
        <w:rPr>
          <w:sz w:val="22"/>
        </w:rPr>
      </w:pPr>
      <w:r>
        <w:rPr>
          <w:sz w:val="22"/>
        </w:rPr>
        <w:pict w14:anchorId="414F81CA">
          <v:shape id="_x0000_i1028" type="#_x0000_t75" style="width:113pt;height:113pt">
            <v:imagedata r:id="rId15" o:title="Integralmaster_in_FWS_50_60_d_Ausgefahren_Word"/>
          </v:shape>
        </w:pict>
      </w:r>
    </w:p>
    <w:p w14:paraId="1A2F4E06" w14:textId="078FA986" w:rsidR="005168F0" w:rsidRPr="00610835" w:rsidRDefault="00AD201E" w:rsidP="005168F0">
      <w:pPr>
        <w:spacing w:line="312" w:lineRule="auto"/>
        <w:rPr>
          <w:sz w:val="22"/>
        </w:rPr>
      </w:pPr>
      <w:r w:rsidRPr="00AD201E">
        <w:rPr>
          <w:sz w:val="22"/>
        </w:rPr>
        <w:t xml:space="preserve">Schüco Integralmaster </w:t>
      </w:r>
      <w:r>
        <w:rPr>
          <w:sz w:val="22"/>
        </w:rPr>
        <w:t>wird in</w:t>
      </w:r>
      <w:r w:rsidRPr="00AD201E">
        <w:rPr>
          <w:sz w:val="22"/>
        </w:rPr>
        <w:t xml:space="preserve"> spezielle, für die Aufnahme vorgesehene Riegel des Schüco Fassadensysteme FWS integriert </w:t>
      </w:r>
      <w:r>
        <w:rPr>
          <w:sz w:val="22"/>
        </w:rPr>
        <w:t>und kann manuell oder elektrisch bedient werden.</w:t>
      </w:r>
    </w:p>
    <w:sectPr w:rsidR="005168F0" w:rsidRPr="00610835"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F8BB5E" w14:textId="77777777" w:rsidR="000301D8" w:rsidRDefault="000301D8" w:rsidP="00F958EA">
      <w:pPr>
        <w:spacing w:line="240" w:lineRule="auto"/>
      </w:pPr>
      <w:r>
        <w:separator/>
      </w:r>
    </w:p>
  </w:endnote>
  <w:endnote w:type="continuationSeparator" w:id="0">
    <w:p w14:paraId="0905513D"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C7E1E1" w14:textId="77777777" w:rsidR="001A3597" w:rsidRDefault="001A3597">
    <w:pPr>
      <w:pStyle w:val="Fuzeile"/>
    </w:pPr>
    <w:r>
      <w:fldChar w:fldCharType="begin"/>
    </w:r>
    <w:r>
      <w:instrText xml:space="preserve"> PAGE  \* Arabic  \* MERGEFORMAT </w:instrText>
    </w:r>
    <w:r>
      <w:fldChar w:fldCharType="separate"/>
    </w:r>
    <w:r w:rsidR="00D628BE">
      <w:rPr>
        <w:noProof/>
      </w:rPr>
      <w:t>5</w:t>
    </w:r>
    <w:r>
      <w:fldChar w:fldCharType="end"/>
    </w:r>
    <w:r>
      <w:t>/</w:t>
    </w:r>
    <w:r w:rsidR="00D628BE">
      <w:fldChar w:fldCharType="begin"/>
    </w:r>
    <w:r w:rsidR="00D628BE">
      <w:instrText xml:space="preserve"> NUMPAGES  \* Arabic  \* MERGEFORMAT </w:instrText>
    </w:r>
    <w:r w:rsidR="00D628BE">
      <w:fldChar w:fldCharType="separate"/>
    </w:r>
    <w:r w:rsidR="00D628BE">
      <w:rPr>
        <w:noProof/>
      </w:rPr>
      <w:t>5</w:t>
    </w:r>
    <w:r w:rsidR="00D628BE">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CD9799" w14:textId="77777777" w:rsidR="000301D8" w:rsidRDefault="000301D8" w:rsidP="00F958EA">
      <w:pPr>
        <w:spacing w:line="240" w:lineRule="auto"/>
      </w:pPr>
      <w:r>
        <w:separator/>
      </w:r>
    </w:p>
  </w:footnote>
  <w:footnote w:type="continuationSeparator" w:id="0">
    <w:p w14:paraId="5EDD0057"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5C8E5D"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3F68B93B" wp14:editId="2F96D7D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0D3981"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48E21610" wp14:editId="247532F0">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44FE0135"/>
    <w:multiLevelType w:val="hybridMultilevel"/>
    <w:tmpl w:val="07AEDEB6"/>
    <w:lvl w:ilvl="0" w:tplc="874E316A">
      <w:start w:val="1"/>
      <w:numFmt w:val="bullet"/>
      <w:lvlText w:val=""/>
      <w:lvlJc w:val="left"/>
      <w:pPr>
        <w:tabs>
          <w:tab w:val="num" w:pos="720"/>
        </w:tabs>
        <w:ind w:left="720" w:hanging="360"/>
      </w:pPr>
      <w:rPr>
        <w:rFonts w:ascii="Wingdings" w:hAnsi="Wingdings" w:hint="default"/>
      </w:rPr>
    </w:lvl>
    <w:lvl w:ilvl="1" w:tplc="347CCED0" w:tentative="1">
      <w:start w:val="1"/>
      <w:numFmt w:val="bullet"/>
      <w:lvlText w:val=""/>
      <w:lvlJc w:val="left"/>
      <w:pPr>
        <w:tabs>
          <w:tab w:val="num" w:pos="1440"/>
        </w:tabs>
        <w:ind w:left="1440" w:hanging="360"/>
      </w:pPr>
      <w:rPr>
        <w:rFonts w:ascii="Wingdings" w:hAnsi="Wingdings" w:hint="default"/>
      </w:rPr>
    </w:lvl>
    <w:lvl w:ilvl="2" w:tplc="B47689E6" w:tentative="1">
      <w:start w:val="1"/>
      <w:numFmt w:val="bullet"/>
      <w:lvlText w:val=""/>
      <w:lvlJc w:val="left"/>
      <w:pPr>
        <w:tabs>
          <w:tab w:val="num" w:pos="2160"/>
        </w:tabs>
        <w:ind w:left="2160" w:hanging="360"/>
      </w:pPr>
      <w:rPr>
        <w:rFonts w:ascii="Wingdings" w:hAnsi="Wingdings" w:hint="default"/>
      </w:rPr>
    </w:lvl>
    <w:lvl w:ilvl="3" w:tplc="D0DC0A7A" w:tentative="1">
      <w:start w:val="1"/>
      <w:numFmt w:val="bullet"/>
      <w:lvlText w:val=""/>
      <w:lvlJc w:val="left"/>
      <w:pPr>
        <w:tabs>
          <w:tab w:val="num" w:pos="2880"/>
        </w:tabs>
        <w:ind w:left="2880" w:hanging="360"/>
      </w:pPr>
      <w:rPr>
        <w:rFonts w:ascii="Wingdings" w:hAnsi="Wingdings" w:hint="default"/>
      </w:rPr>
    </w:lvl>
    <w:lvl w:ilvl="4" w:tplc="5762BD04" w:tentative="1">
      <w:start w:val="1"/>
      <w:numFmt w:val="bullet"/>
      <w:lvlText w:val=""/>
      <w:lvlJc w:val="left"/>
      <w:pPr>
        <w:tabs>
          <w:tab w:val="num" w:pos="3600"/>
        </w:tabs>
        <w:ind w:left="3600" w:hanging="360"/>
      </w:pPr>
      <w:rPr>
        <w:rFonts w:ascii="Wingdings" w:hAnsi="Wingdings" w:hint="default"/>
      </w:rPr>
    </w:lvl>
    <w:lvl w:ilvl="5" w:tplc="EBEE92B0" w:tentative="1">
      <w:start w:val="1"/>
      <w:numFmt w:val="bullet"/>
      <w:lvlText w:val=""/>
      <w:lvlJc w:val="left"/>
      <w:pPr>
        <w:tabs>
          <w:tab w:val="num" w:pos="4320"/>
        </w:tabs>
        <w:ind w:left="4320" w:hanging="360"/>
      </w:pPr>
      <w:rPr>
        <w:rFonts w:ascii="Wingdings" w:hAnsi="Wingdings" w:hint="default"/>
      </w:rPr>
    </w:lvl>
    <w:lvl w:ilvl="6" w:tplc="CF86ED60" w:tentative="1">
      <w:start w:val="1"/>
      <w:numFmt w:val="bullet"/>
      <w:lvlText w:val=""/>
      <w:lvlJc w:val="left"/>
      <w:pPr>
        <w:tabs>
          <w:tab w:val="num" w:pos="5040"/>
        </w:tabs>
        <w:ind w:left="5040" w:hanging="360"/>
      </w:pPr>
      <w:rPr>
        <w:rFonts w:ascii="Wingdings" w:hAnsi="Wingdings" w:hint="default"/>
      </w:rPr>
    </w:lvl>
    <w:lvl w:ilvl="7" w:tplc="25464CF6" w:tentative="1">
      <w:start w:val="1"/>
      <w:numFmt w:val="bullet"/>
      <w:lvlText w:val=""/>
      <w:lvlJc w:val="left"/>
      <w:pPr>
        <w:tabs>
          <w:tab w:val="num" w:pos="5760"/>
        </w:tabs>
        <w:ind w:left="5760" w:hanging="360"/>
      </w:pPr>
      <w:rPr>
        <w:rFonts w:ascii="Wingdings" w:hAnsi="Wingdings" w:hint="default"/>
      </w:rPr>
    </w:lvl>
    <w:lvl w:ilvl="8" w:tplc="0CA8F7F4"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15A49CC"/>
    <w:multiLevelType w:val="hybridMultilevel"/>
    <w:tmpl w:val="A30A60AC"/>
    <w:lvl w:ilvl="0" w:tplc="39BEA6FE">
      <w:start w:val="1"/>
      <w:numFmt w:val="bullet"/>
      <w:lvlText w:val=""/>
      <w:lvlJc w:val="left"/>
      <w:pPr>
        <w:tabs>
          <w:tab w:val="num" w:pos="720"/>
        </w:tabs>
        <w:ind w:left="720" w:hanging="360"/>
      </w:pPr>
      <w:rPr>
        <w:rFonts w:ascii="Wingdings" w:hAnsi="Wingdings" w:hint="default"/>
      </w:rPr>
    </w:lvl>
    <w:lvl w:ilvl="1" w:tplc="0E624486" w:tentative="1">
      <w:start w:val="1"/>
      <w:numFmt w:val="bullet"/>
      <w:lvlText w:val=""/>
      <w:lvlJc w:val="left"/>
      <w:pPr>
        <w:tabs>
          <w:tab w:val="num" w:pos="1440"/>
        </w:tabs>
        <w:ind w:left="1440" w:hanging="360"/>
      </w:pPr>
      <w:rPr>
        <w:rFonts w:ascii="Wingdings" w:hAnsi="Wingdings" w:hint="default"/>
      </w:rPr>
    </w:lvl>
    <w:lvl w:ilvl="2" w:tplc="539E2398" w:tentative="1">
      <w:start w:val="1"/>
      <w:numFmt w:val="bullet"/>
      <w:lvlText w:val=""/>
      <w:lvlJc w:val="left"/>
      <w:pPr>
        <w:tabs>
          <w:tab w:val="num" w:pos="2160"/>
        </w:tabs>
        <w:ind w:left="2160" w:hanging="360"/>
      </w:pPr>
      <w:rPr>
        <w:rFonts w:ascii="Wingdings" w:hAnsi="Wingdings" w:hint="default"/>
      </w:rPr>
    </w:lvl>
    <w:lvl w:ilvl="3" w:tplc="C4D26650" w:tentative="1">
      <w:start w:val="1"/>
      <w:numFmt w:val="bullet"/>
      <w:lvlText w:val=""/>
      <w:lvlJc w:val="left"/>
      <w:pPr>
        <w:tabs>
          <w:tab w:val="num" w:pos="2880"/>
        </w:tabs>
        <w:ind w:left="2880" w:hanging="360"/>
      </w:pPr>
      <w:rPr>
        <w:rFonts w:ascii="Wingdings" w:hAnsi="Wingdings" w:hint="default"/>
      </w:rPr>
    </w:lvl>
    <w:lvl w:ilvl="4" w:tplc="81D67B3A" w:tentative="1">
      <w:start w:val="1"/>
      <w:numFmt w:val="bullet"/>
      <w:lvlText w:val=""/>
      <w:lvlJc w:val="left"/>
      <w:pPr>
        <w:tabs>
          <w:tab w:val="num" w:pos="3600"/>
        </w:tabs>
        <w:ind w:left="3600" w:hanging="360"/>
      </w:pPr>
      <w:rPr>
        <w:rFonts w:ascii="Wingdings" w:hAnsi="Wingdings" w:hint="default"/>
      </w:rPr>
    </w:lvl>
    <w:lvl w:ilvl="5" w:tplc="ECE22CCC" w:tentative="1">
      <w:start w:val="1"/>
      <w:numFmt w:val="bullet"/>
      <w:lvlText w:val=""/>
      <w:lvlJc w:val="left"/>
      <w:pPr>
        <w:tabs>
          <w:tab w:val="num" w:pos="4320"/>
        </w:tabs>
        <w:ind w:left="4320" w:hanging="360"/>
      </w:pPr>
      <w:rPr>
        <w:rFonts w:ascii="Wingdings" w:hAnsi="Wingdings" w:hint="default"/>
      </w:rPr>
    </w:lvl>
    <w:lvl w:ilvl="6" w:tplc="FA82F7F6" w:tentative="1">
      <w:start w:val="1"/>
      <w:numFmt w:val="bullet"/>
      <w:lvlText w:val=""/>
      <w:lvlJc w:val="left"/>
      <w:pPr>
        <w:tabs>
          <w:tab w:val="num" w:pos="5040"/>
        </w:tabs>
        <w:ind w:left="5040" w:hanging="360"/>
      </w:pPr>
      <w:rPr>
        <w:rFonts w:ascii="Wingdings" w:hAnsi="Wingdings" w:hint="default"/>
      </w:rPr>
    </w:lvl>
    <w:lvl w:ilvl="7" w:tplc="5A365C9A" w:tentative="1">
      <w:start w:val="1"/>
      <w:numFmt w:val="bullet"/>
      <w:lvlText w:val=""/>
      <w:lvlJc w:val="left"/>
      <w:pPr>
        <w:tabs>
          <w:tab w:val="num" w:pos="5760"/>
        </w:tabs>
        <w:ind w:left="5760" w:hanging="360"/>
      </w:pPr>
      <w:rPr>
        <w:rFonts w:ascii="Wingdings" w:hAnsi="Wingdings" w:hint="default"/>
      </w:rPr>
    </w:lvl>
    <w:lvl w:ilvl="8" w:tplc="E78EE68E"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6"/>
  </w:num>
  <w:num w:numId="3">
    <w:abstractNumId w:val="3"/>
  </w:num>
  <w:num w:numId="4">
    <w:abstractNumId w:val="0"/>
  </w:num>
  <w:num w:numId="5">
    <w:abstractNumId w:val="4"/>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3481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94CE5"/>
    <w:rsid w:val="000A176C"/>
    <w:rsid w:val="000A5E24"/>
    <w:rsid w:val="000C299E"/>
    <w:rsid w:val="000F7291"/>
    <w:rsid w:val="001051B8"/>
    <w:rsid w:val="00113D9B"/>
    <w:rsid w:val="001144C6"/>
    <w:rsid w:val="0011455F"/>
    <w:rsid w:val="00115275"/>
    <w:rsid w:val="00131804"/>
    <w:rsid w:val="00136EA6"/>
    <w:rsid w:val="00153682"/>
    <w:rsid w:val="00175C50"/>
    <w:rsid w:val="0018293F"/>
    <w:rsid w:val="00183DB4"/>
    <w:rsid w:val="00191315"/>
    <w:rsid w:val="00197482"/>
    <w:rsid w:val="001A28F4"/>
    <w:rsid w:val="001A3597"/>
    <w:rsid w:val="001A59C9"/>
    <w:rsid w:val="001A6CC0"/>
    <w:rsid w:val="001C4E5A"/>
    <w:rsid w:val="001C5624"/>
    <w:rsid w:val="001C6FAC"/>
    <w:rsid w:val="001C71CC"/>
    <w:rsid w:val="001E7B4A"/>
    <w:rsid w:val="001F11C3"/>
    <w:rsid w:val="001F1716"/>
    <w:rsid w:val="001F7A93"/>
    <w:rsid w:val="002018DC"/>
    <w:rsid w:val="0021268C"/>
    <w:rsid w:val="0021333F"/>
    <w:rsid w:val="002176B8"/>
    <w:rsid w:val="00221120"/>
    <w:rsid w:val="00227E10"/>
    <w:rsid w:val="00236391"/>
    <w:rsid w:val="0024327E"/>
    <w:rsid w:val="00252D6E"/>
    <w:rsid w:val="00254BAE"/>
    <w:rsid w:val="00257594"/>
    <w:rsid w:val="00271865"/>
    <w:rsid w:val="002762A8"/>
    <w:rsid w:val="00284241"/>
    <w:rsid w:val="00284CF1"/>
    <w:rsid w:val="002911E7"/>
    <w:rsid w:val="002B211F"/>
    <w:rsid w:val="002B7D28"/>
    <w:rsid w:val="002C0C5A"/>
    <w:rsid w:val="002E3613"/>
    <w:rsid w:val="002E65C2"/>
    <w:rsid w:val="002F3983"/>
    <w:rsid w:val="003312EB"/>
    <w:rsid w:val="00332231"/>
    <w:rsid w:val="00337E7E"/>
    <w:rsid w:val="00343812"/>
    <w:rsid w:val="0034381B"/>
    <w:rsid w:val="003442BA"/>
    <w:rsid w:val="00346253"/>
    <w:rsid w:val="003471F7"/>
    <w:rsid w:val="003508D6"/>
    <w:rsid w:val="00366A18"/>
    <w:rsid w:val="00367473"/>
    <w:rsid w:val="0037157E"/>
    <w:rsid w:val="00371C8A"/>
    <w:rsid w:val="003855FF"/>
    <w:rsid w:val="003A46F2"/>
    <w:rsid w:val="003A4D45"/>
    <w:rsid w:val="003C0B27"/>
    <w:rsid w:val="003C1C27"/>
    <w:rsid w:val="003C3118"/>
    <w:rsid w:val="003C5980"/>
    <w:rsid w:val="003F280C"/>
    <w:rsid w:val="003F56F4"/>
    <w:rsid w:val="00400E95"/>
    <w:rsid w:val="0040727A"/>
    <w:rsid w:val="00413635"/>
    <w:rsid w:val="00417BFB"/>
    <w:rsid w:val="00421006"/>
    <w:rsid w:val="00431009"/>
    <w:rsid w:val="00433486"/>
    <w:rsid w:val="00444D4D"/>
    <w:rsid w:val="00445B24"/>
    <w:rsid w:val="00461334"/>
    <w:rsid w:val="00474ED3"/>
    <w:rsid w:val="00484429"/>
    <w:rsid w:val="004975ED"/>
    <w:rsid w:val="004A4939"/>
    <w:rsid w:val="004B3B23"/>
    <w:rsid w:val="004B5470"/>
    <w:rsid w:val="004C0725"/>
    <w:rsid w:val="004C2B8B"/>
    <w:rsid w:val="004D5FF8"/>
    <w:rsid w:val="004D7A4A"/>
    <w:rsid w:val="004E33D8"/>
    <w:rsid w:val="004F1C77"/>
    <w:rsid w:val="004F2161"/>
    <w:rsid w:val="004F241B"/>
    <w:rsid w:val="004F2F30"/>
    <w:rsid w:val="004F35BF"/>
    <w:rsid w:val="004F540D"/>
    <w:rsid w:val="00514E18"/>
    <w:rsid w:val="005168F0"/>
    <w:rsid w:val="005303A4"/>
    <w:rsid w:val="0054107C"/>
    <w:rsid w:val="00547F02"/>
    <w:rsid w:val="0058361A"/>
    <w:rsid w:val="00593611"/>
    <w:rsid w:val="005A0735"/>
    <w:rsid w:val="005A24FE"/>
    <w:rsid w:val="005A37EF"/>
    <w:rsid w:val="005B3834"/>
    <w:rsid w:val="005D3F43"/>
    <w:rsid w:val="005D50BC"/>
    <w:rsid w:val="005D5BE2"/>
    <w:rsid w:val="005E5091"/>
    <w:rsid w:val="005F0DEC"/>
    <w:rsid w:val="005F1CE0"/>
    <w:rsid w:val="005F20B2"/>
    <w:rsid w:val="00606851"/>
    <w:rsid w:val="00610835"/>
    <w:rsid w:val="00622432"/>
    <w:rsid w:val="0063779F"/>
    <w:rsid w:val="00643D13"/>
    <w:rsid w:val="006457DB"/>
    <w:rsid w:val="0065091F"/>
    <w:rsid w:val="006578B1"/>
    <w:rsid w:val="00663D71"/>
    <w:rsid w:val="006712DC"/>
    <w:rsid w:val="00674031"/>
    <w:rsid w:val="00687074"/>
    <w:rsid w:val="006A0560"/>
    <w:rsid w:val="006B1F00"/>
    <w:rsid w:val="006B380A"/>
    <w:rsid w:val="006D5606"/>
    <w:rsid w:val="006E42B7"/>
    <w:rsid w:val="006F50AD"/>
    <w:rsid w:val="007023B1"/>
    <w:rsid w:val="00714198"/>
    <w:rsid w:val="00723D0C"/>
    <w:rsid w:val="007276CC"/>
    <w:rsid w:val="007527C0"/>
    <w:rsid w:val="00766D56"/>
    <w:rsid w:val="007A1939"/>
    <w:rsid w:val="007A5FD5"/>
    <w:rsid w:val="007A7037"/>
    <w:rsid w:val="007E1FE0"/>
    <w:rsid w:val="007E3C35"/>
    <w:rsid w:val="007F0D21"/>
    <w:rsid w:val="008067CE"/>
    <w:rsid w:val="00816A4D"/>
    <w:rsid w:val="00850E55"/>
    <w:rsid w:val="008615B3"/>
    <w:rsid w:val="00871C59"/>
    <w:rsid w:val="00882012"/>
    <w:rsid w:val="008835C2"/>
    <w:rsid w:val="00884FFA"/>
    <w:rsid w:val="008955A8"/>
    <w:rsid w:val="008A08E9"/>
    <w:rsid w:val="008A7602"/>
    <w:rsid w:val="008D6CD6"/>
    <w:rsid w:val="008F14C2"/>
    <w:rsid w:val="008F2EA3"/>
    <w:rsid w:val="008F302C"/>
    <w:rsid w:val="008F7851"/>
    <w:rsid w:val="00900A75"/>
    <w:rsid w:val="00903553"/>
    <w:rsid w:val="00910D50"/>
    <w:rsid w:val="009120EE"/>
    <w:rsid w:val="009216C4"/>
    <w:rsid w:val="00923774"/>
    <w:rsid w:val="009250DC"/>
    <w:rsid w:val="00926846"/>
    <w:rsid w:val="00950F6B"/>
    <w:rsid w:val="00973BEB"/>
    <w:rsid w:val="009757CA"/>
    <w:rsid w:val="00982B77"/>
    <w:rsid w:val="00993209"/>
    <w:rsid w:val="009957D5"/>
    <w:rsid w:val="009B20B6"/>
    <w:rsid w:val="009B2BB7"/>
    <w:rsid w:val="009D60F9"/>
    <w:rsid w:val="009D7763"/>
    <w:rsid w:val="009E59BA"/>
    <w:rsid w:val="009E61AC"/>
    <w:rsid w:val="009F61FB"/>
    <w:rsid w:val="009F6B99"/>
    <w:rsid w:val="00A1070C"/>
    <w:rsid w:val="00A10DCB"/>
    <w:rsid w:val="00A34AC2"/>
    <w:rsid w:val="00A40B3D"/>
    <w:rsid w:val="00A4192A"/>
    <w:rsid w:val="00A4223F"/>
    <w:rsid w:val="00A464E4"/>
    <w:rsid w:val="00A51720"/>
    <w:rsid w:val="00A520A4"/>
    <w:rsid w:val="00A57570"/>
    <w:rsid w:val="00A70010"/>
    <w:rsid w:val="00A858AC"/>
    <w:rsid w:val="00A934AB"/>
    <w:rsid w:val="00AA7002"/>
    <w:rsid w:val="00AB0B70"/>
    <w:rsid w:val="00AC5691"/>
    <w:rsid w:val="00AD201E"/>
    <w:rsid w:val="00AD2F84"/>
    <w:rsid w:val="00AE4BD3"/>
    <w:rsid w:val="00AE4D8C"/>
    <w:rsid w:val="00AE78A6"/>
    <w:rsid w:val="00AF4FDC"/>
    <w:rsid w:val="00B00D3C"/>
    <w:rsid w:val="00B02208"/>
    <w:rsid w:val="00B33415"/>
    <w:rsid w:val="00B370AA"/>
    <w:rsid w:val="00B377FB"/>
    <w:rsid w:val="00B405B1"/>
    <w:rsid w:val="00B50B7A"/>
    <w:rsid w:val="00B754E6"/>
    <w:rsid w:val="00B77355"/>
    <w:rsid w:val="00B9195A"/>
    <w:rsid w:val="00BA12B8"/>
    <w:rsid w:val="00BB7146"/>
    <w:rsid w:val="00BD68E7"/>
    <w:rsid w:val="00BE3851"/>
    <w:rsid w:val="00BF07F1"/>
    <w:rsid w:val="00BF0B2C"/>
    <w:rsid w:val="00BF2E0F"/>
    <w:rsid w:val="00C0715C"/>
    <w:rsid w:val="00C11A76"/>
    <w:rsid w:val="00C1264D"/>
    <w:rsid w:val="00C3591B"/>
    <w:rsid w:val="00C40E0A"/>
    <w:rsid w:val="00C57139"/>
    <w:rsid w:val="00C62430"/>
    <w:rsid w:val="00C84C83"/>
    <w:rsid w:val="00C94D55"/>
    <w:rsid w:val="00CA1631"/>
    <w:rsid w:val="00CB073D"/>
    <w:rsid w:val="00CB3238"/>
    <w:rsid w:val="00CC1CD2"/>
    <w:rsid w:val="00CC40DC"/>
    <w:rsid w:val="00CC480F"/>
    <w:rsid w:val="00CC48E9"/>
    <w:rsid w:val="00CD0F32"/>
    <w:rsid w:val="00CE6AE3"/>
    <w:rsid w:val="00CF00B5"/>
    <w:rsid w:val="00CF06C8"/>
    <w:rsid w:val="00CF1140"/>
    <w:rsid w:val="00CF25FA"/>
    <w:rsid w:val="00D02557"/>
    <w:rsid w:val="00D05009"/>
    <w:rsid w:val="00D14D3A"/>
    <w:rsid w:val="00D16D92"/>
    <w:rsid w:val="00D21480"/>
    <w:rsid w:val="00D23BE8"/>
    <w:rsid w:val="00D43792"/>
    <w:rsid w:val="00D44D77"/>
    <w:rsid w:val="00D628BE"/>
    <w:rsid w:val="00D75F9A"/>
    <w:rsid w:val="00D92017"/>
    <w:rsid w:val="00D923AB"/>
    <w:rsid w:val="00DA004E"/>
    <w:rsid w:val="00DD59CD"/>
    <w:rsid w:val="00DD5DF3"/>
    <w:rsid w:val="00E0091E"/>
    <w:rsid w:val="00E026D1"/>
    <w:rsid w:val="00E07BA6"/>
    <w:rsid w:val="00E2500A"/>
    <w:rsid w:val="00E25945"/>
    <w:rsid w:val="00E379C6"/>
    <w:rsid w:val="00E40DE6"/>
    <w:rsid w:val="00E42967"/>
    <w:rsid w:val="00E54DBA"/>
    <w:rsid w:val="00E72483"/>
    <w:rsid w:val="00E8298F"/>
    <w:rsid w:val="00E83185"/>
    <w:rsid w:val="00E83315"/>
    <w:rsid w:val="00E93EE2"/>
    <w:rsid w:val="00E94F80"/>
    <w:rsid w:val="00EA1217"/>
    <w:rsid w:val="00EA2B8C"/>
    <w:rsid w:val="00EA3F0C"/>
    <w:rsid w:val="00EA4346"/>
    <w:rsid w:val="00EB32BD"/>
    <w:rsid w:val="00EF4035"/>
    <w:rsid w:val="00EF4EBD"/>
    <w:rsid w:val="00F234C8"/>
    <w:rsid w:val="00F24D88"/>
    <w:rsid w:val="00F3463D"/>
    <w:rsid w:val="00F410F7"/>
    <w:rsid w:val="00F454AC"/>
    <w:rsid w:val="00F45AE9"/>
    <w:rsid w:val="00F60228"/>
    <w:rsid w:val="00F60955"/>
    <w:rsid w:val="00F62406"/>
    <w:rsid w:val="00F7613D"/>
    <w:rsid w:val="00F87B06"/>
    <w:rsid w:val="00F933AE"/>
    <w:rsid w:val="00F958EA"/>
    <w:rsid w:val="00F95FC4"/>
    <w:rsid w:val="00FA7A99"/>
    <w:rsid w:val="00FB5F4A"/>
    <w:rsid w:val="00FC4A97"/>
    <w:rsid w:val="00FD1A9D"/>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4817">
      <o:colormru v:ext="edit" colors="#78b928"/>
    </o:shapedefaults>
    <o:shapelayout v:ext="edit">
      <o:idmap v:ext="edit" data="1"/>
    </o:shapelayout>
  </w:shapeDefaults>
  <w:decimalSymbol w:val=","/>
  <w:listSeparator w:val=";"/>
  <w14:docId w14:val="2DAA19A2"/>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paragraph" w:styleId="Listenabsatz">
    <w:name w:val="List Paragraph"/>
    <w:basedOn w:val="Standard"/>
    <w:uiPriority w:val="34"/>
    <w:qFormat/>
    <w:rsid w:val="00BF0B2C"/>
    <w:pPr>
      <w:ind w:left="720"/>
      <w:contextualSpacing/>
    </w:pPr>
  </w:style>
  <w:style w:type="paragraph" w:styleId="StandardWeb">
    <w:name w:val="Normal (Web)"/>
    <w:basedOn w:val="Standard"/>
    <w:uiPriority w:val="99"/>
    <w:semiHidden/>
    <w:unhideWhenUsed/>
    <w:rsid w:val="005F1CE0"/>
    <w:rPr>
      <w:rFonts w:ascii="Times New Roman" w:hAnsi="Times New Roman"/>
      <w:sz w:val="24"/>
      <w:szCs w:val="24"/>
    </w:rPr>
  </w:style>
  <w:style w:type="character" w:styleId="Kommentarzeichen">
    <w:name w:val="annotation reference"/>
    <w:basedOn w:val="Absatz-Standardschriftart"/>
    <w:uiPriority w:val="99"/>
    <w:semiHidden/>
    <w:unhideWhenUsed/>
    <w:rsid w:val="00F95FC4"/>
    <w:rPr>
      <w:sz w:val="16"/>
      <w:szCs w:val="16"/>
    </w:rPr>
  </w:style>
  <w:style w:type="paragraph" w:styleId="Kommentartext">
    <w:name w:val="annotation text"/>
    <w:basedOn w:val="Standard"/>
    <w:link w:val="KommentartextZchn"/>
    <w:uiPriority w:val="99"/>
    <w:semiHidden/>
    <w:unhideWhenUsed/>
    <w:rsid w:val="00F95FC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95FC4"/>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F95FC4"/>
    <w:rPr>
      <w:b/>
      <w:bCs/>
    </w:rPr>
  </w:style>
  <w:style w:type="character" w:customStyle="1" w:styleId="KommentarthemaZchn">
    <w:name w:val="Kommentarthema Zchn"/>
    <w:basedOn w:val="KommentartextZchn"/>
    <w:link w:val="Kommentarthema"/>
    <w:uiPriority w:val="99"/>
    <w:semiHidden/>
    <w:rsid w:val="00F95FC4"/>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4813701">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57152172">
      <w:bodyDiv w:val="1"/>
      <w:marLeft w:val="0"/>
      <w:marRight w:val="0"/>
      <w:marTop w:val="0"/>
      <w:marBottom w:val="0"/>
      <w:divBdr>
        <w:top w:val="none" w:sz="0" w:space="0" w:color="auto"/>
        <w:left w:val="none" w:sz="0" w:space="0" w:color="auto"/>
        <w:bottom w:val="none" w:sz="0" w:space="0" w:color="auto"/>
        <w:right w:val="none" w:sz="0" w:space="0" w:color="auto"/>
      </w:divBdr>
      <w:divsChild>
        <w:div w:id="6910929">
          <w:marLeft w:val="446"/>
          <w:marRight w:val="0"/>
          <w:marTop w:val="0"/>
          <w:marBottom w:val="0"/>
          <w:divBdr>
            <w:top w:val="none" w:sz="0" w:space="0" w:color="auto"/>
            <w:left w:val="none" w:sz="0" w:space="0" w:color="auto"/>
            <w:bottom w:val="none" w:sz="0" w:space="0" w:color="auto"/>
            <w:right w:val="none" w:sz="0" w:space="0" w:color="auto"/>
          </w:divBdr>
        </w:div>
        <w:div w:id="2088530324">
          <w:marLeft w:val="446"/>
          <w:marRight w:val="0"/>
          <w:marTop w:val="0"/>
          <w:marBottom w:val="0"/>
          <w:divBdr>
            <w:top w:val="none" w:sz="0" w:space="0" w:color="auto"/>
            <w:left w:val="none" w:sz="0" w:space="0" w:color="auto"/>
            <w:bottom w:val="none" w:sz="0" w:space="0" w:color="auto"/>
            <w:right w:val="none" w:sz="0" w:space="0" w:color="auto"/>
          </w:divBdr>
        </w:div>
        <w:div w:id="1596284639">
          <w:marLeft w:val="446"/>
          <w:marRight w:val="0"/>
          <w:marTop w:val="0"/>
          <w:marBottom w:val="0"/>
          <w:divBdr>
            <w:top w:val="none" w:sz="0" w:space="0" w:color="auto"/>
            <w:left w:val="none" w:sz="0" w:space="0" w:color="auto"/>
            <w:bottom w:val="none" w:sz="0" w:space="0" w:color="auto"/>
            <w:right w:val="none" w:sz="0" w:space="0" w:color="auto"/>
          </w:divBdr>
        </w:div>
        <w:div w:id="1984577521">
          <w:marLeft w:val="446"/>
          <w:marRight w:val="0"/>
          <w:marTop w:val="0"/>
          <w:marBottom w:val="0"/>
          <w:divBdr>
            <w:top w:val="none" w:sz="0" w:space="0" w:color="auto"/>
            <w:left w:val="none" w:sz="0" w:space="0" w:color="auto"/>
            <w:bottom w:val="none" w:sz="0" w:space="0" w:color="auto"/>
            <w:right w:val="none" w:sz="0" w:space="0" w:color="auto"/>
          </w:divBdr>
        </w:div>
      </w:divsChild>
    </w:div>
    <w:div w:id="1114209801">
      <w:bodyDiv w:val="1"/>
      <w:marLeft w:val="0"/>
      <w:marRight w:val="0"/>
      <w:marTop w:val="0"/>
      <w:marBottom w:val="0"/>
      <w:divBdr>
        <w:top w:val="none" w:sz="0" w:space="0" w:color="auto"/>
        <w:left w:val="none" w:sz="0" w:space="0" w:color="auto"/>
        <w:bottom w:val="none" w:sz="0" w:space="0" w:color="auto"/>
        <w:right w:val="none" w:sz="0" w:space="0" w:color="auto"/>
      </w:divBdr>
      <w:divsChild>
        <w:div w:id="1771777388">
          <w:marLeft w:val="446"/>
          <w:marRight w:val="0"/>
          <w:marTop w:val="0"/>
          <w:marBottom w:val="0"/>
          <w:divBdr>
            <w:top w:val="none" w:sz="0" w:space="0" w:color="auto"/>
            <w:left w:val="none" w:sz="0" w:space="0" w:color="auto"/>
            <w:bottom w:val="none" w:sz="0" w:space="0" w:color="auto"/>
            <w:right w:val="none" w:sz="0" w:space="0" w:color="auto"/>
          </w:divBdr>
        </w:div>
        <w:div w:id="412049966">
          <w:marLeft w:val="446"/>
          <w:marRight w:val="0"/>
          <w:marTop w:val="0"/>
          <w:marBottom w:val="0"/>
          <w:divBdr>
            <w:top w:val="none" w:sz="0" w:space="0" w:color="auto"/>
            <w:left w:val="none" w:sz="0" w:space="0" w:color="auto"/>
            <w:bottom w:val="none" w:sz="0" w:space="0" w:color="auto"/>
            <w:right w:val="none" w:sz="0" w:space="0" w:color="auto"/>
          </w:divBdr>
        </w:div>
        <w:div w:id="75977343">
          <w:marLeft w:val="446"/>
          <w:marRight w:val="0"/>
          <w:marTop w:val="0"/>
          <w:marBottom w:val="0"/>
          <w:divBdr>
            <w:top w:val="none" w:sz="0" w:space="0" w:color="auto"/>
            <w:left w:val="none" w:sz="0" w:space="0" w:color="auto"/>
            <w:bottom w:val="none" w:sz="0" w:space="0" w:color="auto"/>
            <w:right w:val="none" w:sz="0" w:space="0" w:color="auto"/>
          </w:divBdr>
        </w:div>
        <w:div w:id="169375500">
          <w:marLeft w:val="446"/>
          <w:marRight w:val="0"/>
          <w:marTop w:val="0"/>
          <w:marBottom w:val="0"/>
          <w:divBdr>
            <w:top w:val="none" w:sz="0" w:space="0" w:color="auto"/>
            <w:left w:val="none" w:sz="0" w:space="0" w:color="auto"/>
            <w:bottom w:val="none" w:sz="0" w:space="0" w:color="auto"/>
            <w:right w:val="none" w:sz="0" w:space="0" w:color="auto"/>
          </w:divBdr>
        </w:div>
      </w:divsChild>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89706822">
      <w:bodyDiv w:val="1"/>
      <w:marLeft w:val="0"/>
      <w:marRight w:val="0"/>
      <w:marTop w:val="0"/>
      <w:marBottom w:val="0"/>
      <w:divBdr>
        <w:top w:val="none" w:sz="0" w:space="0" w:color="auto"/>
        <w:left w:val="none" w:sz="0" w:space="0" w:color="auto"/>
        <w:bottom w:val="none" w:sz="0" w:space="0" w:color="auto"/>
        <w:right w:val="none" w:sz="0" w:space="0" w:color="auto"/>
      </w:divBdr>
      <w:divsChild>
        <w:div w:id="1524594571">
          <w:marLeft w:val="547"/>
          <w:marRight w:val="0"/>
          <w:marTop w:val="0"/>
          <w:marBottom w:val="0"/>
          <w:divBdr>
            <w:top w:val="none" w:sz="0" w:space="0" w:color="auto"/>
            <w:left w:val="none" w:sz="0" w:space="0" w:color="auto"/>
            <w:bottom w:val="none" w:sz="0" w:space="0" w:color="auto"/>
            <w:right w:val="none" w:sz="0" w:space="0" w:color="auto"/>
          </w:divBdr>
        </w:div>
      </w:divsChild>
    </w:div>
    <w:div w:id="1744521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eg"/><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5</Pages>
  <Words>1045</Words>
  <Characters>6589</Characters>
  <Application>Microsoft Office Word</Application>
  <DocSecurity>0</DocSecurity>
  <Lines>54</Lines>
  <Paragraphs>15</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7619</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12</cp:revision>
  <cp:lastPrinted>2019-07-18T15:28:00Z</cp:lastPrinted>
  <dcterms:created xsi:type="dcterms:W3CDTF">2020-12-21T09:16:00Z</dcterms:created>
  <dcterms:modified xsi:type="dcterms:W3CDTF">2021-02-05T08:59:00Z</dcterms:modified>
</cp:coreProperties>
</file>