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0A1E3D" w14:paraId="06E85BA5" w14:textId="77777777" w:rsidTr="007276CC">
        <w:tc>
          <w:tcPr>
            <w:tcW w:w="6237" w:type="dxa"/>
            <w:shd w:val="clear" w:color="auto" w:fill="auto"/>
          </w:tcPr>
          <w:p w14:paraId="59E7DFFF" w14:textId="77777777" w:rsidR="00227E10" w:rsidRDefault="009D60F9" w:rsidP="00227E10">
            <w:pPr>
              <w:pStyle w:val="Titel"/>
            </w:pPr>
            <w:r>
              <w:t>Press release</w:t>
            </w:r>
          </w:p>
          <w:p w14:paraId="2F891606" w14:textId="4CAB2C4F" w:rsidR="00227E10" w:rsidRPr="00227E10" w:rsidRDefault="00227E10" w:rsidP="00942B95">
            <w:pPr>
              <w:pStyle w:val="Untertitel"/>
            </w:pPr>
            <w:r>
              <w:fldChar w:fldCharType="begin"/>
            </w:r>
            <w:r>
              <w:rPr>
                <w:noProof/>
              </w:rPr>
              <w:instrText xml:space="preserve"> CREATEDATE  \@ "dd.MM.yyyy"  \* MERGEFORMAT </w:instrText>
            </w:r>
            <w:r>
              <w:fldChar w:fldCharType="separate"/>
            </w:r>
            <w:r>
              <w:rPr>
                <w:noProof/>
              </w:rPr>
              <w:t>Januar</w:t>
            </w:r>
            <w:r w:rsidR="00BE2042">
              <w:rPr>
                <w:noProof/>
              </w:rPr>
              <w:t>y</w:t>
            </w:r>
            <w:r>
              <w:rPr>
                <w:noProof/>
              </w:rPr>
              <w:t xml:space="preserve"> 202</w:t>
            </w:r>
            <w:r>
              <w:fldChar w:fldCharType="end"/>
            </w:r>
            <w:r>
              <w:t>1</w:t>
            </w:r>
          </w:p>
        </w:tc>
        <w:tc>
          <w:tcPr>
            <w:tcW w:w="737" w:type="dxa"/>
            <w:shd w:val="clear" w:color="auto" w:fill="auto"/>
          </w:tcPr>
          <w:p w14:paraId="391EBC99" w14:textId="77777777" w:rsidR="00227E10" w:rsidRDefault="00227E10" w:rsidP="004A4939"/>
        </w:tc>
        <w:tc>
          <w:tcPr>
            <w:tcW w:w="2835" w:type="dxa"/>
            <w:shd w:val="clear" w:color="auto" w:fill="auto"/>
          </w:tcPr>
          <w:p w14:paraId="6B35F9F1" w14:textId="77777777" w:rsidR="00227E10" w:rsidRPr="007276CC" w:rsidRDefault="00227E10" w:rsidP="007276CC">
            <w:pPr>
              <w:pStyle w:val="Absender"/>
              <w:spacing w:before="100"/>
              <w:rPr>
                <w:b/>
              </w:rPr>
            </w:pPr>
            <w:r>
              <w:rPr>
                <w:b/>
              </w:rPr>
              <w:t>Further information about publication:</w:t>
            </w:r>
          </w:p>
          <w:p w14:paraId="10C293E1" w14:textId="77777777" w:rsidR="00227E10" w:rsidRDefault="00227E10" w:rsidP="007276CC">
            <w:pPr>
              <w:pStyle w:val="Absender"/>
            </w:pPr>
            <w:r>
              <w:t>Schüco International KG</w:t>
            </w:r>
          </w:p>
          <w:p w14:paraId="13AFE600" w14:textId="77777777" w:rsidR="00227E10" w:rsidRDefault="00227E10" w:rsidP="007276CC">
            <w:pPr>
              <w:pStyle w:val="Absender"/>
            </w:pPr>
            <w:r>
              <w:t xml:space="preserve">Ulrike </w:t>
            </w:r>
            <w:proofErr w:type="spellStart"/>
            <w:r>
              <w:t>Krüger</w:t>
            </w:r>
            <w:proofErr w:type="spellEnd"/>
          </w:p>
          <w:p w14:paraId="5E173782" w14:textId="77777777" w:rsidR="00227E10" w:rsidRDefault="00227E10" w:rsidP="007276CC">
            <w:pPr>
              <w:pStyle w:val="Absender"/>
            </w:pPr>
            <w:proofErr w:type="spellStart"/>
            <w:r>
              <w:t>Karolinenstr</w:t>
            </w:r>
            <w:proofErr w:type="spellEnd"/>
            <w:r>
              <w:t>. 1–15</w:t>
            </w:r>
          </w:p>
          <w:p w14:paraId="3BB96831" w14:textId="77777777" w:rsidR="00227E10" w:rsidRDefault="00227E10" w:rsidP="007276CC">
            <w:pPr>
              <w:pStyle w:val="Absender"/>
            </w:pPr>
            <w:r>
              <w:t>33609 Bielefeld, Germany</w:t>
            </w:r>
          </w:p>
          <w:p w14:paraId="52DF0434" w14:textId="77777777" w:rsidR="00227E10" w:rsidRDefault="00227E10" w:rsidP="007276CC">
            <w:pPr>
              <w:pStyle w:val="Absender"/>
            </w:pPr>
            <w:r>
              <w:t>Tel.: +49 (0)521 783-803</w:t>
            </w:r>
          </w:p>
          <w:p w14:paraId="50B12804" w14:textId="77777777" w:rsidR="00227E10" w:rsidRPr="00B84046" w:rsidRDefault="00227E10" w:rsidP="005F0DEC">
            <w:pPr>
              <w:pStyle w:val="Absender"/>
            </w:pPr>
            <w:r>
              <w:t>Fax: +49 (0)521 783-950803</w:t>
            </w:r>
          </w:p>
          <w:p w14:paraId="3758F539" w14:textId="77777777" w:rsidR="00227E10" w:rsidRPr="00B84046" w:rsidRDefault="00227E10" w:rsidP="007276CC">
            <w:pPr>
              <w:pStyle w:val="Absender"/>
            </w:pPr>
            <w:r>
              <w:t>E-mail: PR@schueco.com</w:t>
            </w:r>
          </w:p>
          <w:p w14:paraId="6AC46864" w14:textId="3DACF683" w:rsidR="00227E10" w:rsidRPr="00B84046" w:rsidRDefault="00B84046" w:rsidP="007276CC">
            <w:pPr>
              <w:pStyle w:val="Absender"/>
            </w:pPr>
            <w:hyperlink r:id="rId7" w:history="1">
              <w:r w:rsidRPr="001B14F1">
                <w:rPr>
                  <w:rStyle w:val="Hyperlink"/>
                </w:rPr>
                <w:t>www.schueco.de/press</w:t>
              </w:r>
            </w:hyperlink>
            <w:r>
              <w:rPr>
                <w:rStyle w:val="Hyperlink"/>
              </w:rPr>
              <w:t>e</w:t>
            </w:r>
            <w:bookmarkStart w:id="0" w:name="_GoBack"/>
            <w:bookmarkEnd w:id="0"/>
          </w:p>
          <w:p w14:paraId="0BE5B89F" w14:textId="77777777" w:rsidR="00A520A4" w:rsidRPr="00A520A4" w:rsidRDefault="00A520A4" w:rsidP="001144C6">
            <w:pPr>
              <w:pStyle w:val="Absender"/>
              <w:rPr>
                <w:lang w:val="fr-FR"/>
              </w:rPr>
            </w:pPr>
            <w:r>
              <w:t>www.schueco.com/press</w:t>
            </w:r>
          </w:p>
        </w:tc>
      </w:tr>
    </w:tbl>
    <w:p w14:paraId="1B107F0B" w14:textId="77777777" w:rsidR="00CC48E9" w:rsidRPr="00641AB3" w:rsidRDefault="00CC48E9" w:rsidP="005168F0">
      <w:pPr>
        <w:pStyle w:val="Titel"/>
        <w:spacing w:line="312" w:lineRule="auto"/>
        <w:rPr>
          <w:b/>
          <w:sz w:val="22"/>
          <w:szCs w:val="22"/>
          <w:lang w:val="en-US"/>
        </w:rPr>
      </w:pPr>
    </w:p>
    <w:p w14:paraId="62E68204" w14:textId="77777777" w:rsidR="005168F0" w:rsidRPr="003F280C" w:rsidRDefault="00E46CE5" w:rsidP="005168F0">
      <w:pPr>
        <w:pStyle w:val="Titel"/>
        <w:spacing w:line="312" w:lineRule="auto"/>
        <w:rPr>
          <w:b/>
          <w:sz w:val="22"/>
          <w:szCs w:val="22"/>
        </w:rPr>
      </w:pPr>
      <w:r>
        <w:rPr>
          <w:b/>
          <w:sz w:val="22"/>
          <w:szCs w:val="22"/>
        </w:rPr>
        <w:t>Schüco AWS 90 AC.SI acoustic window</w:t>
      </w:r>
    </w:p>
    <w:p w14:paraId="4016B60F" w14:textId="77777777" w:rsidR="004A4939" w:rsidRPr="003F280C" w:rsidRDefault="009310B7" w:rsidP="005168F0">
      <w:pPr>
        <w:pStyle w:val="Titel"/>
        <w:spacing w:line="312" w:lineRule="auto"/>
        <w:rPr>
          <w:b/>
          <w:sz w:val="28"/>
          <w:szCs w:val="28"/>
        </w:rPr>
      </w:pPr>
      <w:r>
        <w:rPr>
          <w:b/>
          <w:sz w:val="28"/>
          <w:szCs w:val="28"/>
        </w:rPr>
        <w:t>Sound reduction and natural window ventilation</w:t>
      </w:r>
    </w:p>
    <w:p w14:paraId="425338C9" w14:textId="77777777" w:rsidR="004B3B23" w:rsidRPr="003F280C" w:rsidRDefault="004B3B23" w:rsidP="005168F0">
      <w:pPr>
        <w:spacing w:line="312" w:lineRule="auto"/>
        <w:rPr>
          <w:sz w:val="22"/>
        </w:rPr>
      </w:pPr>
    </w:p>
    <w:p w14:paraId="0DB660F9" w14:textId="3742D19F" w:rsidR="00346088" w:rsidRDefault="00816A4D" w:rsidP="001E24AC">
      <w:pPr>
        <w:spacing w:line="312" w:lineRule="auto"/>
        <w:rPr>
          <w:b/>
          <w:sz w:val="22"/>
        </w:rPr>
      </w:pPr>
      <w:r>
        <w:rPr>
          <w:b/>
          <w:sz w:val="22"/>
        </w:rPr>
        <w:t>Bielefeld. Environmental noise is growing in significance for public health, as asserted by the WHO in their guidelines. Noise pollution in cities is increasing with the rising density of traffic. At the same time, the need for housing in integrated urban areas is also increasing. That is why improved measures for the suppression and dissipation of noise are increasingly coming to the fore where the planning of new buildings in urban spaces is concerned. The desire for natural ventilation, however, stands in opposition to this. With the Schüco AWS 90 AC.SI acoustic window, the company is launching a new single-skin window solution, which combines sound reduction and natural ventilation when tilted. The system is available now.</w:t>
      </w:r>
    </w:p>
    <w:p w14:paraId="28B2DDCA" w14:textId="77777777" w:rsidR="004B3B23" w:rsidRPr="00346088" w:rsidRDefault="004B3B23" w:rsidP="005168F0">
      <w:pPr>
        <w:spacing w:line="312" w:lineRule="auto"/>
        <w:rPr>
          <w:sz w:val="22"/>
        </w:rPr>
      </w:pPr>
    </w:p>
    <w:p w14:paraId="70F36419" w14:textId="476767D6" w:rsidR="00C8434B" w:rsidRDefault="00121133" w:rsidP="005168F0">
      <w:pPr>
        <w:spacing w:line="312" w:lineRule="auto"/>
        <w:rPr>
          <w:sz w:val="22"/>
        </w:rPr>
      </w:pPr>
      <w:r>
        <w:rPr>
          <w:sz w:val="22"/>
        </w:rPr>
        <w:t>The new Schüco AWS 90 AC.SI (Aluminium Window System, 90 mm basic depth, Acoustics, Super Insulated) acoustic window offers a high level of user comfort, particularly for residential and office buildings in areas with high levels of noise. In the sound reduction tilt position, incoming external air is fed through pre-fabricated ventilation cassettes in the top outer frame. In this way, the sound dissipates and noise pollution is markedly reduced. This allows sound reduction of 31 dB to be achieved as well as natural ventilation. There is the turn/tilt window version and the side-hung / side-hung window version with two opening positions. The side-hung / side-hung window can be moved into the restricted turn position for soundproofed ventilation. It can also be fully opened.</w:t>
      </w:r>
    </w:p>
    <w:p w14:paraId="44540B7E" w14:textId="77777777" w:rsidR="00EA4643" w:rsidRDefault="00EA4643" w:rsidP="005168F0">
      <w:pPr>
        <w:spacing w:line="312" w:lineRule="auto"/>
        <w:rPr>
          <w:sz w:val="22"/>
        </w:rPr>
      </w:pPr>
    </w:p>
    <w:p w14:paraId="6749B6B7" w14:textId="3328D8AB" w:rsidR="00C8434B" w:rsidRDefault="00813476" w:rsidP="005168F0">
      <w:pPr>
        <w:spacing w:line="312" w:lineRule="auto"/>
        <w:rPr>
          <w:sz w:val="22"/>
        </w:rPr>
      </w:pPr>
      <w:r>
        <w:rPr>
          <w:sz w:val="22"/>
        </w:rPr>
        <w:t xml:space="preserve">The turn/tilt window can also be opened fully via the turn/tilt fitting for quick cross ventilation or cleaning of the outer glass pane from the inside. The ventilation cassettes can also be opened and cleaned or </w:t>
      </w:r>
      <w:r>
        <w:rPr>
          <w:sz w:val="22"/>
        </w:rPr>
        <w:lastRenderedPageBreak/>
        <w:t>completely replaced quickly and easily through the window rebate space.</w:t>
      </w:r>
    </w:p>
    <w:p w14:paraId="11F3716F" w14:textId="77777777" w:rsidR="00121133" w:rsidRPr="00121133" w:rsidRDefault="00121133" w:rsidP="005168F0">
      <w:pPr>
        <w:spacing w:line="312" w:lineRule="auto"/>
        <w:rPr>
          <w:sz w:val="22"/>
        </w:rPr>
      </w:pPr>
    </w:p>
    <w:p w14:paraId="744A05B1" w14:textId="6F287D40" w:rsidR="000A1E3D" w:rsidRPr="00FD1FD6" w:rsidRDefault="00961CD2" w:rsidP="00FD1FD6">
      <w:pPr>
        <w:spacing w:line="312" w:lineRule="auto"/>
        <w:rPr>
          <w:rFonts w:cs="Arial"/>
          <w:b/>
          <w:color w:val="1F497D"/>
          <w:sz w:val="22"/>
        </w:rPr>
      </w:pPr>
      <w:r w:rsidRPr="00FD1FD6">
        <w:rPr>
          <w:sz w:val="22"/>
        </w:rPr>
        <w:t>The Schüco AWS 90 AC.SI acoustic window completes the company's existing product range for reducing noise through the building envelope. The</w:t>
      </w:r>
      <w:r>
        <w:rPr>
          <w:sz w:val="22"/>
        </w:rPr>
        <w:t xml:space="preserve"> product range already includes tailored composite window, box window and acoustic window special solutions which can be used to achieve both sound reduction requirements and natural ventilation. </w:t>
      </w:r>
      <w:hyperlink r:id="rId8" w:history="1">
        <w:r w:rsidR="00842BBA" w:rsidRPr="00FD1FD6">
          <w:rPr>
            <w:rStyle w:val="Hyperlink"/>
            <w:rFonts w:cs="Arial"/>
            <w:b/>
            <w:sz w:val="22"/>
          </w:rPr>
          <w:t>www.schueco.de/acoustic-window</w:t>
        </w:r>
      </w:hyperlink>
    </w:p>
    <w:p w14:paraId="56C946DE" w14:textId="77777777" w:rsidR="000A1E3D" w:rsidRDefault="000A1E3D" w:rsidP="000A1E3D">
      <w:pPr>
        <w:rPr>
          <w:rFonts w:cs="Arial"/>
          <w:color w:val="1F497D"/>
          <w:sz w:val="20"/>
          <w:szCs w:val="20"/>
        </w:rPr>
      </w:pPr>
    </w:p>
    <w:p w14:paraId="26E8B122" w14:textId="77777777" w:rsidR="000A1E3D" w:rsidRDefault="000A1E3D" w:rsidP="005168F0">
      <w:pPr>
        <w:spacing w:line="312" w:lineRule="auto"/>
        <w:rPr>
          <w:sz w:val="22"/>
        </w:rPr>
      </w:pPr>
    </w:p>
    <w:p w14:paraId="480FBA3B" w14:textId="77777777" w:rsidR="00FD1FD6" w:rsidRDefault="00FD1FD6" w:rsidP="005168F0">
      <w:pPr>
        <w:spacing w:line="312" w:lineRule="auto"/>
        <w:rPr>
          <w:sz w:val="22"/>
        </w:rPr>
      </w:pPr>
    </w:p>
    <w:p w14:paraId="1E685449" w14:textId="77777777" w:rsidR="00FD1FD6" w:rsidRDefault="00FD1FD6" w:rsidP="005168F0">
      <w:pPr>
        <w:spacing w:line="312" w:lineRule="auto"/>
        <w:rPr>
          <w:sz w:val="22"/>
        </w:rPr>
      </w:pPr>
    </w:p>
    <w:p w14:paraId="237628BF" w14:textId="77777777" w:rsidR="00FD1FD6" w:rsidRDefault="00FD1FD6" w:rsidP="005168F0">
      <w:pPr>
        <w:spacing w:line="312" w:lineRule="auto"/>
        <w:rPr>
          <w:sz w:val="22"/>
        </w:rPr>
      </w:pPr>
    </w:p>
    <w:p w14:paraId="20996D4B" w14:textId="77777777" w:rsidR="00C8434B" w:rsidRPr="005168F0" w:rsidRDefault="00C8434B" w:rsidP="005168F0">
      <w:pPr>
        <w:spacing w:line="312" w:lineRule="auto"/>
        <w:rPr>
          <w:sz w:val="22"/>
        </w:rPr>
      </w:pPr>
    </w:p>
    <w:p w14:paraId="34A22B0A" w14:textId="77777777" w:rsidR="00CC3F64" w:rsidRDefault="00CC3F64" w:rsidP="00CC3F64">
      <w:pPr>
        <w:spacing w:line="312" w:lineRule="auto"/>
        <w:jc w:val="both"/>
        <w:rPr>
          <w:rFonts w:ascii="Calibri" w:hAnsi="Calibri"/>
          <w:color w:val="212121"/>
          <w:sz w:val="22"/>
        </w:rPr>
      </w:pPr>
      <w:r>
        <w:rPr>
          <w:b/>
          <w:bCs/>
          <w:color w:val="212121"/>
          <w:szCs w:val="18"/>
        </w:rPr>
        <w:t>70 years of Schüco – System solutions for windows, doors and façades</w:t>
      </w:r>
    </w:p>
    <w:p w14:paraId="4C59E284" w14:textId="77777777" w:rsidR="00CC3F64" w:rsidRDefault="00CC3F64" w:rsidP="00CC3F64">
      <w:pPr>
        <w:spacing w:line="312" w:lineRule="auto"/>
        <w:jc w:val="both"/>
        <w:rPr>
          <w:color w:val="212121"/>
        </w:rPr>
      </w:pPr>
      <w:r>
        <w:rPr>
          <w:color w:val="212121"/>
          <w:szCs w:val="18"/>
        </w:rPr>
        <w:t xml:space="preserve">Based in Bielefeld, the Schüco Group develops and sells system solutions for windows, doors and façades. With 5650 employees worldwide, the company strives to be the industry leader in terms of technology and service today and in the future. In addition to innovative products for residential and commercial buildings, the building envelope specialist offers consultation and digital solutions for all phases of a building project – from the initial idea through to design, fabrication and installation. 12,000 fabricators, developers, architects and investors around the world work together with Schüco. Founded in 1951, the company is today active in more than 80 countries and achieved a turnover of 1.750 billion euros in 2019. For more information, visit </w:t>
      </w:r>
      <w:hyperlink r:id="rId9" w:history="1">
        <w:r>
          <w:rPr>
            <w:rStyle w:val="Hyperlink"/>
            <w:szCs w:val="18"/>
          </w:rPr>
          <w:t>www.schueco.com</w:t>
        </w:r>
      </w:hyperlink>
    </w:p>
    <w:p w14:paraId="2F53D186" w14:textId="77777777" w:rsidR="00CC3F64" w:rsidRPr="002C5397" w:rsidRDefault="00CC3F64" w:rsidP="00CC3F64">
      <w:pPr>
        <w:spacing w:line="312" w:lineRule="auto"/>
        <w:jc w:val="both"/>
        <w:rPr>
          <w:rFonts w:cs="Arial"/>
          <w:szCs w:val="18"/>
          <w:lang w:val="en-US"/>
        </w:rPr>
      </w:pPr>
    </w:p>
    <w:p w14:paraId="1165F9FD" w14:textId="77777777" w:rsidR="00635373" w:rsidRPr="00641AB3" w:rsidRDefault="00635373" w:rsidP="00635373">
      <w:pPr>
        <w:pStyle w:val="Kopfzeile"/>
        <w:tabs>
          <w:tab w:val="clear" w:pos="4513"/>
        </w:tabs>
        <w:spacing w:line="312" w:lineRule="auto"/>
        <w:rPr>
          <w:rFonts w:cs="Arial"/>
          <w:szCs w:val="18"/>
        </w:rPr>
      </w:pPr>
    </w:p>
    <w:p w14:paraId="10340AD2" w14:textId="77777777" w:rsidR="00635373" w:rsidRPr="00641AB3" w:rsidRDefault="00635373" w:rsidP="00635373">
      <w:pPr>
        <w:pStyle w:val="Kopfzeile"/>
        <w:tabs>
          <w:tab w:val="clear" w:pos="4513"/>
        </w:tabs>
        <w:spacing w:line="312" w:lineRule="auto"/>
        <w:rPr>
          <w:rFonts w:cs="Arial"/>
          <w:szCs w:val="18"/>
        </w:rPr>
      </w:pPr>
    </w:p>
    <w:p w14:paraId="0A225A00" w14:textId="77777777" w:rsidR="00FD1FD6" w:rsidRDefault="00FD1FD6">
      <w:pPr>
        <w:spacing w:line="240" w:lineRule="auto"/>
        <w:rPr>
          <w:b/>
          <w:sz w:val="22"/>
        </w:rPr>
      </w:pPr>
      <w:r>
        <w:rPr>
          <w:b/>
          <w:sz w:val="22"/>
        </w:rPr>
        <w:br w:type="page"/>
      </w:r>
    </w:p>
    <w:p w14:paraId="72187463" w14:textId="0705F205" w:rsidR="005168F0" w:rsidRPr="00641AB3" w:rsidRDefault="005168F0" w:rsidP="005168F0">
      <w:pPr>
        <w:spacing w:line="312" w:lineRule="auto"/>
        <w:rPr>
          <w:b/>
          <w:sz w:val="22"/>
        </w:rPr>
      </w:pPr>
      <w:r>
        <w:rPr>
          <w:b/>
          <w:sz w:val="22"/>
        </w:rPr>
        <w:lastRenderedPageBreak/>
        <w:t>Picture credits: Schüco International KG</w:t>
      </w:r>
    </w:p>
    <w:p w14:paraId="2F35E32A" w14:textId="77777777" w:rsidR="005168F0" w:rsidRPr="00641AB3" w:rsidRDefault="005168F0" w:rsidP="005168F0">
      <w:pPr>
        <w:spacing w:line="312" w:lineRule="auto"/>
        <w:rPr>
          <w:sz w:val="22"/>
        </w:rPr>
      </w:pPr>
    </w:p>
    <w:p w14:paraId="7F8BBB33" w14:textId="2D6D9375" w:rsidR="00610835" w:rsidRPr="00610835" w:rsidRDefault="00610835" w:rsidP="00610835">
      <w:pPr>
        <w:spacing w:line="312" w:lineRule="auto"/>
        <w:rPr>
          <w:sz w:val="22"/>
        </w:rPr>
      </w:pPr>
      <w:r>
        <w:rPr>
          <w:sz w:val="22"/>
        </w:rPr>
        <w:t xml:space="preserve">High-resolution pictures are available to download in the Schüco Newsroom at </w:t>
      </w:r>
      <w:hyperlink r:id="rId10" w:history="1">
        <w:r w:rsidR="00842BBA">
          <w:rPr>
            <w:rStyle w:val="Hyperlink"/>
            <w:sz w:val="22"/>
          </w:rPr>
          <w:t>www.schueco.com/press</w:t>
        </w:r>
      </w:hyperlink>
      <w:r w:rsidR="00842BBA">
        <w:t>.</w:t>
      </w:r>
    </w:p>
    <w:p w14:paraId="2E998831" w14:textId="77777777" w:rsidR="005168F0" w:rsidRDefault="005168F0" w:rsidP="005168F0">
      <w:pPr>
        <w:spacing w:line="312" w:lineRule="auto"/>
        <w:rPr>
          <w:sz w:val="22"/>
        </w:rPr>
      </w:pPr>
    </w:p>
    <w:p w14:paraId="48428E6E" w14:textId="631E58E4" w:rsidR="009A7D2C" w:rsidRDefault="009A7D2C" w:rsidP="005168F0">
      <w:pPr>
        <w:spacing w:line="312" w:lineRule="auto"/>
        <w:rPr>
          <w:sz w:val="22"/>
        </w:rPr>
      </w:pPr>
      <w:r w:rsidRPr="00F673B0">
        <w:rPr>
          <w:noProof/>
          <w:sz w:val="22"/>
          <w:lang w:val="de-DE" w:eastAsia="de-DE"/>
        </w:rPr>
        <w:drawing>
          <wp:inline distT="0" distB="0" distL="0" distR="0" wp14:anchorId="1E4505D0" wp14:editId="58FCAE04">
            <wp:extent cx="1440815" cy="1440815"/>
            <wp:effectExtent l="0" t="0" r="6985" b="6985"/>
            <wp:docPr id="1" name="Grafik 1" descr="I:\Department\Marketing\PR\00_06_02_Titelstories\BEBAU_2021_02\07_01_Bilder\AWS_90_AC_SI (1)_Wo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Department\Marketing\PR\00_06_02_Titelstories\BEBAU_2021_02\07_01_Bilder\AWS_90_AC_SI (1)_Word.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440815" cy="1440815"/>
                    </a:xfrm>
                    <a:prstGeom prst="rect">
                      <a:avLst/>
                    </a:prstGeom>
                    <a:noFill/>
                    <a:ln>
                      <a:noFill/>
                    </a:ln>
                  </pic:spPr>
                </pic:pic>
              </a:graphicData>
            </a:graphic>
          </wp:inline>
        </w:drawing>
      </w:r>
    </w:p>
    <w:p w14:paraId="34C315A4" w14:textId="77777777" w:rsidR="009A7D2C" w:rsidRPr="00F673B0" w:rsidRDefault="009A7D2C" w:rsidP="009A7D2C">
      <w:pPr>
        <w:spacing w:line="312" w:lineRule="auto"/>
        <w:rPr>
          <w:sz w:val="22"/>
        </w:rPr>
      </w:pPr>
      <w:r>
        <w:rPr>
          <w:sz w:val="22"/>
        </w:rPr>
        <w:t>The new Schüco AWS 90 AC.SI acoustic window allows sound reduction of 31 dB to be achieved in the tilt position.</w:t>
      </w:r>
    </w:p>
    <w:p w14:paraId="3B220B92" w14:textId="77777777" w:rsidR="009A7D2C" w:rsidRDefault="009A7D2C" w:rsidP="009A7D2C">
      <w:pPr>
        <w:spacing w:line="312" w:lineRule="auto"/>
        <w:rPr>
          <w:sz w:val="22"/>
        </w:rPr>
      </w:pPr>
    </w:p>
    <w:p w14:paraId="341660EB" w14:textId="5ACDCEDB" w:rsidR="00610835" w:rsidRPr="00610835" w:rsidRDefault="00F673B0" w:rsidP="005168F0">
      <w:pPr>
        <w:spacing w:line="312" w:lineRule="auto"/>
        <w:rPr>
          <w:sz w:val="22"/>
        </w:rPr>
      </w:pPr>
      <w:r w:rsidRPr="00F673B0">
        <w:rPr>
          <w:noProof/>
          <w:sz w:val="22"/>
          <w:lang w:val="de-DE" w:eastAsia="de-DE"/>
        </w:rPr>
        <w:drawing>
          <wp:inline distT="0" distB="0" distL="0" distR="0" wp14:anchorId="5FD9EA49" wp14:editId="45222DDB">
            <wp:extent cx="1440815" cy="1440815"/>
            <wp:effectExtent l="0" t="0" r="6985" b="6985"/>
            <wp:docPr id="2" name="Grafik 2" descr="I:\Department\Marketing\PR\00_06_02_Titelstories\BEBAU_2021_02\07_01_Bilder\AWS_90_AC_e_Wo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Department\Marketing\PR\00_06_02_Titelstories\BEBAU_2021_02\07_01_Bilder\AWS_90_AC_e_Word.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440815" cy="1440815"/>
                    </a:xfrm>
                    <a:prstGeom prst="rect">
                      <a:avLst/>
                    </a:prstGeom>
                    <a:noFill/>
                    <a:ln>
                      <a:noFill/>
                    </a:ln>
                  </pic:spPr>
                </pic:pic>
              </a:graphicData>
            </a:graphic>
          </wp:inline>
        </w:drawing>
      </w:r>
    </w:p>
    <w:p w14:paraId="111F1D35" w14:textId="77777777" w:rsidR="009A7D2C" w:rsidRPr="00610835" w:rsidRDefault="009A7D2C" w:rsidP="009A7D2C">
      <w:pPr>
        <w:spacing w:line="312" w:lineRule="auto"/>
        <w:rPr>
          <w:sz w:val="22"/>
        </w:rPr>
      </w:pPr>
      <w:r>
        <w:rPr>
          <w:sz w:val="22"/>
        </w:rPr>
        <w:t xml:space="preserve">In the sound reduction tilt position, incoming external air is fed through pre-fabricated ventilation cassettes installed in the top outer frame of the Schüco AWS 90 AC.SI acoustic window. This dissipates the sound. </w:t>
      </w:r>
    </w:p>
    <w:p w14:paraId="25F9E9B5" w14:textId="77777777" w:rsidR="009A7D2C" w:rsidRDefault="009A7D2C" w:rsidP="005168F0">
      <w:pPr>
        <w:spacing w:line="312" w:lineRule="auto"/>
        <w:rPr>
          <w:sz w:val="22"/>
        </w:rPr>
      </w:pPr>
    </w:p>
    <w:p w14:paraId="7F877EF8" w14:textId="77777777" w:rsidR="009A7D2C" w:rsidRDefault="009A7D2C" w:rsidP="005168F0">
      <w:pPr>
        <w:spacing w:line="312" w:lineRule="auto"/>
        <w:rPr>
          <w:sz w:val="22"/>
        </w:rPr>
      </w:pPr>
    </w:p>
    <w:p w14:paraId="0C1EF578" w14:textId="77777777" w:rsidR="009A7D2C" w:rsidRDefault="009A7D2C" w:rsidP="005168F0">
      <w:pPr>
        <w:spacing w:line="312" w:lineRule="auto"/>
        <w:rPr>
          <w:sz w:val="22"/>
        </w:rPr>
      </w:pPr>
    </w:p>
    <w:p w14:paraId="1ABBBC5C" w14:textId="77777777" w:rsidR="009A7D2C" w:rsidRDefault="009A7D2C" w:rsidP="005168F0">
      <w:pPr>
        <w:spacing w:line="312" w:lineRule="auto"/>
        <w:rPr>
          <w:sz w:val="22"/>
        </w:rPr>
      </w:pPr>
    </w:p>
    <w:p w14:paraId="248583CC" w14:textId="0144D240" w:rsidR="00F673B0" w:rsidRDefault="00F673B0" w:rsidP="005168F0">
      <w:pPr>
        <w:spacing w:line="312" w:lineRule="auto"/>
        <w:rPr>
          <w:sz w:val="22"/>
        </w:rPr>
      </w:pPr>
    </w:p>
    <w:p w14:paraId="2FF48B76" w14:textId="77777777" w:rsidR="009A7D2C" w:rsidRDefault="009A7D2C" w:rsidP="005168F0">
      <w:pPr>
        <w:spacing w:line="312" w:lineRule="auto"/>
        <w:rPr>
          <w:sz w:val="22"/>
        </w:rPr>
      </w:pPr>
    </w:p>
    <w:sectPr w:rsidR="009A7D2C" w:rsidSect="007A7037">
      <w:headerReference w:type="default" r:id="rId13"/>
      <w:footerReference w:type="default" r:id="rId14"/>
      <w:headerReference w:type="first" r:id="rId15"/>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1239EBF" w14:textId="77777777" w:rsidR="00FD7DA0" w:rsidRDefault="00FD7DA0" w:rsidP="00F958EA">
      <w:pPr>
        <w:spacing w:line="240" w:lineRule="auto"/>
      </w:pPr>
      <w:r>
        <w:separator/>
      </w:r>
    </w:p>
  </w:endnote>
  <w:endnote w:type="continuationSeparator" w:id="0">
    <w:p w14:paraId="259C7018" w14:textId="77777777" w:rsidR="00FD7DA0" w:rsidRDefault="00FD7DA0"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notTrueType/>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E5CA8D1" w14:textId="77777777" w:rsidR="001A3597" w:rsidRDefault="001A3597">
    <w:pPr>
      <w:pStyle w:val="Fuzeile"/>
    </w:pPr>
    <w:r>
      <w:fldChar w:fldCharType="begin"/>
    </w:r>
    <w:r>
      <w:rPr>
        <w:noProof/>
      </w:rPr>
      <w:instrText xml:space="preserve"> PAGE  \* Arabic  \* MERGEFORMAT </w:instrText>
    </w:r>
    <w:r>
      <w:fldChar w:fldCharType="separate"/>
    </w:r>
    <w:r w:rsidR="00B84046">
      <w:rPr>
        <w:noProof/>
      </w:rPr>
      <w:t>3</w:t>
    </w:r>
    <w:r>
      <w:fldChar w:fldCharType="end"/>
    </w:r>
    <w:r>
      <w:t>/</w:t>
    </w:r>
    <w:r>
      <w:fldChar w:fldCharType="begin"/>
    </w:r>
    <w:r>
      <w:rPr>
        <w:noProof/>
      </w:rPr>
      <w:instrText xml:space="preserve"> NUMPAGES  \* Arabic  \* MERGEFORMAT </w:instrText>
    </w:r>
    <w:r>
      <w:fldChar w:fldCharType="separate"/>
    </w:r>
    <w:r w:rsidR="00B84046">
      <w:rPr>
        <w:noProof/>
      </w:rPr>
      <w:t>3</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958E7C7" w14:textId="77777777" w:rsidR="00FD7DA0" w:rsidRDefault="00FD7DA0" w:rsidP="00F958EA">
      <w:pPr>
        <w:spacing w:line="240" w:lineRule="auto"/>
      </w:pPr>
      <w:r>
        <w:separator/>
      </w:r>
    </w:p>
  </w:footnote>
  <w:footnote w:type="continuationSeparator" w:id="0">
    <w:p w14:paraId="3C1A8295" w14:textId="77777777" w:rsidR="00FD7DA0" w:rsidRDefault="00FD7DA0" w:rsidP="00F958EA">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A2E6A01" w14:textId="77777777" w:rsidR="00B370AA" w:rsidRDefault="00AA7002">
    <w:pPr>
      <w:pStyle w:val="Kopfzeile"/>
    </w:pPr>
    <w:r>
      <w:rPr>
        <w:noProof/>
        <w:lang w:val="de-DE" w:eastAsia="de-DE"/>
      </w:rPr>
      <w:drawing>
        <wp:anchor distT="0" distB="0" distL="114300" distR="114300" simplePos="0" relativeHeight="251657216" behindDoc="1" locked="0" layoutInCell="1" allowOverlap="1" wp14:anchorId="4C3D9D17" wp14:editId="72C04C93">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B6625A8" w14:textId="77777777" w:rsidR="00B370AA" w:rsidRDefault="00AA7002" w:rsidP="00EB32BD">
    <w:pPr>
      <w:pStyle w:val="Kopfzeile"/>
    </w:pPr>
    <w:r>
      <w:rPr>
        <w:noProof/>
        <w:lang w:val="de-DE" w:eastAsia="de-DE"/>
      </w:rPr>
      <w:drawing>
        <wp:anchor distT="0" distB="0" distL="114300" distR="114300" simplePos="0" relativeHeight="251658240" behindDoc="1" locked="0" layoutInCell="1" allowOverlap="1" wp14:anchorId="56469FB5" wp14:editId="6E69C9C7">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abstractNumId w:val="1"/>
  </w:num>
  <w:num w:numId="2">
    <w:abstractNumId w:val="4"/>
  </w:num>
  <w:num w:numId="3">
    <w:abstractNumId w:val="2"/>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481">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06B5D"/>
    <w:rsid w:val="00001A1A"/>
    <w:rsid w:val="000243D1"/>
    <w:rsid w:val="00024ACE"/>
    <w:rsid w:val="000301D8"/>
    <w:rsid w:val="00040810"/>
    <w:rsid w:val="00042BCE"/>
    <w:rsid w:val="00051401"/>
    <w:rsid w:val="00052FDB"/>
    <w:rsid w:val="00055CD5"/>
    <w:rsid w:val="000624E1"/>
    <w:rsid w:val="00073518"/>
    <w:rsid w:val="00083752"/>
    <w:rsid w:val="000843C5"/>
    <w:rsid w:val="000A1E3D"/>
    <w:rsid w:val="000A5E24"/>
    <w:rsid w:val="000C299E"/>
    <w:rsid w:val="000F1DB2"/>
    <w:rsid w:val="001051B8"/>
    <w:rsid w:val="00113D9B"/>
    <w:rsid w:val="001144C6"/>
    <w:rsid w:val="0011455F"/>
    <w:rsid w:val="00115275"/>
    <w:rsid w:val="00121133"/>
    <w:rsid w:val="00131804"/>
    <w:rsid w:val="00132587"/>
    <w:rsid w:val="00142991"/>
    <w:rsid w:val="00152018"/>
    <w:rsid w:val="00175C50"/>
    <w:rsid w:val="0018293F"/>
    <w:rsid w:val="00183DB4"/>
    <w:rsid w:val="00191315"/>
    <w:rsid w:val="001955E2"/>
    <w:rsid w:val="001A28F4"/>
    <w:rsid w:val="001A3597"/>
    <w:rsid w:val="001A59C9"/>
    <w:rsid w:val="001A6CC0"/>
    <w:rsid w:val="001B79BD"/>
    <w:rsid w:val="001C4E5A"/>
    <w:rsid w:val="001C5624"/>
    <w:rsid w:val="001C6FAC"/>
    <w:rsid w:val="001C71CC"/>
    <w:rsid w:val="001E24AC"/>
    <w:rsid w:val="001F11C3"/>
    <w:rsid w:val="001F1716"/>
    <w:rsid w:val="001F1DCC"/>
    <w:rsid w:val="001F7A93"/>
    <w:rsid w:val="002018DC"/>
    <w:rsid w:val="0021268C"/>
    <w:rsid w:val="002176B8"/>
    <w:rsid w:val="00221120"/>
    <w:rsid w:val="00227E10"/>
    <w:rsid w:val="00236391"/>
    <w:rsid w:val="0024327E"/>
    <w:rsid w:val="00252D6E"/>
    <w:rsid w:val="00254BAE"/>
    <w:rsid w:val="002630AF"/>
    <w:rsid w:val="002762A8"/>
    <w:rsid w:val="00284CF1"/>
    <w:rsid w:val="002911E7"/>
    <w:rsid w:val="002B211F"/>
    <w:rsid w:val="002B7D28"/>
    <w:rsid w:val="002E3613"/>
    <w:rsid w:val="002E65C2"/>
    <w:rsid w:val="002F3983"/>
    <w:rsid w:val="003312EB"/>
    <w:rsid w:val="00332231"/>
    <w:rsid w:val="00337E7E"/>
    <w:rsid w:val="003442BA"/>
    <w:rsid w:val="00346088"/>
    <w:rsid w:val="003471F7"/>
    <w:rsid w:val="00366A18"/>
    <w:rsid w:val="00367473"/>
    <w:rsid w:val="0037157E"/>
    <w:rsid w:val="003855FF"/>
    <w:rsid w:val="00387147"/>
    <w:rsid w:val="00394312"/>
    <w:rsid w:val="003A46F2"/>
    <w:rsid w:val="003B2731"/>
    <w:rsid w:val="003C0B27"/>
    <w:rsid w:val="003C1C27"/>
    <w:rsid w:val="003C3118"/>
    <w:rsid w:val="003F280C"/>
    <w:rsid w:val="003F56F4"/>
    <w:rsid w:val="00400E95"/>
    <w:rsid w:val="0040727A"/>
    <w:rsid w:val="00413635"/>
    <w:rsid w:val="00417BFB"/>
    <w:rsid w:val="00421006"/>
    <w:rsid w:val="00431009"/>
    <w:rsid w:val="00433486"/>
    <w:rsid w:val="00444D4D"/>
    <w:rsid w:val="00445B24"/>
    <w:rsid w:val="00461334"/>
    <w:rsid w:val="00463343"/>
    <w:rsid w:val="004975ED"/>
    <w:rsid w:val="004A4939"/>
    <w:rsid w:val="004B3B23"/>
    <w:rsid w:val="004C0725"/>
    <w:rsid w:val="004D5FF8"/>
    <w:rsid w:val="004D7A4A"/>
    <w:rsid w:val="004E33D8"/>
    <w:rsid w:val="004F1C77"/>
    <w:rsid w:val="004F2161"/>
    <w:rsid w:val="004F241B"/>
    <w:rsid w:val="004F35BF"/>
    <w:rsid w:val="004F540D"/>
    <w:rsid w:val="00506B5D"/>
    <w:rsid w:val="00514E18"/>
    <w:rsid w:val="005168F0"/>
    <w:rsid w:val="005303A4"/>
    <w:rsid w:val="0054107C"/>
    <w:rsid w:val="0058361A"/>
    <w:rsid w:val="00593611"/>
    <w:rsid w:val="005A0735"/>
    <w:rsid w:val="005A24FE"/>
    <w:rsid w:val="005A37EF"/>
    <w:rsid w:val="005B3834"/>
    <w:rsid w:val="005D3F43"/>
    <w:rsid w:val="005D5BE2"/>
    <w:rsid w:val="005E5091"/>
    <w:rsid w:val="005F0DEC"/>
    <w:rsid w:val="005F20B2"/>
    <w:rsid w:val="00606851"/>
    <w:rsid w:val="00610835"/>
    <w:rsid w:val="00635373"/>
    <w:rsid w:val="0063779F"/>
    <w:rsid w:val="0064142E"/>
    <w:rsid w:val="00641AB3"/>
    <w:rsid w:val="006457DB"/>
    <w:rsid w:val="0065091F"/>
    <w:rsid w:val="006578B1"/>
    <w:rsid w:val="006712DC"/>
    <w:rsid w:val="00674031"/>
    <w:rsid w:val="00674182"/>
    <w:rsid w:val="00686D57"/>
    <w:rsid w:val="00687074"/>
    <w:rsid w:val="00690021"/>
    <w:rsid w:val="006B1F00"/>
    <w:rsid w:val="006B380A"/>
    <w:rsid w:val="006D5606"/>
    <w:rsid w:val="006E42B7"/>
    <w:rsid w:val="006F50AD"/>
    <w:rsid w:val="00723D0C"/>
    <w:rsid w:val="007276CC"/>
    <w:rsid w:val="00766D56"/>
    <w:rsid w:val="007A1939"/>
    <w:rsid w:val="007A5FD5"/>
    <w:rsid w:val="007A7037"/>
    <w:rsid w:val="007E3C35"/>
    <w:rsid w:val="007F0D21"/>
    <w:rsid w:val="008067CE"/>
    <w:rsid w:val="00813476"/>
    <w:rsid w:val="00816A4D"/>
    <w:rsid w:val="00842BBA"/>
    <w:rsid w:val="00850E55"/>
    <w:rsid w:val="008516AC"/>
    <w:rsid w:val="008615B3"/>
    <w:rsid w:val="00865D37"/>
    <w:rsid w:val="0087014D"/>
    <w:rsid w:val="00871C59"/>
    <w:rsid w:val="00882012"/>
    <w:rsid w:val="00884FFA"/>
    <w:rsid w:val="008955A8"/>
    <w:rsid w:val="008D6CD6"/>
    <w:rsid w:val="008F14C2"/>
    <w:rsid w:val="008F302C"/>
    <w:rsid w:val="00900A75"/>
    <w:rsid w:val="00903553"/>
    <w:rsid w:val="00910D50"/>
    <w:rsid w:val="009120EE"/>
    <w:rsid w:val="009216C4"/>
    <w:rsid w:val="00923774"/>
    <w:rsid w:val="009250DC"/>
    <w:rsid w:val="00926846"/>
    <w:rsid w:val="009310B7"/>
    <w:rsid w:val="00942B95"/>
    <w:rsid w:val="00950F6B"/>
    <w:rsid w:val="00952E5C"/>
    <w:rsid w:val="00961CD2"/>
    <w:rsid w:val="009757CA"/>
    <w:rsid w:val="00993209"/>
    <w:rsid w:val="009957D5"/>
    <w:rsid w:val="009A7D2C"/>
    <w:rsid w:val="009B20B6"/>
    <w:rsid w:val="009B2BB7"/>
    <w:rsid w:val="009D60F9"/>
    <w:rsid w:val="009E59BA"/>
    <w:rsid w:val="009E61AC"/>
    <w:rsid w:val="009E7DD6"/>
    <w:rsid w:val="009F61FB"/>
    <w:rsid w:val="00A1070C"/>
    <w:rsid w:val="00A34AC2"/>
    <w:rsid w:val="00A40B3D"/>
    <w:rsid w:val="00A40D28"/>
    <w:rsid w:val="00A4192A"/>
    <w:rsid w:val="00A4223F"/>
    <w:rsid w:val="00A51720"/>
    <w:rsid w:val="00A520A4"/>
    <w:rsid w:val="00A70010"/>
    <w:rsid w:val="00A858AC"/>
    <w:rsid w:val="00A934AB"/>
    <w:rsid w:val="00AA7002"/>
    <w:rsid w:val="00AE4BD3"/>
    <w:rsid w:val="00AE4D8C"/>
    <w:rsid w:val="00AE78A6"/>
    <w:rsid w:val="00AF4FDC"/>
    <w:rsid w:val="00B00D3C"/>
    <w:rsid w:val="00B02208"/>
    <w:rsid w:val="00B33415"/>
    <w:rsid w:val="00B370AA"/>
    <w:rsid w:val="00B377FB"/>
    <w:rsid w:val="00B50B7A"/>
    <w:rsid w:val="00B754E6"/>
    <w:rsid w:val="00B84046"/>
    <w:rsid w:val="00BA12B8"/>
    <w:rsid w:val="00BB7146"/>
    <w:rsid w:val="00BD68E7"/>
    <w:rsid w:val="00BE2042"/>
    <w:rsid w:val="00BE3851"/>
    <w:rsid w:val="00BF07F1"/>
    <w:rsid w:val="00BF2E0F"/>
    <w:rsid w:val="00C0715C"/>
    <w:rsid w:val="00C11A76"/>
    <w:rsid w:val="00C1264D"/>
    <w:rsid w:val="00C26C54"/>
    <w:rsid w:val="00C3591B"/>
    <w:rsid w:val="00C37E91"/>
    <w:rsid w:val="00C57139"/>
    <w:rsid w:val="00C62430"/>
    <w:rsid w:val="00C8434B"/>
    <w:rsid w:val="00C84C83"/>
    <w:rsid w:val="00C94D55"/>
    <w:rsid w:val="00CA1631"/>
    <w:rsid w:val="00CB073D"/>
    <w:rsid w:val="00CB3238"/>
    <w:rsid w:val="00CC1CD2"/>
    <w:rsid w:val="00CC3F64"/>
    <w:rsid w:val="00CC40DC"/>
    <w:rsid w:val="00CC480F"/>
    <w:rsid w:val="00CC48E9"/>
    <w:rsid w:val="00CE6AE3"/>
    <w:rsid w:val="00CF00B5"/>
    <w:rsid w:val="00CF1140"/>
    <w:rsid w:val="00D02557"/>
    <w:rsid w:val="00D05009"/>
    <w:rsid w:val="00D14D3A"/>
    <w:rsid w:val="00D16D92"/>
    <w:rsid w:val="00D23BE8"/>
    <w:rsid w:val="00D31329"/>
    <w:rsid w:val="00D43792"/>
    <w:rsid w:val="00D72CE7"/>
    <w:rsid w:val="00D75F9A"/>
    <w:rsid w:val="00D92017"/>
    <w:rsid w:val="00D923AB"/>
    <w:rsid w:val="00DA004E"/>
    <w:rsid w:val="00DB2035"/>
    <w:rsid w:val="00DD59CD"/>
    <w:rsid w:val="00DD5DF3"/>
    <w:rsid w:val="00E0091E"/>
    <w:rsid w:val="00E026D1"/>
    <w:rsid w:val="00E07BA6"/>
    <w:rsid w:val="00E2500A"/>
    <w:rsid w:val="00E25945"/>
    <w:rsid w:val="00E379C6"/>
    <w:rsid w:val="00E40DE6"/>
    <w:rsid w:val="00E40F08"/>
    <w:rsid w:val="00E42967"/>
    <w:rsid w:val="00E46CE5"/>
    <w:rsid w:val="00E56958"/>
    <w:rsid w:val="00E72483"/>
    <w:rsid w:val="00E8298F"/>
    <w:rsid w:val="00E83185"/>
    <w:rsid w:val="00E83315"/>
    <w:rsid w:val="00E93EE2"/>
    <w:rsid w:val="00E94F80"/>
    <w:rsid w:val="00EA2B8C"/>
    <w:rsid w:val="00EA4346"/>
    <w:rsid w:val="00EA4643"/>
    <w:rsid w:val="00EB32BD"/>
    <w:rsid w:val="00EF4035"/>
    <w:rsid w:val="00F234C8"/>
    <w:rsid w:val="00F3463D"/>
    <w:rsid w:val="00F410F7"/>
    <w:rsid w:val="00F454AC"/>
    <w:rsid w:val="00F62406"/>
    <w:rsid w:val="00F673B0"/>
    <w:rsid w:val="00F7613D"/>
    <w:rsid w:val="00F829EE"/>
    <w:rsid w:val="00F933AE"/>
    <w:rsid w:val="00F958EA"/>
    <w:rsid w:val="00FA7A99"/>
    <w:rsid w:val="00FB5F4A"/>
    <w:rsid w:val="00FC4A97"/>
    <w:rsid w:val="00FD1FD6"/>
    <w:rsid w:val="00FD41E1"/>
    <w:rsid w:val="00FD6160"/>
    <w:rsid w:val="00FD7DA0"/>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81">
      <o:colormru v:ext="edit" colors="#78b928"/>
    </o:shapedefaults>
    <o:shapelayout v:ext="edit">
      <o:idmap v:ext="edit" data="1"/>
    </o:shapelayout>
  </w:shapeDefaults>
  <w:decimalSymbol w:val=","/>
  <w:listSeparator w:val=";"/>
  <w14:docId w14:val="14E6A521"/>
  <w15:chartTrackingRefBased/>
  <w15:docId w15:val="{F82F34ED-05EB-4BB0-90BC-BCF34F79FC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2E65C2"/>
    <w:pPr>
      <w:spacing w:line="240" w:lineRule="atLeast"/>
    </w:pPr>
    <w:rPr>
      <w:rFonts w:ascii="Arial" w:hAnsi="Arial"/>
      <w:sz w:val="18"/>
      <w:szCs w:val="22"/>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rPr>
  </w:style>
  <w:style w:type="character" w:customStyle="1" w:styleId="berschrift1Zchn">
    <w:name w:val="Überschrift 1 Zchn"/>
    <w:link w:val="berschrift1"/>
    <w:uiPriority w:val="9"/>
    <w:rsid w:val="009E61AC"/>
    <w:rPr>
      <w:rFonts w:ascii="Arial" w:hAnsi="Arial"/>
      <w:sz w:val="52"/>
      <w:szCs w:val="52"/>
    </w:rPr>
  </w:style>
  <w:style w:type="character" w:customStyle="1" w:styleId="berschrift2Zchn">
    <w:name w:val="Überschrift 2 Zchn"/>
    <w:link w:val="berschrift2"/>
    <w:uiPriority w:val="9"/>
    <w:rsid w:val="00DA004E"/>
    <w:rPr>
      <w:rFonts w:ascii="Arial" w:hAnsi="Arial"/>
      <w:sz w:val="28"/>
      <w:szCs w:val="28"/>
    </w:rPr>
  </w:style>
  <w:style w:type="character" w:customStyle="1" w:styleId="berschrift3Zchn">
    <w:name w:val="Überschrift 3 Zchn"/>
    <w:link w:val="berschrift3"/>
    <w:uiPriority w:val="9"/>
    <w:rsid w:val="0040727A"/>
    <w:rPr>
      <w:rFonts w:ascii="Arial" w:hAnsi="Arial"/>
      <w:color w:val="666666"/>
      <w:sz w:val="24"/>
      <w:szCs w:val="24"/>
    </w:rPr>
  </w:style>
  <w:style w:type="character" w:customStyle="1" w:styleId="berschrift4Zchn">
    <w:name w:val="Überschrift 4 Zchn"/>
    <w:link w:val="berschrift4"/>
    <w:uiPriority w:val="9"/>
    <w:semiHidden/>
    <w:rsid w:val="00DA004E"/>
    <w:rPr>
      <w:rFonts w:ascii="Arial" w:eastAsia="Times New Roman" w:hAnsi="Arial"/>
      <w:b/>
      <w:bCs/>
      <w:sz w:val="28"/>
      <w:szCs w:val="28"/>
    </w:rPr>
  </w:style>
  <w:style w:type="character" w:customStyle="1" w:styleId="berschrift5Zchn">
    <w:name w:val="Überschrift 5 Zchn"/>
    <w:link w:val="berschrift5"/>
    <w:uiPriority w:val="9"/>
    <w:semiHidden/>
    <w:rsid w:val="00DA004E"/>
    <w:rPr>
      <w:rFonts w:ascii="Arial" w:eastAsia="Times New Roman" w:hAnsi="Arial"/>
      <w:b/>
      <w:bCs/>
      <w:i/>
      <w:iCs/>
      <w:sz w:val="26"/>
      <w:szCs w:val="26"/>
    </w:rPr>
  </w:style>
  <w:style w:type="character" w:customStyle="1" w:styleId="berschrift6Zchn">
    <w:name w:val="Überschrift 6 Zchn"/>
    <w:link w:val="berschrift6"/>
    <w:uiPriority w:val="9"/>
    <w:semiHidden/>
    <w:rsid w:val="00DA004E"/>
    <w:rPr>
      <w:rFonts w:ascii="Arial" w:eastAsia="Times New Roman" w:hAnsi="Arial"/>
      <w:b/>
      <w:bCs/>
      <w:sz w:val="22"/>
      <w:szCs w:val="22"/>
    </w:rPr>
  </w:style>
  <w:style w:type="character" w:customStyle="1" w:styleId="berschrift7Zchn">
    <w:name w:val="Überschrift 7 Zchn"/>
    <w:link w:val="berschrift7"/>
    <w:uiPriority w:val="9"/>
    <w:semiHidden/>
    <w:rsid w:val="00DA004E"/>
    <w:rPr>
      <w:rFonts w:ascii="Arial" w:eastAsia="Times New Roman" w:hAnsi="Arial"/>
      <w:sz w:val="24"/>
      <w:szCs w:val="24"/>
    </w:rPr>
  </w:style>
  <w:style w:type="character" w:customStyle="1" w:styleId="berschrift8Zchn">
    <w:name w:val="Überschrift 8 Zchn"/>
    <w:link w:val="berschrift8"/>
    <w:uiPriority w:val="9"/>
    <w:semiHidden/>
    <w:rsid w:val="00DA004E"/>
    <w:rPr>
      <w:rFonts w:ascii="Arial" w:eastAsia="Times New Roman" w:hAnsi="Arial"/>
      <w:i/>
      <w:iCs/>
      <w:sz w:val="24"/>
      <w:szCs w:val="24"/>
    </w:rPr>
  </w:style>
  <w:style w:type="character" w:customStyle="1" w:styleId="berschrift9Zchn">
    <w:name w:val="Überschrift 9 Zchn"/>
    <w:link w:val="berschrift9"/>
    <w:uiPriority w:val="9"/>
    <w:semiHidden/>
    <w:rsid w:val="00DA004E"/>
    <w:rPr>
      <w:rFonts w:ascii="Arial" w:eastAsia="Times New Roman" w:hAnsi="Arial"/>
      <w:sz w:val="22"/>
      <w:szCs w:val="22"/>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rPr>
  </w:style>
  <w:style w:type="character" w:styleId="Kommentarzeichen">
    <w:name w:val="annotation reference"/>
    <w:basedOn w:val="Absatz-Standardschriftart"/>
    <w:uiPriority w:val="99"/>
    <w:semiHidden/>
    <w:unhideWhenUsed/>
    <w:rsid w:val="009E7DD6"/>
    <w:rPr>
      <w:sz w:val="16"/>
      <w:szCs w:val="16"/>
    </w:rPr>
  </w:style>
  <w:style w:type="paragraph" w:styleId="Kommentartext">
    <w:name w:val="annotation text"/>
    <w:basedOn w:val="Standard"/>
    <w:link w:val="KommentartextZchn"/>
    <w:uiPriority w:val="99"/>
    <w:semiHidden/>
    <w:unhideWhenUsed/>
    <w:rsid w:val="009E7DD6"/>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9E7DD6"/>
    <w:rPr>
      <w:rFonts w:ascii="Arial" w:hAnsi="Arial"/>
    </w:rPr>
  </w:style>
  <w:style w:type="paragraph" w:styleId="Kommentarthema">
    <w:name w:val="annotation subject"/>
    <w:basedOn w:val="Kommentartext"/>
    <w:next w:val="Kommentartext"/>
    <w:link w:val="KommentarthemaZchn"/>
    <w:uiPriority w:val="99"/>
    <w:semiHidden/>
    <w:unhideWhenUsed/>
    <w:rsid w:val="009E7DD6"/>
    <w:rPr>
      <w:b/>
      <w:bCs/>
    </w:rPr>
  </w:style>
  <w:style w:type="character" w:customStyle="1" w:styleId="KommentarthemaZchn">
    <w:name w:val="Kommentarthema Zchn"/>
    <w:basedOn w:val="KommentartextZchn"/>
    <w:link w:val="Kommentarthema"/>
    <w:uiPriority w:val="99"/>
    <w:semiHidden/>
    <w:rsid w:val="009E7DD6"/>
    <w:rPr>
      <w:rFonts w:ascii="Arial" w:hAnsi="Arial"/>
      <w:b/>
      <w:bCs/>
    </w:rPr>
  </w:style>
  <w:style w:type="character" w:styleId="BesuchterHyperlink">
    <w:name w:val="FollowedHyperlink"/>
    <w:basedOn w:val="Absatz-Standardschriftart"/>
    <w:uiPriority w:val="99"/>
    <w:semiHidden/>
    <w:unhideWhenUsed/>
    <w:rsid w:val="000A1E3D"/>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1094008277">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acoustic-window" TargetMode="External"/><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schueco.de/press" TargetMode="Externa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1.jpeg"/><Relationship Id="rId5" Type="http://schemas.openxmlformats.org/officeDocument/2006/relationships/footnotes" Target="footnotes.xml"/><Relationship Id="rId15" Type="http://schemas.openxmlformats.org/officeDocument/2006/relationships/header" Target="header2.xml"/><Relationship Id="rId10" Type="http://schemas.openxmlformats.org/officeDocument/2006/relationships/hyperlink" Target="http://www.schueco.com/press" TargetMode="External"/><Relationship Id="rId4" Type="http://schemas.openxmlformats.org/officeDocument/2006/relationships/webSettings" Target="webSettings.xml"/><Relationship Id="rId9" Type="http://schemas.openxmlformats.org/officeDocument/2006/relationships/hyperlink" Target="http://www.schueco.com" TargetMode="Externa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_rels/header2.xml.rels><?xml version="1.0" encoding="UTF-8" standalone="yes"?>
<Relationships xmlns="http://schemas.openxmlformats.org/package/2006/relationships"><Relationship Id="rId1" Type="http://schemas.openxmlformats.org/officeDocument/2006/relationships/image" Target="media/image3.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Benutzerdefinierte%20Office-Vorlagen\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Pressemitteilung.dotx</Template>
  <TotalTime>0</TotalTime>
  <Pages>3</Pages>
  <Words>561</Words>
  <Characters>3540</Characters>
  <Application>Microsoft Office Word</Application>
  <DocSecurity>0</DocSecurity>
  <Lines>29</Lines>
  <Paragraphs>8</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Pressemitteilung</vt:lpstr>
      <vt:lpstr>Pressemitteilung</vt:lpstr>
    </vt:vector>
  </TitlesOfParts>
  <Company>Schüco</Company>
  <LinksUpToDate>false</LinksUpToDate>
  <CharactersWithSpaces>4093</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Kottmann, Lisa</cp:lastModifiedBy>
  <cp:revision>4</cp:revision>
  <cp:lastPrinted>2019-07-18T15:28:00Z</cp:lastPrinted>
  <dcterms:created xsi:type="dcterms:W3CDTF">2020-12-11T13:35:00Z</dcterms:created>
  <dcterms:modified xsi:type="dcterms:W3CDTF">2021-01-19T14:40:00Z</dcterms:modified>
</cp:coreProperties>
</file>