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Tr="00295939">
        <w:tc>
          <w:tcPr>
            <w:tcW w:w="6237" w:type="dxa"/>
            <w:shd w:val="clear" w:color="auto" w:fill="auto"/>
          </w:tcPr>
          <w:p w:rsidR="00227E10" w:rsidRDefault="009D60F9" w:rsidP="00227E10">
            <w:pPr>
              <w:pStyle w:val="Titel"/>
            </w:pPr>
            <w:r>
              <w:t>Presseinformation</w:t>
            </w:r>
          </w:p>
          <w:p w:rsidR="00227E10" w:rsidRPr="00227E10" w:rsidRDefault="00227E10" w:rsidP="00B9195A">
            <w:pPr>
              <w:pStyle w:val="Untertitel"/>
            </w:pPr>
            <w:r w:rsidRPr="00227E10">
              <w:fldChar w:fldCharType="begin"/>
            </w:r>
            <w:r w:rsidRPr="00227E10">
              <w:instrText xml:space="preserve"> CREATEDATE  \@ "dd.MM.yyyy"  \* MERGEFORMAT </w:instrText>
            </w:r>
            <w:r w:rsidRPr="00227E10">
              <w:fldChar w:fldCharType="separate"/>
            </w:r>
            <w:r w:rsidR="00CE6A79">
              <w:rPr>
                <w:noProof/>
              </w:rPr>
              <w:t xml:space="preserve">November </w:t>
            </w:r>
            <w:r w:rsidR="00B9195A">
              <w:rPr>
                <w:noProof/>
              </w:rPr>
              <w:t>2020</w:t>
            </w:r>
            <w:r w:rsidRPr="00227E10">
              <w:fldChar w:fldCharType="end"/>
            </w:r>
          </w:p>
        </w:tc>
        <w:tc>
          <w:tcPr>
            <w:tcW w:w="737" w:type="dxa"/>
            <w:shd w:val="clear" w:color="auto" w:fill="auto"/>
          </w:tcPr>
          <w:p w:rsidR="00227E10" w:rsidRDefault="00227E10" w:rsidP="004A4939"/>
        </w:tc>
        <w:tc>
          <w:tcPr>
            <w:tcW w:w="2835" w:type="dxa"/>
            <w:shd w:val="clear" w:color="auto" w:fill="auto"/>
          </w:tcPr>
          <w:p w:rsidR="00227E10" w:rsidRPr="007276CC" w:rsidRDefault="00227E10" w:rsidP="007276CC">
            <w:pPr>
              <w:pStyle w:val="Absender"/>
              <w:spacing w:before="100"/>
              <w:rPr>
                <w:b/>
              </w:rPr>
            </w:pPr>
            <w:r w:rsidRPr="007276CC">
              <w:rPr>
                <w:b/>
              </w:rPr>
              <w:t>Ansprechpartner für die Redaktion:</w:t>
            </w:r>
          </w:p>
          <w:p w:rsidR="00227E10" w:rsidRDefault="00227E10" w:rsidP="007276CC">
            <w:pPr>
              <w:pStyle w:val="Absender"/>
            </w:pPr>
            <w:r>
              <w:t>Schüco International KG</w:t>
            </w:r>
          </w:p>
          <w:p w:rsidR="00227E10" w:rsidRDefault="00227E10" w:rsidP="007276CC">
            <w:pPr>
              <w:pStyle w:val="Absender"/>
            </w:pPr>
            <w:r>
              <w:t>Ulrike Krüger</w:t>
            </w:r>
          </w:p>
          <w:p w:rsidR="00227E10" w:rsidRDefault="00227E10" w:rsidP="007276CC">
            <w:pPr>
              <w:pStyle w:val="Absender"/>
            </w:pPr>
            <w:r>
              <w:t>Karolinenstr. 1–15</w:t>
            </w:r>
          </w:p>
          <w:p w:rsidR="00227E10" w:rsidRDefault="00227E10" w:rsidP="007276CC">
            <w:pPr>
              <w:pStyle w:val="Absender"/>
            </w:pPr>
            <w:r>
              <w:t>33609 Bielefeld</w:t>
            </w:r>
          </w:p>
          <w:p w:rsidR="00227E10" w:rsidRDefault="00227E10" w:rsidP="007276CC">
            <w:pPr>
              <w:pStyle w:val="Absender"/>
            </w:pPr>
            <w:r>
              <w:t>Tel.: +49 (0)521 783-803</w:t>
            </w:r>
          </w:p>
          <w:p w:rsidR="00227E10" w:rsidRPr="00295939" w:rsidRDefault="00227E10" w:rsidP="005F0DEC">
            <w:pPr>
              <w:pStyle w:val="Absender"/>
            </w:pPr>
            <w:r w:rsidRPr="00295939">
              <w:t>Fax: +49 (0)521 783-</w:t>
            </w:r>
            <w:r w:rsidR="005F0DEC" w:rsidRPr="00295939">
              <w:t>950803</w:t>
            </w:r>
          </w:p>
          <w:p w:rsidR="00227E10" w:rsidRPr="00A520A4" w:rsidRDefault="00227E10" w:rsidP="007276CC">
            <w:pPr>
              <w:pStyle w:val="Absender"/>
              <w:rPr>
                <w:lang w:val="fr-FR"/>
              </w:rPr>
            </w:pPr>
            <w:r w:rsidRPr="00A520A4">
              <w:rPr>
                <w:lang w:val="fr-FR"/>
              </w:rPr>
              <w:t>Mail: PR@schueco.com</w:t>
            </w:r>
          </w:p>
          <w:p w:rsidR="00227E10" w:rsidRPr="00A520A4" w:rsidRDefault="002D3EFF" w:rsidP="007276CC">
            <w:pPr>
              <w:pStyle w:val="Absender"/>
              <w:rPr>
                <w:lang w:val="fr-FR"/>
              </w:rPr>
            </w:pPr>
            <w:hyperlink r:id="rId7" w:history="1">
              <w:r w:rsidR="00A520A4" w:rsidRPr="00A520A4">
                <w:rPr>
                  <w:rStyle w:val="Hyperlink"/>
                  <w:lang w:val="fr-FR"/>
                </w:rPr>
                <w:t>www.schueco.de/presse</w:t>
              </w:r>
            </w:hyperlink>
          </w:p>
          <w:p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rsidR="00CC48E9" w:rsidRDefault="00CC48E9" w:rsidP="005168F0">
      <w:pPr>
        <w:pStyle w:val="Titel"/>
        <w:spacing w:line="312" w:lineRule="auto"/>
        <w:rPr>
          <w:b/>
          <w:sz w:val="22"/>
          <w:szCs w:val="22"/>
        </w:rPr>
      </w:pPr>
    </w:p>
    <w:p w:rsidR="005168F0" w:rsidRPr="003F280C" w:rsidRDefault="00336540" w:rsidP="005168F0">
      <w:pPr>
        <w:pStyle w:val="Titel"/>
        <w:spacing w:line="312" w:lineRule="auto"/>
        <w:rPr>
          <w:b/>
          <w:sz w:val="22"/>
          <w:szCs w:val="22"/>
        </w:rPr>
      </w:pPr>
      <w:r>
        <w:rPr>
          <w:b/>
          <w:sz w:val="22"/>
          <w:szCs w:val="22"/>
        </w:rPr>
        <w:t>Smarte Kooperation zwischen Schüco und Loxone</w:t>
      </w:r>
    </w:p>
    <w:p w:rsidR="004A4939" w:rsidRPr="003F280C" w:rsidRDefault="00336540" w:rsidP="005168F0">
      <w:pPr>
        <w:pStyle w:val="Titel"/>
        <w:spacing w:line="312" w:lineRule="auto"/>
        <w:rPr>
          <w:b/>
          <w:sz w:val="28"/>
          <w:szCs w:val="28"/>
        </w:rPr>
      </w:pPr>
      <w:r>
        <w:rPr>
          <w:b/>
          <w:sz w:val="28"/>
          <w:szCs w:val="28"/>
        </w:rPr>
        <w:t>Gebündelte Kompetenzen treiben das Thema intelligente Gebäudeautomation voran</w:t>
      </w:r>
    </w:p>
    <w:p w:rsidR="004B3B23" w:rsidRPr="003F280C" w:rsidRDefault="004B3B23" w:rsidP="005168F0">
      <w:pPr>
        <w:spacing w:line="312" w:lineRule="auto"/>
        <w:rPr>
          <w:sz w:val="22"/>
        </w:rPr>
      </w:pPr>
    </w:p>
    <w:p w:rsidR="00336540" w:rsidRDefault="00336540" w:rsidP="00336540">
      <w:pPr>
        <w:pStyle w:val="Intro"/>
        <w:spacing w:line="312" w:lineRule="auto"/>
        <w:rPr>
          <w:b/>
        </w:rPr>
      </w:pPr>
      <w:r w:rsidRPr="008A7602">
        <w:rPr>
          <w:b/>
        </w:rPr>
        <w:t>Bielefeld</w:t>
      </w:r>
      <w:r>
        <w:rPr>
          <w:b/>
        </w:rPr>
        <w:t>/Kollerschlag</w:t>
      </w:r>
      <w:r w:rsidRPr="008A7602">
        <w:rPr>
          <w:b/>
        </w:rPr>
        <w:t xml:space="preserve">. </w:t>
      </w:r>
      <w:r w:rsidRPr="00336540">
        <w:rPr>
          <w:b/>
        </w:rPr>
        <w:t>Ein Hauch von Magie liegt in der Luft, wenn sich Fenster und Schiebetüren wie von selbst öffnen, kippen oder schließen. Möglich macht das intelligente Gebäudeautomation im Zusammenspiel mit modernsten Fenster- und Schiebesystemen. Sie ermöglichen ein optimales Energiemanagement, Komfort und Sicherheit in Wohn- und Objektgebäuden. Um eine hochwertige, einfache Lösung anzubieten, haben Loxone, Spezialist für intelligente Gebäudeautomation, und die Schüco International KG, Entwickler modernster Systemlösungen für Fenster, Türen und Fassaden, eine Kooperation beschlossen, um ihre Kompetenzen zu bündeln – zum Vorteil von Elektroinstallateuren, Planern, Architekten, Investoren und Bauherren.</w:t>
      </w:r>
    </w:p>
    <w:p w:rsidR="00336540" w:rsidRPr="00295939" w:rsidRDefault="00336540" w:rsidP="00336540">
      <w:pPr>
        <w:pStyle w:val="Intro"/>
        <w:spacing w:line="312" w:lineRule="auto"/>
      </w:pPr>
    </w:p>
    <w:p w:rsidR="004A4939" w:rsidRDefault="00336540" w:rsidP="005168F0">
      <w:pPr>
        <w:spacing w:line="312" w:lineRule="auto"/>
        <w:rPr>
          <w:sz w:val="22"/>
        </w:rPr>
      </w:pPr>
      <w:r w:rsidRPr="00336540">
        <w:rPr>
          <w:sz w:val="22"/>
        </w:rPr>
        <w:t xml:space="preserve">Das Lüften hat in Deutschland wohl noch nie so viel Popularität genossen wie in den vergangenen Monaten. Klar ist: Frische Luft sorgt im Innenraum für mehr Gesundheit und Wohlbefinden. Sie ist zugleich ein wichtiger Faktor im Energiemanagement eines Gebäudes. Aber Fenster und Türen spielen auch eine große Rolle beim Thema Sicherheit. Um die Aspekte Energiemanagement, Komfort, Sicherheit und Gebäudeautomation elegant zu vereinen, hat Schüco den mechatronischen Beschlag </w:t>
      </w:r>
      <w:proofErr w:type="spellStart"/>
      <w:r w:rsidRPr="00336540">
        <w:rPr>
          <w:sz w:val="22"/>
        </w:rPr>
        <w:t>TipTronic</w:t>
      </w:r>
      <w:proofErr w:type="spellEnd"/>
      <w:r w:rsidRPr="00336540">
        <w:rPr>
          <w:sz w:val="22"/>
        </w:rPr>
        <w:t xml:space="preserve"> </w:t>
      </w:r>
      <w:proofErr w:type="spellStart"/>
      <w:r w:rsidRPr="00336540">
        <w:rPr>
          <w:sz w:val="22"/>
        </w:rPr>
        <w:t>SimplySmart</w:t>
      </w:r>
      <w:proofErr w:type="spellEnd"/>
      <w:r w:rsidRPr="00336540">
        <w:rPr>
          <w:sz w:val="22"/>
        </w:rPr>
        <w:t xml:space="preserve"> entwickelt. Die verdeckt liegende Antriebstechnik ermöglicht die Automatisierung von Schüco Aluminium-Fenster- und Schiebesystemen. Mit der neu entwickelten Schüco Extension von Loxone lassen sich nun Schüco </w:t>
      </w:r>
      <w:proofErr w:type="spellStart"/>
      <w:r w:rsidRPr="00336540">
        <w:rPr>
          <w:sz w:val="22"/>
        </w:rPr>
        <w:t>TipTronic</w:t>
      </w:r>
      <w:proofErr w:type="spellEnd"/>
      <w:r w:rsidRPr="00336540">
        <w:rPr>
          <w:sz w:val="22"/>
        </w:rPr>
        <w:t xml:space="preserve"> </w:t>
      </w:r>
      <w:proofErr w:type="spellStart"/>
      <w:r w:rsidRPr="00336540">
        <w:rPr>
          <w:sz w:val="22"/>
        </w:rPr>
        <w:t>SimplySmart</w:t>
      </w:r>
      <w:proofErr w:type="spellEnd"/>
      <w:r w:rsidRPr="00336540">
        <w:rPr>
          <w:sz w:val="22"/>
        </w:rPr>
        <w:t xml:space="preserve"> Fenster und Schiebetüren ganz einfach in die intelligente Gebäudeautomation des Herstellers integrieren. So öffnen, </w:t>
      </w:r>
      <w:r w:rsidRPr="00336540">
        <w:rPr>
          <w:sz w:val="22"/>
        </w:rPr>
        <w:lastRenderedPageBreak/>
        <w:t>stoppen, kippen oder schließen diese nun automatisch, etwa um die Luftqualität zu verbessern oder wenn es regnet.</w:t>
      </w:r>
    </w:p>
    <w:p w:rsidR="00336540" w:rsidRPr="00295939" w:rsidRDefault="00336540" w:rsidP="005168F0">
      <w:pPr>
        <w:spacing w:line="312" w:lineRule="auto"/>
        <w:rPr>
          <w:sz w:val="22"/>
        </w:rPr>
      </w:pPr>
    </w:p>
    <w:p w:rsidR="00336540" w:rsidRPr="00336540" w:rsidRDefault="00336540" w:rsidP="005168F0">
      <w:pPr>
        <w:spacing w:line="312" w:lineRule="auto"/>
        <w:rPr>
          <w:b/>
          <w:bCs/>
          <w:sz w:val="22"/>
        </w:rPr>
      </w:pPr>
      <w:r w:rsidRPr="00336540">
        <w:rPr>
          <w:b/>
          <w:bCs/>
          <w:sz w:val="22"/>
        </w:rPr>
        <w:t>Optimaler Energienutzen</w:t>
      </w:r>
    </w:p>
    <w:p w:rsidR="00336540" w:rsidRDefault="00336540" w:rsidP="00336540">
      <w:pPr>
        <w:spacing w:line="312" w:lineRule="auto"/>
        <w:rPr>
          <w:sz w:val="22"/>
        </w:rPr>
      </w:pPr>
      <w:r w:rsidRPr="00336540">
        <w:rPr>
          <w:sz w:val="22"/>
        </w:rPr>
        <w:t xml:space="preserve">„Mit unserer Kooperation vereinen wir für unsere Kunden das Beste aus den Welten von Loxone und Schüco”, erläutert Geschäftsführer Rüdiger </w:t>
      </w:r>
      <w:proofErr w:type="spellStart"/>
      <w:r w:rsidRPr="00336540">
        <w:rPr>
          <w:sz w:val="22"/>
        </w:rPr>
        <w:t>Keinberger</w:t>
      </w:r>
      <w:proofErr w:type="spellEnd"/>
      <w:r w:rsidRPr="00336540">
        <w:rPr>
          <w:sz w:val="22"/>
        </w:rPr>
        <w:t xml:space="preserve"> von Loxone die Ziele der Kooperation. Joachim Gau, Leiter der Business Unit Smart Building von Schüco, ergänzt: „Durch die Integration  von Schüco Fenstern und Schiebetüren in das Loxone System entsteht ein intelligentes Gebäude, das umfassenden Komfort bietet und  das energetische Potenzial der Gebäudehülle optimal ausnutzt.” Die Schüco Extension ermöglicht dabei das Einbinden von bis zu 30 Schüco Elementen. Die Integration funktioniert dank der Konfigurationssoftware Loxone </w:t>
      </w:r>
      <w:proofErr w:type="spellStart"/>
      <w:r w:rsidRPr="00336540">
        <w:rPr>
          <w:sz w:val="22"/>
        </w:rPr>
        <w:t>Config</w:t>
      </w:r>
      <w:proofErr w:type="spellEnd"/>
      <w:r w:rsidRPr="00336540">
        <w:rPr>
          <w:sz w:val="22"/>
        </w:rPr>
        <w:t xml:space="preserve"> einfach auf Knopfdruck. Einmal integriert, erhalten Gebäudemanager und Bauherren neben dem Komfort und der optimalen Ansteuerung von Fenstern und Türen durch die intelligente Gebäudeautomation auf Wunsch zudem die Rückmeldungen über die aktuellen Öffnungsweiten sowie die Verriegelungszustände.</w:t>
      </w:r>
    </w:p>
    <w:p w:rsidR="00336540" w:rsidRDefault="00336540" w:rsidP="00336540">
      <w:pPr>
        <w:spacing w:line="312" w:lineRule="auto"/>
        <w:rPr>
          <w:sz w:val="22"/>
        </w:rPr>
      </w:pPr>
    </w:p>
    <w:p w:rsidR="00336540" w:rsidRPr="00336540" w:rsidRDefault="00336540" w:rsidP="00336540">
      <w:pPr>
        <w:spacing w:line="312" w:lineRule="auto"/>
        <w:rPr>
          <w:sz w:val="22"/>
        </w:rPr>
      </w:pPr>
      <w:r w:rsidRPr="00336540">
        <w:rPr>
          <w:sz w:val="22"/>
        </w:rPr>
        <w:t xml:space="preserve">Weitere Informationen über Schüco </w:t>
      </w:r>
      <w:proofErr w:type="spellStart"/>
      <w:r w:rsidRPr="00336540">
        <w:rPr>
          <w:sz w:val="22"/>
        </w:rPr>
        <w:t>TipTronic</w:t>
      </w:r>
      <w:proofErr w:type="spellEnd"/>
      <w:r w:rsidRPr="00336540">
        <w:rPr>
          <w:sz w:val="22"/>
        </w:rPr>
        <w:t xml:space="preserve"> </w:t>
      </w:r>
      <w:proofErr w:type="spellStart"/>
      <w:r w:rsidRPr="00336540">
        <w:rPr>
          <w:sz w:val="22"/>
        </w:rPr>
        <w:t>SimplySmart</w:t>
      </w:r>
      <w:proofErr w:type="spellEnd"/>
      <w:r w:rsidRPr="00336540">
        <w:rPr>
          <w:sz w:val="22"/>
        </w:rPr>
        <w:t xml:space="preserve"> finden Sie unter </w:t>
      </w:r>
      <w:r>
        <w:rPr>
          <w:sz w:val="22"/>
        </w:rPr>
        <w:t>www.</w:t>
      </w:r>
      <w:r w:rsidRPr="00336540">
        <w:rPr>
          <w:sz w:val="22"/>
        </w:rPr>
        <w:t>schueco.de/tiptronic-simplysmart</w:t>
      </w:r>
    </w:p>
    <w:p w:rsidR="00336540" w:rsidRPr="00336540" w:rsidRDefault="00336540" w:rsidP="00336540">
      <w:pPr>
        <w:spacing w:line="312" w:lineRule="auto"/>
        <w:rPr>
          <w:sz w:val="22"/>
        </w:rPr>
      </w:pPr>
    </w:p>
    <w:p w:rsidR="00336540" w:rsidRPr="005168F0" w:rsidRDefault="00336540" w:rsidP="00336540">
      <w:pPr>
        <w:spacing w:line="312" w:lineRule="auto"/>
        <w:rPr>
          <w:sz w:val="22"/>
        </w:rPr>
      </w:pPr>
      <w:r w:rsidRPr="00336540">
        <w:rPr>
          <w:sz w:val="22"/>
        </w:rPr>
        <w:t xml:space="preserve">Informationen über die Schüco Extension von Loxone finden Sie unter </w:t>
      </w:r>
      <w:r>
        <w:rPr>
          <w:sz w:val="22"/>
        </w:rPr>
        <w:t>www.</w:t>
      </w:r>
      <w:r w:rsidRPr="00336540">
        <w:rPr>
          <w:sz w:val="22"/>
        </w:rPr>
        <w:t>loxone.com/schueco-extension</w:t>
      </w:r>
    </w:p>
    <w:p w:rsidR="004A4939" w:rsidRDefault="004A4939" w:rsidP="005168F0">
      <w:pPr>
        <w:spacing w:line="312" w:lineRule="auto"/>
        <w:rPr>
          <w:sz w:val="22"/>
        </w:rPr>
      </w:pPr>
    </w:p>
    <w:p w:rsidR="00971401" w:rsidRDefault="00971401" w:rsidP="005168F0">
      <w:pPr>
        <w:spacing w:line="312" w:lineRule="auto"/>
        <w:rPr>
          <w:sz w:val="22"/>
        </w:rPr>
      </w:pPr>
    </w:p>
    <w:p w:rsidR="00971401" w:rsidRDefault="00971401" w:rsidP="005168F0">
      <w:pPr>
        <w:spacing w:line="312" w:lineRule="auto"/>
        <w:rPr>
          <w:sz w:val="22"/>
        </w:rPr>
      </w:pPr>
    </w:p>
    <w:p w:rsidR="004A4939" w:rsidRPr="005168F0" w:rsidRDefault="004A4939" w:rsidP="005168F0">
      <w:pPr>
        <w:spacing w:line="312" w:lineRule="auto"/>
        <w:rPr>
          <w:sz w:val="22"/>
        </w:rPr>
      </w:pPr>
    </w:p>
    <w:p w:rsidR="00CF00B5" w:rsidRPr="00806322" w:rsidRDefault="00CF00B5" w:rsidP="00CF00B5">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rsidR="002762A8" w:rsidRPr="00180262"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w:t>
      </w:r>
      <w:r w:rsidR="00B9195A">
        <w:rPr>
          <w:rFonts w:cs="Arial"/>
          <w:szCs w:val="18"/>
        </w:rPr>
        <w:t>650</w:t>
      </w:r>
      <w:r w:rsidRPr="00806322">
        <w:rPr>
          <w:rFonts w:cs="Arial"/>
          <w:szCs w:val="18"/>
        </w:rPr>
        <w:t xml:space="preserve"> Mitarbeitern arbeitet das Unter</w:t>
      </w:r>
      <w:r w:rsidR="00B9195A">
        <w:rPr>
          <w:rFonts w:cs="Arial"/>
          <w:szCs w:val="18"/>
        </w:rPr>
        <w:t>-</w:t>
      </w:r>
      <w:r w:rsidRPr="00806322">
        <w:rPr>
          <w:rFonts w:cs="Arial"/>
          <w:szCs w:val="18"/>
        </w:rPr>
        <w:t xml:space="preserve">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bietet der Gebäude</w:t>
      </w:r>
      <w:r w:rsidR="00B9195A">
        <w:rPr>
          <w:rFonts w:cs="Arial"/>
          <w:szCs w:val="18"/>
        </w:rPr>
        <w:t>-</w:t>
      </w:r>
      <w:proofErr w:type="spellStart"/>
      <w:r w:rsidRPr="00806322">
        <w:rPr>
          <w:rFonts w:cs="Arial"/>
          <w:szCs w:val="18"/>
        </w:rPr>
        <w:t>hüllenspezialist</w:t>
      </w:r>
      <w:proofErr w:type="spellEnd"/>
      <w:r w:rsidRPr="00806322">
        <w:rPr>
          <w:rFonts w:cs="Arial"/>
          <w:szCs w:val="18"/>
        </w:rPr>
        <w:t xml:space="preserve">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12.000 V</w:t>
      </w:r>
      <w:r>
        <w:rPr>
          <w:rFonts w:cs="Arial"/>
          <w:szCs w:val="18"/>
        </w:rPr>
        <w:t>erarbeiter, Planer, Architekten</w:t>
      </w:r>
      <w:r w:rsidRPr="00806322">
        <w:rPr>
          <w:rFonts w:cs="Arial"/>
          <w:szCs w:val="18"/>
        </w:rPr>
        <w:t xml:space="preserve"> und Investoren arbeiten weltweit mit Schüco zusammen. Das Unternehmen ist in mehr als 80 Ländern aktiv und hat in 201</w:t>
      </w:r>
      <w:r w:rsidR="00B9195A">
        <w:rPr>
          <w:rFonts w:cs="Arial"/>
          <w:szCs w:val="18"/>
        </w:rPr>
        <w:t>9</w:t>
      </w:r>
      <w:r w:rsidRPr="00806322">
        <w:rPr>
          <w:rFonts w:cs="Arial"/>
          <w:szCs w:val="18"/>
        </w:rPr>
        <w:t xml:space="preserve"> einen Jahresumsatz von 1,</w:t>
      </w:r>
      <w:r w:rsidR="00B9195A">
        <w:rPr>
          <w:rFonts w:cs="Arial"/>
          <w:szCs w:val="18"/>
        </w:rPr>
        <w:t>750</w:t>
      </w:r>
      <w:r w:rsidRPr="00806322">
        <w:rPr>
          <w:rFonts w:cs="Arial"/>
          <w:szCs w:val="18"/>
        </w:rPr>
        <w:t xml:space="preserve"> M</w:t>
      </w:r>
      <w:r>
        <w:rPr>
          <w:rFonts w:cs="Arial"/>
          <w:szCs w:val="18"/>
        </w:rPr>
        <w:t xml:space="preserve">illiarden Euro erwirtschaftet. </w:t>
      </w:r>
      <w:r w:rsidRPr="00180262">
        <w:rPr>
          <w:rFonts w:cs="Arial"/>
          <w:szCs w:val="18"/>
        </w:rPr>
        <w:t xml:space="preserve">Weitere Informationen unter </w:t>
      </w:r>
      <w:hyperlink r:id="rId8" w:history="1">
        <w:r w:rsidRPr="00180262">
          <w:rPr>
            <w:rStyle w:val="Hyperlink"/>
            <w:rFonts w:cs="Arial"/>
            <w:szCs w:val="18"/>
          </w:rPr>
          <w:t>www.schueco.de</w:t>
        </w:r>
      </w:hyperlink>
    </w:p>
    <w:p w:rsidR="00CF00B5" w:rsidRPr="00180262" w:rsidRDefault="00CF00B5" w:rsidP="00CF00B5">
      <w:pPr>
        <w:spacing w:line="312" w:lineRule="auto"/>
        <w:jc w:val="both"/>
        <w:rPr>
          <w:rFonts w:cs="Arial"/>
          <w:szCs w:val="18"/>
        </w:rPr>
      </w:pPr>
    </w:p>
    <w:p w:rsidR="00971401" w:rsidRDefault="00971401" w:rsidP="00971401">
      <w:pPr>
        <w:rPr>
          <w:b/>
          <w:sz w:val="20"/>
          <w:szCs w:val="20"/>
        </w:rPr>
      </w:pPr>
    </w:p>
    <w:p w:rsidR="00971401" w:rsidRPr="00971401" w:rsidRDefault="00971401" w:rsidP="00971401">
      <w:pPr>
        <w:rPr>
          <w:b/>
          <w:szCs w:val="18"/>
        </w:rPr>
      </w:pPr>
      <w:r w:rsidRPr="00971401">
        <w:rPr>
          <w:b/>
          <w:szCs w:val="18"/>
        </w:rPr>
        <w:lastRenderedPageBreak/>
        <w:t>Loxone Create Automation</w:t>
      </w:r>
    </w:p>
    <w:p w:rsidR="00971401" w:rsidRPr="00971401" w:rsidRDefault="00971401" w:rsidP="00971401">
      <w:pPr>
        <w:jc w:val="both"/>
        <w:rPr>
          <w:szCs w:val="18"/>
        </w:rPr>
      </w:pPr>
      <w:r w:rsidRPr="00971401">
        <w:rPr>
          <w:szCs w:val="18"/>
        </w:rPr>
        <w:t xml:space="preserve">Create Automation – Unter diesem Motto gründeten Martin </w:t>
      </w:r>
      <w:proofErr w:type="spellStart"/>
      <w:r w:rsidRPr="00971401">
        <w:rPr>
          <w:szCs w:val="18"/>
        </w:rPr>
        <w:t>Öller</w:t>
      </w:r>
      <w:proofErr w:type="spellEnd"/>
      <w:r w:rsidRPr="00971401">
        <w:rPr>
          <w:szCs w:val="18"/>
        </w:rPr>
        <w:t xml:space="preserve"> und Thomas Moser 2009 Loxone. Das Unternehmen revolutionierte mit dem grünen Miniserver nicht nur nachhaltig die Smart Home Branche, sondern ist Vorreiter bei der einfachen Steuerung und intelligenten Automatisierung von Projekten aller Art. Vom Smart Home über Gewerbeobjekte bis hin zu Spezialanwendungen.</w:t>
      </w:r>
      <w:r w:rsidRPr="00971401">
        <w:rPr>
          <w:szCs w:val="18"/>
          <w:highlight w:val="white"/>
        </w:rPr>
        <w:t xml:space="preserve"> Mehr als 140.000 Projekte wurden weltweit bereits von professionellen Partnern realisiert. </w:t>
      </w:r>
      <w:r w:rsidRPr="00971401">
        <w:rPr>
          <w:szCs w:val="18"/>
        </w:rPr>
        <w:t xml:space="preserve">Technische Spielereien stehen nicht im Fokus, sondern der Mensch. In einer Zeit, in der Menschen zum Mond fliegen und Autos selber einparken, vertreten die Gründer den Standpunkt, dass ein Gebäude die meisten Aufgaben in punkto Sicherheit, Komfort und Energieeffizienz von selbst erledigen muss. Anstatt Zeit mit der Technik zu verbringen, gibt Loxone diese den Menschen zurück. </w:t>
      </w:r>
    </w:p>
    <w:p w:rsidR="00971401" w:rsidRPr="00971401" w:rsidRDefault="00971401" w:rsidP="00971401">
      <w:pPr>
        <w:jc w:val="both"/>
        <w:rPr>
          <w:szCs w:val="18"/>
        </w:rPr>
      </w:pPr>
      <w:r w:rsidRPr="00971401">
        <w:rPr>
          <w:szCs w:val="18"/>
        </w:rPr>
        <w:t xml:space="preserve"> </w:t>
      </w:r>
    </w:p>
    <w:p w:rsidR="00971401" w:rsidRPr="00971401" w:rsidRDefault="00971401" w:rsidP="00971401">
      <w:pPr>
        <w:rPr>
          <w:b/>
          <w:szCs w:val="18"/>
        </w:rPr>
      </w:pPr>
      <w:r w:rsidRPr="00971401">
        <w:rPr>
          <w:szCs w:val="18"/>
          <w:highlight w:val="white"/>
        </w:rPr>
        <w:t xml:space="preserve">Die Loxone Gruppe zählt mehr als 350 Mitarbeiter an mehr als 20 Standorten weltweit. In der Unternehmenszentrale im österreichischen Kollerschlag sind rund 100 Mitarbeiter beschäftigt. </w:t>
      </w:r>
    </w:p>
    <w:p w:rsidR="00CF00B5" w:rsidRPr="00971401" w:rsidRDefault="00CF00B5" w:rsidP="00CF00B5">
      <w:pPr>
        <w:pStyle w:val="Kopfzeile"/>
        <w:tabs>
          <w:tab w:val="clear" w:pos="4513"/>
        </w:tabs>
        <w:spacing w:line="312" w:lineRule="auto"/>
        <w:rPr>
          <w:rFonts w:cs="Arial"/>
          <w:szCs w:val="18"/>
        </w:rPr>
      </w:pPr>
    </w:p>
    <w:p w:rsidR="00AA7002" w:rsidRDefault="00AA7002" w:rsidP="00AA7002">
      <w:pPr>
        <w:spacing w:line="312" w:lineRule="auto"/>
        <w:jc w:val="both"/>
        <w:rPr>
          <w:rFonts w:cs="Arial"/>
          <w:szCs w:val="18"/>
        </w:rPr>
      </w:pPr>
    </w:p>
    <w:p w:rsidR="00971401" w:rsidRDefault="00971401" w:rsidP="00971401">
      <w:pPr>
        <w:jc w:val="both"/>
        <w:rPr>
          <w:b/>
          <w:sz w:val="20"/>
          <w:szCs w:val="20"/>
        </w:rPr>
      </w:pPr>
      <w:r>
        <w:rPr>
          <w:b/>
          <w:sz w:val="20"/>
          <w:szCs w:val="20"/>
        </w:rPr>
        <w:t>Bei Rückfragen wenden Sie sich bitte an folgenden Ansprechpartner:</w:t>
      </w:r>
    </w:p>
    <w:p w:rsidR="00971401" w:rsidRDefault="00971401" w:rsidP="00971401">
      <w:pPr>
        <w:rPr>
          <w:b/>
          <w:sz w:val="20"/>
          <w:szCs w:val="20"/>
        </w:rPr>
      </w:pPr>
    </w:p>
    <w:p w:rsidR="00971401" w:rsidRDefault="00971401" w:rsidP="00971401">
      <w:pPr>
        <w:tabs>
          <w:tab w:val="center" w:pos="5462"/>
        </w:tabs>
        <w:spacing w:after="96" w:line="268" w:lineRule="auto"/>
        <w:ind w:left="-15"/>
        <w:rPr>
          <w:sz w:val="20"/>
          <w:szCs w:val="20"/>
        </w:rPr>
      </w:pPr>
      <w:r>
        <w:rPr>
          <w:sz w:val="20"/>
          <w:szCs w:val="20"/>
        </w:rPr>
        <w:t xml:space="preserve">Ansprechpartner Loxone: </w:t>
      </w:r>
    </w:p>
    <w:p w:rsidR="00971401" w:rsidRDefault="00971401" w:rsidP="00971401">
      <w:pPr>
        <w:tabs>
          <w:tab w:val="center" w:pos="5462"/>
        </w:tabs>
        <w:spacing w:after="96" w:line="268" w:lineRule="auto"/>
        <w:ind w:left="-15"/>
        <w:rPr>
          <w:sz w:val="20"/>
          <w:szCs w:val="20"/>
        </w:rPr>
      </w:pPr>
    </w:p>
    <w:p w:rsidR="00971401" w:rsidRDefault="00971401" w:rsidP="00971401">
      <w:pPr>
        <w:tabs>
          <w:tab w:val="center" w:pos="5462"/>
        </w:tabs>
        <w:spacing w:after="96" w:line="268" w:lineRule="auto"/>
        <w:ind w:left="-15"/>
      </w:pPr>
      <w:r>
        <w:rPr>
          <w:sz w:val="20"/>
          <w:szCs w:val="20"/>
        </w:rPr>
        <w:t>Ralf Wallbruch</w:t>
      </w:r>
      <w:r>
        <w:rPr>
          <w:sz w:val="20"/>
          <w:szCs w:val="20"/>
        </w:rPr>
        <w:tab/>
        <w:t xml:space="preserve">Bianca Gattringer </w:t>
      </w:r>
    </w:p>
    <w:p w:rsidR="00971401" w:rsidRDefault="00971401" w:rsidP="00971401">
      <w:pPr>
        <w:tabs>
          <w:tab w:val="center" w:pos="5907"/>
        </w:tabs>
        <w:spacing w:after="5" w:line="268" w:lineRule="auto"/>
        <w:ind w:left="-15"/>
      </w:pPr>
      <w:r>
        <w:rPr>
          <w:sz w:val="20"/>
          <w:szCs w:val="20"/>
        </w:rPr>
        <w:t xml:space="preserve">Pressereferent Deutschland </w:t>
      </w:r>
      <w:r>
        <w:rPr>
          <w:sz w:val="20"/>
          <w:szCs w:val="20"/>
        </w:rPr>
        <w:tab/>
        <w:t xml:space="preserve">Pressereferentin Österreich </w:t>
      </w:r>
    </w:p>
    <w:p w:rsidR="00971401" w:rsidRDefault="00971401" w:rsidP="00971401">
      <w:pPr>
        <w:spacing w:after="89"/>
      </w:pPr>
    </w:p>
    <w:p w:rsidR="00971401" w:rsidRDefault="00971401" w:rsidP="00971401">
      <w:pPr>
        <w:tabs>
          <w:tab w:val="left" w:pos="4678"/>
        </w:tabs>
        <w:spacing w:after="5" w:line="268" w:lineRule="auto"/>
        <w:ind w:left="-5" w:right="2611" w:hanging="10"/>
      </w:pPr>
      <w:proofErr w:type="spellStart"/>
      <w:r>
        <w:rPr>
          <w:sz w:val="20"/>
          <w:szCs w:val="20"/>
        </w:rPr>
        <w:t>giw</w:t>
      </w:r>
      <w:proofErr w:type="spellEnd"/>
      <w:r>
        <w:rPr>
          <w:sz w:val="20"/>
          <w:szCs w:val="20"/>
        </w:rPr>
        <w:t xml:space="preserve"> - Gesellschaft für Informationen</w:t>
      </w:r>
      <w:r>
        <w:rPr>
          <w:sz w:val="20"/>
          <w:szCs w:val="20"/>
        </w:rPr>
        <w:tab/>
        <w:t>4154 Kollerschlag</w:t>
      </w:r>
      <w:r>
        <w:rPr>
          <w:sz w:val="20"/>
          <w:szCs w:val="20"/>
        </w:rPr>
        <w:br/>
        <w:t xml:space="preserve">aus der und für die Wirtschaft mbH </w:t>
      </w:r>
    </w:p>
    <w:p w:rsidR="00971401" w:rsidRPr="00971401" w:rsidRDefault="00971401" w:rsidP="00971401">
      <w:pPr>
        <w:spacing w:after="5" w:line="268" w:lineRule="auto"/>
        <w:ind w:left="-5" w:right="50" w:hanging="10"/>
        <w:jc w:val="both"/>
        <w:rPr>
          <w:lang w:val="it-IT"/>
        </w:rPr>
      </w:pPr>
      <w:r w:rsidRPr="00971401">
        <w:rPr>
          <w:sz w:val="20"/>
          <w:szCs w:val="20"/>
          <w:lang w:val="it-IT"/>
        </w:rPr>
        <w:t xml:space="preserve">45133 Essen  </w:t>
      </w:r>
    </w:p>
    <w:p w:rsidR="00971401" w:rsidRPr="00971401" w:rsidRDefault="00971401" w:rsidP="00971401">
      <w:pPr>
        <w:spacing w:after="39"/>
        <w:rPr>
          <w:lang w:val="it-IT"/>
        </w:rPr>
      </w:pPr>
    </w:p>
    <w:p w:rsidR="00971401" w:rsidRPr="00971401" w:rsidRDefault="00971401" w:rsidP="00971401">
      <w:pPr>
        <w:tabs>
          <w:tab w:val="center" w:pos="5838"/>
        </w:tabs>
        <w:spacing w:after="5" w:line="268" w:lineRule="auto"/>
        <w:ind w:left="-15"/>
        <w:rPr>
          <w:lang w:val="it-IT"/>
        </w:rPr>
      </w:pPr>
      <w:r w:rsidRPr="00971401">
        <w:rPr>
          <w:sz w:val="20"/>
          <w:szCs w:val="20"/>
          <w:lang w:val="it-IT"/>
        </w:rPr>
        <w:t>T: +49 (0) 201 877 867 0</w:t>
      </w:r>
      <w:r w:rsidRPr="00971401">
        <w:rPr>
          <w:sz w:val="20"/>
          <w:szCs w:val="20"/>
          <w:lang w:val="it-IT"/>
        </w:rPr>
        <w:tab/>
        <w:t xml:space="preserve">M: +43 (0) 676 83607 228 </w:t>
      </w:r>
    </w:p>
    <w:p w:rsidR="00971401" w:rsidRPr="00971401" w:rsidRDefault="00971401" w:rsidP="00971401">
      <w:pPr>
        <w:spacing w:after="110"/>
        <w:rPr>
          <w:lang w:val="it-IT"/>
        </w:rPr>
      </w:pPr>
    </w:p>
    <w:p w:rsidR="00971401" w:rsidRPr="00971401" w:rsidRDefault="00971401" w:rsidP="00971401">
      <w:pPr>
        <w:tabs>
          <w:tab w:val="center" w:pos="1616"/>
          <w:tab w:val="center" w:pos="6165"/>
          <w:tab w:val="center" w:pos="7645"/>
        </w:tabs>
        <w:spacing w:after="1423"/>
        <w:rPr>
          <w:szCs w:val="18"/>
          <w:lang w:val="it-IT"/>
        </w:rPr>
      </w:pPr>
      <w:r w:rsidRPr="00971401">
        <w:rPr>
          <w:sz w:val="20"/>
          <w:szCs w:val="20"/>
          <w:lang w:val="it-IT"/>
        </w:rPr>
        <w:t xml:space="preserve">E: </w:t>
      </w:r>
      <w:r w:rsidRPr="00971401">
        <w:rPr>
          <w:color w:val="1155CC"/>
          <w:sz w:val="20"/>
          <w:szCs w:val="20"/>
          <w:u w:val="single"/>
          <w:lang w:val="it-IT"/>
        </w:rPr>
        <w:t>loxone@giw.de</w:t>
      </w:r>
      <w:r w:rsidRPr="00971401">
        <w:rPr>
          <w:sz w:val="20"/>
          <w:szCs w:val="20"/>
          <w:lang w:val="it-IT"/>
        </w:rPr>
        <w:t xml:space="preserve"> </w:t>
      </w:r>
      <w:r w:rsidRPr="00971401">
        <w:rPr>
          <w:sz w:val="20"/>
          <w:szCs w:val="20"/>
          <w:lang w:val="it-IT"/>
        </w:rPr>
        <w:tab/>
        <w:t xml:space="preserve">E: </w:t>
      </w:r>
      <w:hyperlink r:id="rId9">
        <w:r w:rsidRPr="00971401">
          <w:rPr>
            <w:color w:val="1155CC"/>
            <w:sz w:val="20"/>
            <w:szCs w:val="20"/>
            <w:u w:val="single"/>
            <w:lang w:val="it-IT"/>
          </w:rPr>
          <w:t>bianca.gattringer@loxone.com</w:t>
        </w:r>
      </w:hyperlink>
    </w:p>
    <w:p w:rsidR="00971401" w:rsidRDefault="00971401" w:rsidP="00971401">
      <w:pPr>
        <w:tabs>
          <w:tab w:val="center" w:pos="1616"/>
          <w:tab w:val="center" w:pos="6165"/>
          <w:tab w:val="center" w:pos="7645"/>
        </w:tabs>
        <w:rPr>
          <w:sz w:val="20"/>
          <w:szCs w:val="20"/>
        </w:rPr>
      </w:pPr>
      <w:r>
        <w:rPr>
          <w:sz w:val="20"/>
          <w:szCs w:val="20"/>
        </w:rPr>
        <w:t xml:space="preserve">Ansprechpartner Schüco: </w:t>
      </w:r>
    </w:p>
    <w:p w:rsidR="00971401" w:rsidRDefault="00971401" w:rsidP="00971401">
      <w:pPr>
        <w:tabs>
          <w:tab w:val="center" w:pos="1616"/>
          <w:tab w:val="center" w:pos="6165"/>
          <w:tab w:val="center" w:pos="7645"/>
        </w:tabs>
      </w:pPr>
    </w:p>
    <w:p w:rsidR="00971401" w:rsidRDefault="00971401" w:rsidP="00971401">
      <w:pPr>
        <w:tabs>
          <w:tab w:val="center" w:pos="1616"/>
          <w:tab w:val="center" w:pos="6165"/>
          <w:tab w:val="center" w:pos="7645"/>
        </w:tabs>
        <w:rPr>
          <w:sz w:val="20"/>
          <w:szCs w:val="20"/>
        </w:rPr>
      </w:pPr>
      <w:r>
        <w:rPr>
          <w:sz w:val="20"/>
          <w:szCs w:val="20"/>
        </w:rPr>
        <w:t>Ulrike Krüger</w:t>
      </w:r>
    </w:p>
    <w:p w:rsidR="00971401" w:rsidRDefault="00971401" w:rsidP="00971401">
      <w:pPr>
        <w:tabs>
          <w:tab w:val="center" w:pos="1616"/>
          <w:tab w:val="center" w:pos="6165"/>
          <w:tab w:val="center" w:pos="7645"/>
        </w:tabs>
        <w:rPr>
          <w:rFonts w:ascii="Roboto" w:eastAsia="Roboto" w:hAnsi="Roboto" w:cs="Roboto"/>
          <w:color w:val="666666"/>
          <w:sz w:val="20"/>
          <w:szCs w:val="20"/>
          <w:highlight w:val="white"/>
        </w:rPr>
      </w:pPr>
      <w:r>
        <w:rPr>
          <w:sz w:val="20"/>
          <w:szCs w:val="20"/>
          <w:highlight w:val="white"/>
        </w:rPr>
        <w:t>Leitung Presse- und Öffentlichkeitsarbeit</w:t>
      </w:r>
      <w:r>
        <w:rPr>
          <w:rFonts w:ascii="Roboto" w:eastAsia="Roboto" w:hAnsi="Roboto" w:cs="Roboto"/>
          <w:color w:val="666666"/>
          <w:sz w:val="20"/>
          <w:szCs w:val="20"/>
          <w:highlight w:val="white"/>
        </w:rPr>
        <w:t xml:space="preserve"> </w:t>
      </w:r>
    </w:p>
    <w:p w:rsidR="00971401" w:rsidRDefault="00971401" w:rsidP="00971401">
      <w:pPr>
        <w:tabs>
          <w:tab w:val="center" w:pos="1616"/>
          <w:tab w:val="center" w:pos="6165"/>
          <w:tab w:val="center" w:pos="7645"/>
        </w:tabs>
      </w:pPr>
    </w:p>
    <w:p w:rsidR="00971401" w:rsidRDefault="00971401" w:rsidP="00971401">
      <w:pPr>
        <w:tabs>
          <w:tab w:val="center" w:pos="1616"/>
          <w:tab w:val="center" w:pos="6165"/>
          <w:tab w:val="center" w:pos="7645"/>
        </w:tabs>
        <w:rPr>
          <w:sz w:val="20"/>
          <w:szCs w:val="20"/>
        </w:rPr>
      </w:pPr>
      <w:r>
        <w:rPr>
          <w:sz w:val="20"/>
          <w:szCs w:val="20"/>
        </w:rPr>
        <w:t>Schüco International KG</w:t>
      </w:r>
    </w:p>
    <w:p w:rsidR="00971401" w:rsidRDefault="00971401" w:rsidP="00971401">
      <w:pPr>
        <w:tabs>
          <w:tab w:val="center" w:pos="1616"/>
          <w:tab w:val="center" w:pos="6165"/>
          <w:tab w:val="center" w:pos="7645"/>
        </w:tabs>
        <w:rPr>
          <w:sz w:val="20"/>
          <w:szCs w:val="20"/>
        </w:rPr>
      </w:pPr>
      <w:r>
        <w:rPr>
          <w:sz w:val="20"/>
          <w:szCs w:val="20"/>
        </w:rPr>
        <w:t>Karolinenstr. 1–15</w:t>
      </w:r>
    </w:p>
    <w:p w:rsidR="00971401" w:rsidRDefault="00971401" w:rsidP="00971401">
      <w:pPr>
        <w:tabs>
          <w:tab w:val="center" w:pos="1616"/>
          <w:tab w:val="center" w:pos="6165"/>
          <w:tab w:val="center" w:pos="7645"/>
        </w:tabs>
        <w:rPr>
          <w:sz w:val="20"/>
          <w:szCs w:val="20"/>
        </w:rPr>
      </w:pPr>
      <w:r>
        <w:rPr>
          <w:sz w:val="20"/>
          <w:szCs w:val="20"/>
        </w:rPr>
        <w:t>33609 Bielefeld</w:t>
      </w:r>
    </w:p>
    <w:p w:rsidR="00971401" w:rsidRDefault="00971401" w:rsidP="00971401">
      <w:pPr>
        <w:tabs>
          <w:tab w:val="center" w:pos="1616"/>
          <w:tab w:val="center" w:pos="6165"/>
          <w:tab w:val="center" w:pos="7645"/>
        </w:tabs>
        <w:rPr>
          <w:sz w:val="20"/>
          <w:szCs w:val="20"/>
        </w:rPr>
      </w:pPr>
      <w:r>
        <w:rPr>
          <w:sz w:val="20"/>
          <w:szCs w:val="20"/>
        </w:rPr>
        <w:t>Tel.: +49 (0)521 783-803</w:t>
      </w:r>
    </w:p>
    <w:p w:rsidR="00971401" w:rsidRPr="00971401" w:rsidRDefault="00971401" w:rsidP="00971401">
      <w:pPr>
        <w:tabs>
          <w:tab w:val="center" w:pos="1616"/>
          <w:tab w:val="center" w:pos="6165"/>
          <w:tab w:val="center" w:pos="7645"/>
        </w:tabs>
        <w:rPr>
          <w:sz w:val="20"/>
          <w:szCs w:val="20"/>
          <w:lang w:val="fr-FR"/>
        </w:rPr>
      </w:pPr>
      <w:r w:rsidRPr="00971401">
        <w:rPr>
          <w:sz w:val="20"/>
          <w:szCs w:val="20"/>
          <w:lang w:val="fr-FR"/>
        </w:rPr>
        <w:t>Fax: +49 (0)521 783-950803</w:t>
      </w:r>
    </w:p>
    <w:p w:rsidR="00971401" w:rsidRPr="00971401" w:rsidRDefault="00971401" w:rsidP="00971401">
      <w:pPr>
        <w:tabs>
          <w:tab w:val="center" w:pos="1616"/>
          <w:tab w:val="center" w:pos="6165"/>
          <w:tab w:val="center" w:pos="7645"/>
        </w:tabs>
        <w:rPr>
          <w:sz w:val="20"/>
          <w:szCs w:val="20"/>
          <w:lang w:val="fr-FR"/>
        </w:rPr>
      </w:pPr>
      <w:r w:rsidRPr="00971401">
        <w:rPr>
          <w:sz w:val="20"/>
          <w:szCs w:val="20"/>
          <w:lang w:val="fr-FR"/>
        </w:rPr>
        <w:t>Mail: PR@schueco.com</w:t>
      </w:r>
    </w:p>
    <w:p w:rsidR="00971401" w:rsidRPr="00971401" w:rsidRDefault="00971401" w:rsidP="00971401">
      <w:pPr>
        <w:tabs>
          <w:tab w:val="center" w:pos="1616"/>
          <w:tab w:val="center" w:pos="6165"/>
          <w:tab w:val="center" w:pos="7645"/>
        </w:tabs>
        <w:rPr>
          <w:lang w:val="fr-FR"/>
        </w:rPr>
      </w:pPr>
    </w:p>
    <w:p w:rsidR="00971401" w:rsidRPr="0065315C" w:rsidRDefault="002D3EFF" w:rsidP="00971401">
      <w:pPr>
        <w:tabs>
          <w:tab w:val="center" w:pos="1616"/>
          <w:tab w:val="center" w:pos="6165"/>
          <w:tab w:val="center" w:pos="7645"/>
        </w:tabs>
        <w:rPr>
          <w:sz w:val="20"/>
          <w:szCs w:val="20"/>
          <w:lang w:val="fr-FR"/>
        </w:rPr>
      </w:pPr>
      <w:hyperlink r:id="rId10">
        <w:r w:rsidR="00971401" w:rsidRPr="0065315C">
          <w:rPr>
            <w:color w:val="1155CC"/>
            <w:sz w:val="20"/>
            <w:szCs w:val="20"/>
            <w:u w:val="single"/>
            <w:lang w:val="fr-FR"/>
          </w:rPr>
          <w:t>www.schueco.com/press</w:t>
        </w:r>
      </w:hyperlink>
    </w:p>
    <w:p w:rsidR="002D3EFF" w:rsidRDefault="002D3EFF" w:rsidP="00971401">
      <w:pPr>
        <w:tabs>
          <w:tab w:val="center" w:pos="1616"/>
          <w:tab w:val="center" w:pos="6165"/>
          <w:tab w:val="center" w:pos="7645"/>
        </w:tabs>
        <w:rPr>
          <w:sz w:val="22"/>
        </w:rPr>
      </w:pPr>
    </w:p>
    <w:p w:rsidR="00610835" w:rsidRPr="00971401" w:rsidRDefault="00610835" w:rsidP="00971401">
      <w:pPr>
        <w:tabs>
          <w:tab w:val="center" w:pos="1616"/>
          <w:tab w:val="center" w:pos="6165"/>
          <w:tab w:val="center" w:pos="7645"/>
        </w:tabs>
        <w:rPr>
          <w:sz w:val="20"/>
          <w:szCs w:val="20"/>
        </w:rPr>
      </w:pPr>
      <w:r w:rsidRPr="00610835">
        <w:rPr>
          <w:sz w:val="22"/>
        </w:rPr>
        <w:t xml:space="preserve">Die Bildfeindaten stehen im Schüco Newsroom unter </w:t>
      </w:r>
    </w:p>
    <w:p w:rsidR="005168F0" w:rsidRPr="00610835" w:rsidRDefault="002D3EFF" w:rsidP="00EF7D18">
      <w:pPr>
        <w:spacing w:line="312" w:lineRule="auto"/>
        <w:rPr>
          <w:sz w:val="22"/>
        </w:rPr>
      </w:pPr>
      <w:hyperlink r:id="rId11" w:history="1">
        <w:r w:rsidR="00610835" w:rsidRPr="00610835">
          <w:rPr>
            <w:rStyle w:val="Hyperlink"/>
            <w:sz w:val="22"/>
          </w:rPr>
          <w:t>www.schueco.de/presse</w:t>
        </w:r>
      </w:hyperlink>
      <w:r w:rsidR="00610835" w:rsidRPr="00610835">
        <w:rPr>
          <w:sz w:val="22"/>
        </w:rPr>
        <w:t xml:space="preserve"> zum Download bereit.</w:t>
      </w:r>
    </w:p>
    <w:p w:rsidR="00610835" w:rsidRDefault="00610835" w:rsidP="005168F0">
      <w:pPr>
        <w:spacing w:line="312" w:lineRule="auto"/>
        <w:rPr>
          <w:sz w:val="22"/>
        </w:rPr>
      </w:pPr>
    </w:p>
    <w:p w:rsidR="002D3EFF" w:rsidRPr="0065315C" w:rsidRDefault="002D3EFF" w:rsidP="005168F0">
      <w:pPr>
        <w:spacing w:line="312" w:lineRule="auto"/>
        <w:rPr>
          <w:sz w:val="22"/>
        </w:rPr>
      </w:pPr>
    </w:p>
    <w:p w:rsidR="008A7602" w:rsidRDefault="008A7602" w:rsidP="008A7602">
      <w:pPr>
        <w:spacing w:line="312" w:lineRule="auto"/>
        <w:rPr>
          <w:b/>
          <w:sz w:val="22"/>
        </w:rPr>
      </w:pPr>
      <w:r w:rsidRPr="00295939">
        <w:rPr>
          <w:b/>
          <w:sz w:val="22"/>
        </w:rPr>
        <w:t xml:space="preserve">Bildnachweis: </w:t>
      </w:r>
      <w:r w:rsidR="00336540">
        <w:rPr>
          <w:b/>
          <w:sz w:val="22"/>
        </w:rPr>
        <w:t>Loxone</w:t>
      </w:r>
    </w:p>
    <w:p w:rsidR="00336540" w:rsidRDefault="001F502E" w:rsidP="00336540">
      <w:pPr>
        <w:spacing w:line="331" w:lineRule="auto"/>
      </w:pPr>
      <w:r>
        <w:rPr>
          <w:noProof/>
        </w:rPr>
        <w:drawing>
          <wp:inline distT="0" distB="0" distL="0" distR="0">
            <wp:extent cx="2154555" cy="1438910"/>
            <wp:effectExtent l="0" t="0" r="0" b="889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rsidR="00336540" w:rsidRPr="00336540" w:rsidRDefault="00336540" w:rsidP="008A7602">
      <w:pPr>
        <w:spacing w:line="312" w:lineRule="auto"/>
        <w:rPr>
          <w:bCs/>
          <w:sz w:val="22"/>
        </w:rPr>
      </w:pPr>
      <w:r w:rsidRPr="00336540">
        <w:rPr>
          <w:bCs/>
          <w:sz w:val="22"/>
        </w:rPr>
        <w:t xml:space="preserve">Rüdiger </w:t>
      </w:r>
      <w:proofErr w:type="spellStart"/>
      <w:r w:rsidRPr="00336540">
        <w:rPr>
          <w:bCs/>
          <w:sz w:val="22"/>
        </w:rPr>
        <w:t>Keinberger</w:t>
      </w:r>
      <w:proofErr w:type="spellEnd"/>
      <w:r w:rsidRPr="00336540">
        <w:rPr>
          <w:bCs/>
          <w:sz w:val="22"/>
        </w:rPr>
        <w:t>, Vorsitzender der Geschäftsführung von Loxone</w:t>
      </w:r>
    </w:p>
    <w:p w:rsidR="00EF7D18" w:rsidRDefault="00EF7D18" w:rsidP="005168F0">
      <w:pPr>
        <w:spacing w:line="312" w:lineRule="auto"/>
        <w:rPr>
          <w:sz w:val="22"/>
        </w:rPr>
      </w:pPr>
    </w:p>
    <w:p w:rsidR="002D3EFF" w:rsidRDefault="002D3EFF" w:rsidP="005168F0">
      <w:pPr>
        <w:spacing w:line="312" w:lineRule="auto"/>
        <w:rPr>
          <w:sz w:val="22"/>
        </w:rPr>
      </w:pPr>
    </w:p>
    <w:p w:rsidR="00336540" w:rsidRDefault="00336540" w:rsidP="00336540">
      <w:pPr>
        <w:spacing w:line="312" w:lineRule="auto"/>
        <w:rPr>
          <w:b/>
          <w:sz w:val="22"/>
        </w:rPr>
      </w:pPr>
      <w:r w:rsidRPr="00295939">
        <w:rPr>
          <w:b/>
          <w:sz w:val="22"/>
        </w:rPr>
        <w:t xml:space="preserve">Bildnachweis: </w:t>
      </w:r>
      <w:r>
        <w:rPr>
          <w:b/>
          <w:sz w:val="22"/>
        </w:rPr>
        <w:t>Loxone</w:t>
      </w:r>
    </w:p>
    <w:p w:rsidR="00336540" w:rsidRDefault="0065315C" w:rsidP="005168F0">
      <w:pPr>
        <w:spacing w:line="312" w:lineRule="auto"/>
        <w:rPr>
          <w:sz w:val="22"/>
        </w:rPr>
      </w:pPr>
      <w:r>
        <w:rPr>
          <w:noProof/>
        </w:rPr>
        <w:drawing>
          <wp:inline distT="0" distB="0" distL="0" distR="0">
            <wp:extent cx="1995805" cy="1438910"/>
            <wp:effectExtent l="0" t="0" r="4445" b="889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95805" cy="1438910"/>
                    </a:xfrm>
                    <a:prstGeom prst="rect">
                      <a:avLst/>
                    </a:prstGeom>
                    <a:noFill/>
                    <a:ln>
                      <a:noFill/>
                    </a:ln>
                  </pic:spPr>
                </pic:pic>
              </a:graphicData>
            </a:graphic>
          </wp:inline>
        </w:drawing>
      </w:r>
    </w:p>
    <w:p w:rsidR="00336540" w:rsidRDefault="00336540" w:rsidP="005168F0">
      <w:pPr>
        <w:spacing w:line="312" w:lineRule="auto"/>
        <w:rPr>
          <w:sz w:val="22"/>
        </w:rPr>
      </w:pPr>
      <w:r w:rsidRPr="00336540">
        <w:rPr>
          <w:sz w:val="22"/>
        </w:rPr>
        <w:t>Die Schüco Extension von Loxone ermöglicht das Einbinden von bis zu 30 Schüco Elementen</w:t>
      </w:r>
      <w:r w:rsidR="00EF7D18">
        <w:rPr>
          <w:sz w:val="22"/>
        </w:rPr>
        <w:t>.</w:t>
      </w:r>
    </w:p>
    <w:p w:rsidR="00336540" w:rsidRDefault="00336540" w:rsidP="005168F0">
      <w:pPr>
        <w:spacing w:line="312" w:lineRule="auto"/>
        <w:rPr>
          <w:sz w:val="22"/>
        </w:rPr>
      </w:pPr>
    </w:p>
    <w:p w:rsidR="002D3EFF" w:rsidRDefault="002D3EFF" w:rsidP="005168F0">
      <w:pPr>
        <w:spacing w:line="312" w:lineRule="auto"/>
        <w:rPr>
          <w:sz w:val="22"/>
        </w:rPr>
      </w:pPr>
    </w:p>
    <w:p w:rsidR="002D3EFF" w:rsidRDefault="002D3EFF" w:rsidP="005168F0">
      <w:pPr>
        <w:spacing w:line="312" w:lineRule="auto"/>
        <w:rPr>
          <w:sz w:val="22"/>
        </w:rPr>
      </w:pPr>
    </w:p>
    <w:p w:rsidR="00336540" w:rsidRPr="00295939" w:rsidRDefault="00336540" w:rsidP="00336540">
      <w:pPr>
        <w:spacing w:line="312" w:lineRule="auto"/>
        <w:rPr>
          <w:b/>
          <w:sz w:val="22"/>
        </w:rPr>
      </w:pPr>
      <w:r w:rsidRPr="00295939">
        <w:rPr>
          <w:b/>
          <w:sz w:val="22"/>
        </w:rPr>
        <w:t>Bildnachweis: Schüco International KG</w:t>
      </w:r>
    </w:p>
    <w:p w:rsidR="00EF7D18" w:rsidRDefault="00EF7D18" w:rsidP="00EF7D18">
      <w:pPr>
        <w:spacing w:line="331" w:lineRule="auto"/>
      </w:pPr>
      <w:r>
        <w:rPr>
          <w:noProof/>
        </w:rPr>
        <w:drawing>
          <wp:inline distT="0" distB="0" distL="0" distR="0">
            <wp:extent cx="2154555" cy="1438910"/>
            <wp:effectExtent l="0" t="0" r="0" b="889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r>
        <w:t xml:space="preserve">  </w:t>
      </w:r>
    </w:p>
    <w:p w:rsidR="005168F0" w:rsidRDefault="00336540" w:rsidP="005168F0">
      <w:pPr>
        <w:spacing w:line="312" w:lineRule="auto"/>
        <w:rPr>
          <w:sz w:val="22"/>
        </w:rPr>
      </w:pPr>
      <w:r w:rsidRPr="00336540">
        <w:rPr>
          <w:sz w:val="22"/>
        </w:rPr>
        <w:t>Joachim Gau, Leiter Business Unit Smart Building von Schüco</w:t>
      </w:r>
    </w:p>
    <w:p w:rsidR="00336540" w:rsidRDefault="00336540" w:rsidP="005168F0">
      <w:pPr>
        <w:spacing w:line="312" w:lineRule="auto"/>
        <w:rPr>
          <w:sz w:val="22"/>
        </w:rPr>
      </w:pPr>
    </w:p>
    <w:p w:rsidR="002D3EFF" w:rsidRDefault="002D3EFF" w:rsidP="002D3EFF">
      <w:pPr>
        <w:spacing w:line="312" w:lineRule="auto"/>
        <w:rPr>
          <w:b/>
          <w:sz w:val="22"/>
        </w:rPr>
      </w:pPr>
    </w:p>
    <w:p w:rsidR="002D3EFF" w:rsidRPr="00295939" w:rsidRDefault="002D3EFF" w:rsidP="002D3EFF">
      <w:pPr>
        <w:spacing w:line="312" w:lineRule="auto"/>
        <w:rPr>
          <w:b/>
          <w:sz w:val="22"/>
        </w:rPr>
      </w:pPr>
      <w:bookmarkStart w:id="0" w:name="_GoBack"/>
      <w:bookmarkEnd w:id="0"/>
      <w:r w:rsidRPr="00295939">
        <w:rPr>
          <w:b/>
          <w:sz w:val="22"/>
        </w:rPr>
        <w:t>Bildnachweis: Schüco International KG</w:t>
      </w:r>
    </w:p>
    <w:p w:rsidR="00336540" w:rsidRDefault="00336540" w:rsidP="00336540">
      <w:pPr>
        <w:spacing w:line="331" w:lineRule="auto"/>
      </w:pPr>
      <w:r>
        <w:rPr>
          <w:noProof/>
        </w:rPr>
        <w:drawing>
          <wp:inline distT="0" distB="0" distL="0" distR="0">
            <wp:extent cx="2560320" cy="1438910"/>
            <wp:effectExtent l="0" t="0" r="0" b="889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60320" cy="1438910"/>
                    </a:xfrm>
                    <a:prstGeom prst="rect">
                      <a:avLst/>
                    </a:prstGeom>
                    <a:noFill/>
                    <a:ln>
                      <a:noFill/>
                    </a:ln>
                  </pic:spPr>
                </pic:pic>
              </a:graphicData>
            </a:graphic>
          </wp:inline>
        </w:drawing>
      </w:r>
    </w:p>
    <w:p w:rsidR="00336540" w:rsidRPr="00610835" w:rsidRDefault="00336540" w:rsidP="005168F0">
      <w:pPr>
        <w:spacing w:line="312" w:lineRule="auto"/>
        <w:rPr>
          <w:sz w:val="22"/>
        </w:rPr>
      </w:pPr>
      <w:r w:rsidRPr="00336540">
        <w:rPr>
          <w:sz w:val="22"/>
        </w:rPr>
        <w:t xml:space="preserve">Das Schüco Schiebesystem ASE 60 (Aluminium </w:t>
      </w:r>
      <w:proofErr w:type="spellStart"/>
      <w:r w:rsidRPr="00336540">
        <w:rPr>
          <w:sz w:val="22"/>
        </w:rPr>
        <w:t>Sliding</w:t>
      </w:r>
      <w:proofErr w:type="spellEnd"/>
      <w:r w:rsidRPr="00336540">
        <w:rPr>
          <w:sz w:val="22"/>
        </w:rPr>
        <w:t xml:space="preserve"> Element, Bautiefe 60 mm) lässt sich mithilfe des verdeckt liegenden mechatronischen Beschlags Schüco </w:t>
      </w:r>
      <w:proofErr w:type="spellStart"/>
      <w:r w:rsidRPr="00336540">
        <w:rPr>
          <w:sz w:val="22"/>
        </w:rPr>
        <w:t>TipTronic</w:t>
      </w:r>
      <w:proofErr w:type="spellEnd"/>
      <w:r w:rsidRPr="00336540">
        <w:rPr>
          <w:sz w:val="22"/>
        </w:rPr>
        <w:t xml:space="preserve"> </w:t>
      </w:r>
      <w:proofErr w:type="spellStart"/>
      <w:r w:rsidRPr="00336540">
        <w:rPr>
          <w:sz w:val="22"/>
        </w:rPr>
        <w:t>SimplySmart</w:t>
      </w:r>
      <w:proofErr w:type="spellEnd"/>
      <w:r w:rsidRPr="00336540">
        <w:rPr>
          <w:sz w:val="22"/>
        </w:rPr>
        <w:t xml:space="preserve"> komfortabel und leise öffnen.</w:t>
      </w:r>
    </w:p>
    <w:sectPr w:rsidR="00336540" w:rsidRPr="00610835"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72D62" w:rsidRDefault="00772D62" w:rsidP="00F958EA">
      <w:pPr>
        <w:spacing w:line="240" w:lineRule="auto"/>
      </w:pPr>
      <w:r>
        <w:separator/>
      </w:r>
    </w:p>
  </w:endnote>
  <w:endnote w:type="continuationSeparator" w:id="0">
    <w:p w:rsidR="00772D62" w:rsidRDefault="00772D6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Roboto">
    <w:altName w:val="Times New Roman"/>
    <w:charset w:val="00"/>
    <w:family w:val="auto"/>
    <w:pitch w:val="default"/>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A3597" w:rsidRDefault="001A3597">
    <w:pPr>
      <w:pStyle w:val="Fuzeile"/>
    </w:pPr>
    <w:r>
      <w:fldChar w:fldCharType="begin"/>
    </w:r>
    <w:r>
      <w:instrText xml:space="preserve"> PAGE  \* Arabic  \* MERGEFORMAT </w:instrText>
    </w:r>
    <w:r>
      <w:fldChar w:fldCharType="separate"/>
    </w:r>
    <w:r w:rsidR="008A7602">
      <w:rPr>
        <w:noProof/>
      </w:rPr>
      <w:t>2</w:t>
    </w:r>
    <w:r>
      <w:fldChar w:fldCharType="end"/>
    </w:r>
    <w:r>
      <w:t>/</w:t>
    </w:r>
    <w:r w:rsidR="002D3EFF">
      <w:fldChar w:fldCharType="begin"/>
    </w:r>
    <w:r w:rsidR="002D3EFF">
      <w:instrText xml:space="preserve"> NUMPAGES  \* Arabic  \* MERGEFORMAT </w:instrText>
    </w:r>
    <w:r w:rsidR="002D3EFF">
      <w:fldChar w:fldCharType="separate"/>
    </w:r>
    <w:r w:rsidR="008A7602">
      <w:rPr>
        <w:noProof/>
      </w:rPr>
      <w:t>2</w:t>
    </w:r>
    <w:r w:rsidR="002D3EFF">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72D62" w:rsidRDefault="00772D62" w:rsidP="00F958EA">
      <w:pPr>
        <w:spacing w:line="240" w:lineRule="auto"/>
      </w:pPr>
      <w:r>
        <w:separator/>
      </w:r>
    </w:p>
  </w:footnote>
  <w:footnote w:type="continuationSeparator" w:id="0">
    <w:p w:rsidR="00772D62" w:rsidRDefault="00772D6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70AA" w:rsidRDefault="000B1EA2">
    <w:pPr>
      <w:pStyle w:val="Kopfzeile"/>
    </w:pPr>
    <w:r>
      <w:rPr>
        <w:noProof/>
      </w:rPr>
      <w:drawing>
        <wp:anchor distT="0" distB="0" distL="0" distR="0" simplePos="0" relativeHeight="251662336" behindDoc="0" locked="0" layoutInCell="1" hidden="0" allowOverlap="1" wp14:anchorId="030AE6BB" wp14:editId="5442338D">
          <wp:simplePos x="0" y="0"/>
          <wp:positionH relativeFrom="margin">
            <wp:posOffset>55245</wp:posOffset>
          </wp:positionH>
          <wp:positionV relativeFrom="paragraph">
            <wp:posOffset>114300</wp:posOffset>
          </wp:positionV>
          <wp:extent cx="1494790" cy="331470"/>
          <wp:effectExtent l="0" t="0" r="0" b="0"/>
          <wp:wrapSquare wrapText="bothSides" distT="0" distB="0" distL="0" distR="0"/>
          <wp:docPr id="2"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1494790" cy="331470"/>
                  </a:xfrm>
                  <a:prstGeom prst="rect">
                    <a:avLst/>
                  </a:prstGeom>
                  <a:ln/>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57216" behindDoc="1" locked="0" layoutInCell="1" allowOverlap="1">
          <wp:simplePos x="0" y="0"/>
          <wp:positionH relativeFrom="page">
            <wp:posOffset>0</wp:posOffset>
          </wp:positionH>
          <wp:positionV relativeFrom="page">
            <wp:posOffset>274651</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70AA" w:rsidRDefault="00AA07FC" w:rsidP="00EB32BD">
    <w:pPr>
      <w:pStyle w:val="Kopfzeile"/>
    </w:pPr>
    <w:r>
      <w:rPr>
        <w:noProof/>
        <w:lang w:eastAsia="de-DE"/>
      </w:rPr>
      <w:drawing>
        <wp:anchor distT="0" distB="0" distL="114300" distR="114300" simplePos="0" relativeHeight="251658240" behindDoc="1" locked="0" layoutInCell="1" allowOverlap="1">
          <wp:simplePos x="0" y="0"/>
          <wp:positionH relativeFrom="page">
            <wp:posOffset>0</wp:posOffset>
          </wp:positionH>
          <wp:positionV relativeFrom="page">
            <wp:posOffset>233680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0" distR="0" simplePos="0" relativeHeight="251660288" behindDoc="0" locked="0" layoutInCell="1" hidden="0" allowOverlap="1" wp14:anchorId="3A7C2A81" wp14:editId="48775F9E">
          <wp:simplePos x="0" y="0"/>
          <wp:positionH relativeFrom="margin">
            <wp:posOffset>0</wp:posOffset>
          </wp:positionH>
          <wp:positionV relativeFrom="paragraph">
            <wp:posOffset>87961</wp:posOffset>
          </wp:positionV>
          <wp:extent cx="1494790" cy="331470"/>
          <wp:effectExtent l="0" t="0" r="0" b="0"/>
          <wp:wrapSquare wrapText="bothSides" distT="0" distB="0" distL="0" distR="0"/>
          <wp:docPr id="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
                  <a:srcRect/>
                  <a:stretch>
                    <a:fillRect/>
                  </a:stretch>
                </pic:blipFill>
                <pic:spPr>
                  <a:xfrm>
                    <a:off x="0" y="0"/>
                    <a:ext cx="1494790" cy="331470"/>
                  </a:xfrm>
                  <a:prstGeom prst="rect">
                    <a:avLst/>
                  </a:prstGeom>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024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B1EA2"/>
    <w:rsid w:val="000C299E"/>
    <w:rsid w:val="001051B8"/>
    <w:rsid w:val="00113D9B"/>
    <w:rsid w:val="001144C6"/>
    <w:rsid w:val="0011455F"/>
    <w:rsid w:val="00115275"/>
    <w:rsid w:val="00131804"/>
    <w:rsid w:val="00175C50"/>
    <w:rsid w:val="00180262"/>
    <w:rsid w:val="0018293F"/>
    <w:rsid w:val="00183DB4"/>
    <w:rsid w:val="00191315"/>
    <w:rsid w:val="001A28F4"/>
    <w:rsid w:val="001A3597"/>
    <w:rsid w:val="001A59C9"/>
    <w:rsid w:val="001A6CC0"/>
    <w:rsid w:val="001C4E5A"/>
    <w:rsid w:val="001C5624"/>
    <w:rsid w:val="001C6FAC"/>
    <w:rsid w:val="001C71CC"/>
    <w:rsid w:val="001F11C3"/>
    <w:rsid w:val="001F1716"/>
    <w:rsid w:val="001F502E"/>
    <w:rsid w:val="001F7A93"/>
    <w:rsid w:val="002018DC"/>
    <w:rsid w:val="0021268C"/>
    <w:rsid w:val="002176B8"/>
    <w:rsid w:val="00221120"/>
    <w:rsid w:val="00227E10"/>
    <w:rsid w:val="00236391"/>
    <w:rsid w:val="0024327E"/>
    <w:rsid w:val="00252D6E"/>
    <w:rsid w:val="00254BAE"/>
    <w:rsid w:val="002762A8"/>
    <w:rsid w:val="00284CF1"/>
    <w:rsid w:val="002911E7"/>
    <w:rsid w:val="00295939"/>
    <w:rsid w:val="002B211F"/>
    <w:rsid w:val="002B7D28"/>
    <w:rsid w:val="002D3EFF"/>
    <w:rsid w:val="002E3613"/>
    <w:rsid w:val="002E65C2"/>
    <w:rsid w:val="002F3983"/>
    <w:rsid w:val="003312EB"/>
    <w:rsid w:val="00332231"/>
    <w:rsid w:val="00336540"/>
    <w:rsid w:val="00337E7E"/>
    <w:rsid w:val="003442BA"/>
    <w:rsid w:val="003471F7"/>
    <w:rsid w:val="00366A18"/>
    <w:rsid w:val="00367473"/>
    <w:rsid w:val="0037157E"/>
    <w:rsid w:val="00383D8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835"/>
    <w:rsid w:val="0063779F"/>
    <w:rsid w:val="006457DB"/>
    <w:rsid w:val="0065091F"/>
    <w:rsid w:val="0065315C"/>
    <w:rsid w:val="006578B1"/>
    <w:rsid w:val="006712DC"/>
    <w:rsid w:val="00674031"/>
    <w:rsid w:val="00687074"/>
    <w:rsid w:val="006B1F00"/>
    <w:rsid w:val="006B380A"/>
    <w:rsid w:val="006D5606"/>
    <w:rsid w:val="006E42B7"/>
    <w:rsid w:val="006F50AD"/>
    <w:rsid w:val="00723D0C"/>
    <w:rsid w:val="007276CC"/>
    <w:rsid w:val="00766D56"/>
    <w:rsid w:val="00772D62"/>
    <w:rsid w:val="007A1939"/>
    <w:rsid w:val="007A5FD5"/>
    <w:rsid w:val="007A7037"/>
    <w:rsid w:val="007E3C35"/>
    <w:rsid w:val="007F0D21"/>
    <w:rsid w:val="008067CE"/>
    <w:rsid w:val="00816A4D"/>
    <w:rsid w:val="00850E55"/>
    <w:rsid w:val="008615B3"/>
    <w:rsid w:val="00871483"/>
    <w:rsid w:val="00871C59"/>
    <w:rsid w:val="00882012"/>
    <w:rsid w:val="00884FFA"/>
    <w:rsid w:val="008955A8"/>
    <w:rsid w:val="008A7602"/>
    <w:rsid w:val="008D6CD6"/>
    <w:rsid w:val="008F14C2"/>
    <w:rsid w:val="008F302C"/>
    <w:rsid w:val="00900A75"/>
    <w:rsid w:val="00903553"/>
    <w:rsid w:val="00910D50"/>
    <w:rsid w:val="009120EE"/>
    <w:rsid w:val="009216C4"/>
    <w:rsid w:val="00923774"/>
    <w:rsid w:val="009250DC"/>
    <w:rsid w:val="00926846"/>
    <w:rsid w:val="00950F6B"/>
    <w:rsid w:val="00971401"/>
    <w:rsid w:val="009757CA"/>
    <w:rsid w:val="009907F2"/>
    <w:rsid w:val="00993209"/>
    <w:rsid w:val="009957D5"/>
    <w:rsid w:val="009B20B6"/>
    <w:rsid w:val="009B2BB7"/>
    <w:rsid w:val="009D60F9"/>
    <w:rsid w:val="009E59BA"/>
    <w:rsid w:val="009E61AC"/>
    <w:rsid w:val="009F61FB"/>
    <w:rsid w:val="00A1070C"/>
    <w:rsid w:val="00A34AC2"/>
    <w:rsid w:val="00A40B3D"/>
    <w:rsid w:val="00A4192A"/>
    <w:rsid w:val="00A4223F"/>
    <w:rsid w:val="00A51720"/>
    <w:rsid w:val="00A520A4"/>
    <w:rsid w:val="00A70010"/>
    <w:rsid w:val="00A858AC"/>
    <w:rsid w:val="00A934AB"/>
    <w:rsid w:val="00AA07FC"/>
    <w:rsid w:val="00AA7002"/>
    <w:rsid w:val="00AE4BD3"/>
    <w:rsid w:val="00AE4D8C"/>
    <w:rsid w:val="00AE78A6"/>
    <w:rsid w:val="00AF4FDC"/>
    <w:rsid w:val="00B00D3C"/>
    <w:rsid w:val="00B02208"/>
    <w:rsid w:val="00B33415"/>
    <w:rsid w:val="00B370AA"/>
    <w:rsid w:val="00B377FB"/>
    <w:rsid w:val="00B50B7A"/>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6A79"/>
    <w:rsid w:val="00CE6AE3"/>
    <w:rsid w:val="00CF00B5"/>
    <w:rsid w:val="00CF1140"/>
    <w:rsid w:val="00D02557"/>
    <w:rsid w:val="00D05009"/>
    <w:rsid w:val="00D1183E"/>
    <w:rsid w:val="00D14D3A"/>
    <w:rsid w:val="00D16D92"/>
    <w:rsid w:val="00D2033D"/>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EF7D18"/>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41">
      <o:colormru v:ext="edit" colors="#78b928"/>
    </o:shapedefaults>
    <o:shapelayout v:ext="edit">
      <o:idmap v:ext="edit" data="1"/>
    </o:shapelayout>
  </w:shapeDefaults>
  <w:decimalSymbol w:val=","/>
  <w:listSeparator w:val=";"/>
  <w14:docId w14:val="1C1D2F18"/>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33654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2.jpeg"/><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de/presse" TargetMode="External"/><Relationship Id="rId5" Type="http://schemas.openxmlformats.org/officeDocument/2006/relationships/footnotes" Target="footnotes.xml"/><Relationship Id="rId15" Type="http://schemas.openxmlformats.org/officeDocument/2006/relationships/image" Target="media/image4.jpeg"/><Relationship Id="rId10" Type="http://schemas.openxmlformats.org/officeDocument/2006/relationships/hyperlink" Target="http://www.schueco.com/press"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bianca.gattringer@loxone.com" TargetMode="Externa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6.emf"/><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913</Words>
  <Characters>5753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6653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10</cp:revision>
  <cp:lastPrinted>2020-11-16T13:08:00Z</cp:lastPrinted>
  <dcterms:created xsi:type="dcterms:W3CDTF">2020-11-16T12:30:00Z</dcterms:created>
  <dcterms:modified xsi:type="dcterms:W3CDTF">2020-11-17T08:47:00Z</dcterms:modified>
</cp:coreProperties>
</file>